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ADBA" w14:textId="20D42B67" w:rsidR="00E33B7E" w:rsidRDefault="005824FA" w:rsidP="000B1B74">
      <w:pPr>
        <w:pStyle w:val="Heading1"/>
        <w:spacing w:before="0" w:after="120"/>
        <w:rPr>
          <w:noProof/>
          <w:lang w:eastAsia="en-AU"/>
        </w:rPr>
      </w:pPr>
      <w:r>
        <w:rPr>
          <w:noProof/>
          <w:lang w:eastAsia="en-AU"/>
        </w:rPr>
        <w:t>Key points</w:t>
      </w:r>
    </w:p>
    <w:p w14:paraId="0691CBCA" w14:textId="2A923ABB" w:rsidR="00120094" w:rsidRPr="00F8571B" w:rsidRDefault="00E624C4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>Territory-wide business confidence</w:t>
      </w:r>
      <w:r w:rsidR="00C375C7">
        <w:rPr>
          <w:lang w:eastAsia="en-AU"/>
        </w:rPr>
        <w:t xml:space="preserve"> was positive at</w:t>
      </w:r>
      <w:r w:rsidRPr="00F8571B">
        <w:rPr>
          <w:lang w:eastAsia="en-AU"/>
        </w:rPr>
        <w:t xml:space="preserve"> +</w:t>
      </w:r>
      <w:r w:rsidR="00C2697A">
        <w:rPr>
          <w:lang w:eastAsia="en-AU"/>
        </w:rPr>
        <w:t>54</w:t>
      </w:r>
      <w:r w:rsidRPr="00F8571B">
        <w:rPr>
          <w:lang w:eastAsia="en-AU"/>
        </w:rPr>
        <w:t xml:space="preserve">% in the </w:t>
      </w:r>
      <w:r w:rsidR="00C2697A">
        <w:rPr>
          <w:lang w:eastAsia="en-AU"/>
        </w:rPr>
        <w:t xml:space="preserve">March </w:t>
      </w:r>
      <w:r w:rsidRPr="00F8571B">
        <w:rPr>
          <w:lang w:eastAsia="en-AU"/>
        </w:rPr>
        <w:t>quarter 202</w:t>
      </w:r>
      <w:r w:rsidR="00C2697A">
        <w:rPr>
          <w:lang w:eastAsia="en-AU"/>
        </w:rPr>
        <w:t>4</w:t>
      </w:r>
      <w:r w:rsidR="00C375C7">
        <w:rPr>
          <w:lang w:eastAsia="en-AU"/>
        </w:rPr>
        <w:t xml:space="preserve">.  </w:t>
      </w:r>
      <w:r w:rsidR="00DC6053">
        <w:rPr>
          <w:lang w:eastAsia="en-AU"/>
        </w:rPr>
        <w:t>T</w:t>
      </w:r>
      <w:r w:rsidR="00315C35">
        <w:rPr>
          <w:lang w:eastAsia="en-AU"/>
        </w:rPr>
        <w:t xml:space="preserve">his was </w:t>
      </w:r>
      <w:r w:rsidR="00C2697A">
        <w:rPr>
          <w:lang w:eastAsia="en-AU"/>
        </w:rPr>
        <w:t>down</w:t>
      </w:r>
      <w:r w:rsidR="00C2697A" w:rsidRPr="00F8571B">
        <w:rPr>
          <w:lang w:eastAsia="en-AU"/>
        </w:rPr>
        <w:t xml:space="preserve"> </w:t>
      </w:r>
      <w:r w:rsidRPr="00F8571B">
        <w:rPr>
          <w:lang w:eastAsia="en-AU"/>
        </w:rPr>
        <w:t>from +</w:t>
      </w:r>
      <w:r w:rsidR="00C2697A">
        <w:rPr>
          <w:lang w:eastAsia="en-AU"/>
        </w:rPr>
        <w:t>62</w:t>
      </w:r>
      <w:r w:rsidRPr="00F8571B">
        <w:rPr>
          <w:lang w:eastAsia="en-AU"/>
        </w:rPr>
        <w:t xml:space="preserve">% in the </w:t>
      </w:r>
      <w:r w:rsidR="00C2697A">
        <w:rPr>
          <w:lang w:eastAsia="en-AU"/>
        </w:rPr>
        <w:t xml:space="preserve">December </w:t>
      </w:r>
      <w:r w:rsidRPr="00F8571B">
        <w:rPr>
          <w:lang w:eastAsia="en-AU"/>
        </w:rPr>
        <w:t>quarter 2023</w:t>
      </w:r>
      <w:r w:rsidR="00622A11">
        <w:rPr>
          <w:lang w:eastAsia="en-AU"/>
        </w:rPr>
        <w:t xml:space="preserve"> </w:t>
      </w:r>
      <w:r w:rsidR="00A14921" w:rsidRPr="00F8571B">
        <w:rPr>
          <w:lang w:eastAsia="en-AU"/>
        </w:rPr>
        <w:t>and from</w:t>
      </w:r>
      <w:r w:rsidRPr="00F8571B">
        <w:rPr>
          <w:lang w:eastAsia="en-AU"/>
        </w:rPr>
        <w:t xml:space="preserve"> </w:t>
      </w:r>
      <w:r w:rsidR="00911A2B" w:rsidRPr="00F8571B">
        <w:rPr>
          <w:lang w:eastAsia="en-AU"/>
        </w:rPr>
        <w:t>+</w:t>
      </w:r>
      <w:r w:rsidR="00C2697A">
        <w:rPr>
          <w:lang w:eastAsia="en-AU"/>
        </w:rPr>
        <w:t>66</w:t>
      </w:r>
      <w:r w:rsidRPr="00F8571B">
        <w:rPr>
          <w:lang w:eastAsia="en-AU"/>
        </w:rPr>
        <w:t xml:space="preserve">% in the </w:t>
      </w:r>
      <w:r w:rsidR="00C2697A">
        <w:rPr>
          <w:lang w:eastAsia="en-AU"/>
        </w:rPr>
        <w:t xml:space="preserve">March </w:t>
      </w:r>
      <w:r w:rsidRPr="00F8571B">
        <w:rPr>
          <w:lang w:eastAsia="en-AU"/>
        </w:rPr>
        <w:t>quarter 202</w:t>
      </w:r>
      <w:r w:rsidR="00C2697A">
        <w:rPr>
          <w:lang w:eastAsia="en-AU"/>
        </w:rPr>
        <w:t>3</w:t>
      </w:r>
      <w:r w:rsidRPr="00F8571B">
        <w:rPr>
          <w:lang w:eastAsia="en-AU"/>
        </w:rPr>
        <w:t>.</w:t>
      </w:r>
      <w:r w:rsidR="00F81D8E">
        <w:rPr>
          <w:lang w:eastAsia="en-AU"/>
        </w:rPr>
        <w:t xml:space="preserve"> </w:t>
      </w:r>
    </w:p>
    <w:p w14:paraId="60E7F2F5" w14:textId="3FDA919A" w:rsidR="00E624C4" w:rsidRPr="00D94E3D" w:rsidRDefault="00855970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53029A">
        <w:rPr>
          <w:lang w:eastAsia="en-AU"/>
        </w:rPr>
        <w:t xml:space="preserve">The </w:t>
      </w:r>
      <w:r w:rsidR="00D94E3D">
        <w:rPr>
          <w:lang w:eastAsia="en-AU"/>
        </w:rPr>
        <w:t>fall</w:t>
      </w:r>
      <w:r w:rsidR="00D94E3D" w:rsidRPr="0053029A">
        <w:rPr>
          <w:lang w:eastAsia="en-AU"/>
        </w:rPr>
        <w:t xml:space="preserve"> </w:t>
      </w:r>
      <w:r w:rsidRPr="0053029A">
        <w:rPr>
          <w:lang w:eastAsia="en-AU"/>
        </w:rPr>
        <w:t xml:space="preserve">in the quarter was driven by </w:t>
      </w:r>
      <w:r w:rsidR="00D94E3D">
        <w:rPr>
          <w:lang w:eastAsia="en-AU"/>
        </w:rPr>
        <w:t>wea</w:t>
      </w:r>
      <w:r w:rsidR="00B01A64">
        <w:rPr>
          <w:lang w:eastAsia="en-AU"/>
        </w:rPr>
        <w:t>ker confidence in Alice Springs</w:t>
      </w:r>
      <w:r w:rsidRPr="00B01A64">
        <w:rPr>
          <w:lang w:eastAsia="en-AU"/>
        </w:rPr>
        <w:t>,</w:t>
      </w:r>
      <w:r w:rsidR="00D94E3D">
        <w:rPr>
          <w:lang w:eastAsia="en-AU"/>
        </w:rPr>
        <w:t xml:space="preserve"> following an </w:t>
      </w:r>
      <w:r w:rsidR="009B5C51">
        <w:rPr>
          <w:lang w:eastAsia="en-AU"/>
        </w:rPr>
        <w:t>increase</w:t>
      </w:r>
      <w:r w:rsidR="00D94E3D">
        <w:rPr>
          <w:lang w:eastAsia="en-AU"/>
        </w:rPr>
        <w:t xml:space="preserve"> in the December quarter 2023.</w:t>
      </w:r>
      <w:r w:rsidR="00F81D8E">
        <w:rPr>
          <w:lang w:eastAsia="en-AU"/>
        </w:rPr>
        <w:t xml:space="preserve"> </w:t>
      </w:r>
    </w:p>
    <w:p w14:paraId="742C5189" w14:textId="6B033823" w:rsidR="00054FD5" w:rsidRPr="00F8571B" w:rsidRDefault="00C2697A" w:rsidP="00054FD5">
      <w:pPr>
        <w:pStyle w:val="ListParagraph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C</w:t>
      </w:r>
      <w:r w:rsidR="00E624C4" w:rsidRPr="00F8571B">
        <w:rPr>
          <w:lang w:eastAsia="en-AU"/>
        </w:rPr>
        <w:t>ommonly cited reasons for</w:t>
      </w:r>
      <w:r w:rsidR="00C375C7">
        <w:rPr>
          <w:lang w:eastAsia="en-AU"/>
        </w:rPr>
        <w:t xml:space="preserve"> </w:t>
      </w:r>
      <w:r w:rsidR="00E624C4" w:rsidRPr="00F8571B">
        <w:rPr>
          <w:lang w:eastAsia="en-AU"/>
        </w:rPr>
        <w:t>confidence</w:t>
      </w:r>
      <w:r w:rsidR="00AD272B">
        <w:rPr>
          <w:lang w:eastAsia="en-AU"/>
        </w:rPr>
        <w:t xml:space="preserve"> in the</w:t>
      </w:r>
      <w:r w:rsidR="00E624C4" w:rsidRPr="00F8571B">
        <w:rPr>
          <w:lang w:eastAsia="en-AU"/>
        </w:rPr>
        <w:t xml:space="preserve"> quarter were ‘</w:t>
      </w:r>
      <w:r w:rsidR="00054FD5" w:rsidRPr="00F8571B">
        <w:rPr>
          <w:lang w:eastAsia="en-AU"/>
        </w:rPr>
        <w:t>strong</w:t>
      </w:r>
      <w:r w:rsidR="00077A7A">
        <w:rPr>
          <w:lang w:eastAsia="en-AU"/>
        </w:rPr>
        <w:t xml:space="preserve"> customer relation</w:t>
      </w:r>
      <w:r w:rsidR="00D879B3">
        <w:rPr>
          <w:lang w:eastAsia="en-AU"/>
        </w:rPr>
        <w:t>s</w:t>
      </w:r>
      <w:r w:rsidR="00077A7A">
        <w:rPr>
          <w:lang w:eastAsia="en-AU"/>
        </w:rPr>
        <w:t>’, ‘</w:t>
      </w:r>
      <w:r w:rsidR="002459A4">
        <w:rPr>
          <w:lang w:eastAsia="en-AU"/>
        </w:rPr>
        <w:t>business opportunity</w:t>
      </w:r>
      <w:r w:rsidR="00054FD5" w:rsidRPr="00F8571B">
        <w:rPr>
          <w:lang w:eastAsia="en-AU"/>
        </w:rPr>
        <w:t xml:space="preserve">’ and </w:t>
      </w:r>
      <w:r w:rsidR="003F2907">
        <w:rPr>
          <w:lang w:eastAsia="en-AU"/>
        </w:rPr>
        <w:t>‘</w:t>
      </w:r>
      <w:r>
        <w:rPr>
          <w:lang w:eastAsia="en-AU"/>
        </w:rPr>
        <w:t>strong market position’</w:t>
      </w:r>
      <w:r w:rsidR="00054FD5" w:rsidRPr="00F8571B">
        <w:rPr>
          <w:lang w:eastAsia="en-AU"/>
        </w:rPr>
        <w:t>.</w:t>
      </w:r>
      <w:r w:rsidR="00F81D8E">
        <w:rPr>
          <w:lang w:eastAsia="en-AU"/>
        </w:rPr>
        <w:t xml:space="preserve"> </w:t>
      </w:r>
    </w:p>
    <w:p w14:paraId="5A1E8B0B" w14:textId="17D86AFE" w:rsidR="008D0F39" w:rsidRPr="00F8571B" w:rsidRDefault="008D0F39" w:rsidP="008D0F39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 xml:space="preserve">The most commonly cited reasons for concern were </w:t>
      </w:r>
      <w:r>
        <w:rPr>
          <w:lang w:eastAsia="en-AU"/>
        </w:rPr>
        <w:t xml:space="preserve">‘security </w:t>
      </w:r>
      <w:r w:rsidR="00A02FB8">
        <w:rPr>
          <w:lang w:eastAsia="en-AU"/>
        </w:rPr>
        <w:t>&amp;</w:t>
      </w:r>
      <w:r w:rsidR="00FF3301">
        <w:rPr>
          <w:lang w:eastAsia="en-AU"/>
        </w:rPr>
        <w:t xml:space="preserve"> anti-social </w:t>
      </w:r>
      <w:r w:rsidR="002A4F2D">
        <w:rPr>
          <w:lang w:eastAsia="en-AU"/>
        </w:rPr>
        <w:t>behaviour</w:t>
      </w:r>
      <w:r w:rsidR="00FF3301" w:rsidRPr="00F8571B">
        <w:rPr>
          <w:lang w:eastAsia="en-AU"/>
        </w:rPr>
        <w:t>’</w:t>
      </w:r>
      <w:r>
        <w:rPr>
          <w:lang w:eastAsia="en-AU"/>
        </w:rPr>
        <w:t>, ‘lack of suitably skilled workers’ and ‘decrease in business/sales’</w:t>
      </w:r>
      <w:r w:rsidRPr="00F8571B">
        <w:rPr>
          <w:lang w:eastAsia="en-AU"/>
        </w:rPr>
        <w:t>.</w:t>
      </w:r>
      <w:r w:rsidR="00F81D8E">
        <w:rPr>
          <w:lang w:eastAsia="en-AU"/>
        </w:rPr>
        <w:t xml:space="preserve"> </w:t>
      </w:r>
    </w:p>
    <w:p w14:paraId="60BCC408" w14:textId="754004A4" w:rsidR="00CE5FED" w:rsidRPr="00F8571B" w:rsidRDefault="00B14E97" w:rsidP="007F5744">
      <w:pPr>
        <w:pStyle w:val="Heading1"/>
        <w:spacing w:before="120" w:after="120"/>
        <w:rPr>
          <w:noProof/>
          <w:lang w:eastAsia="en-AU"/>
        </w:rPr>
      </w:pPr>
      <w:r w:rsidRPr="00F8571B">
        <w:rPr>
          <w:noProof/>
          <w:lang w:eastAsia="en-AU"/>
        </w:rPr>
        <w:t xml:space="preserve">Territory </w:t>
      </w:r>
      <w:r w:rsidR="00610D0F" w:rsidRPr="00F8571B">
        <w:rPr>
          <w:noProof/>
          <w:lang w:eastAsia="en-AU"/>
        </w:rPr>
        <w:t xml:space="preserve">business </w:t>
      </w:r>
      <w:r w:rsidR="00754666" w:rsidRPr="00F8571B">
        <w:rPr>
          <w:noProof/>
          <w:lang w:eastAsia="en-AU"/>
        </w:rPr>
        <w:t>confidence</w:t>
      </w:r>
      <w:r w:rsidR="00315C35">
        <w:rPr>
          <w:noProof/>
          <w:lang w:eastAsia="en-AU"/>
        </w:rPr>
        <w:t xml:space="preserve"> is positive but declining</w:t>
      </w:r>
    </w:p>
    <w:p w14:paraId="12D7117E" w14:textId="10CDEEFB" w:rsidR="008D0F39" w:rsidRPr="00B605DB" w:rsidRDefault="007A5A2E" w:rsidP="009B590E">
      <w:pPr>
        <w:spacing w:after="120"/>
        <w:rPr>
          <w:spacing w:val="-2"/>
          <w:lang w:eastAsia="en-AU"/>
        </w:rPr>
      </w:pPr>
      <w:r w:rsidRPr="00B605DB">
        <w:rPr>
          <w:spacing w:val="-2"/>
          <w:lang w:eastAsia="en-AU"/>
        </w:rPr>
        <w:t>Territory-wide business confidence was</w:t>
      </w:r>
      <w:r w:rsidR="00C375C7" w:rsidRPr="00B605DB">
        <w:rPr>
          <w:spacing w:val="-2"/>
          <w:lang w:eastAsia="en-AU"/>
        </w:rPr>
        <w:t xml:space="preserve"> positive at</w:t>
      </w:r>
      <w:r w:rsidRPr="00B605DB">
        <w:rPr>
          <w:spacing w:val="-2"/>
          <w:lang w:eastAsia="en-AU"/>
        </w:rPr>
        <w:t xml:space="preserve"> +</w:t>
      </w:r>
      <w:r w:rsidR="00644BB7" w:rsidRPr="00B605DB">
        <w:rPr>
          <w:spacing w:val="-2"/>
          <w:lang w:eastAsia="en-AU"/>
        </w:rPr>
        <w:t>54</w:t>
      </w:r>
      <w:r w:rsidRPr="00B605DB">
        <w:rPr>
          <w:spacing w:val="-2"/>
          <w:lang w:eastAsia="en-AU"/>
        </w:rPr>
        <w:t xml:space="preserve">% for the </w:t>
      </w:r>
      <w:r w:rsidR="00644BB7" w:rsidRPr="00B605DB">
        <w:rPr>
          <w:spacing w:val="-2"/>
          <w:lang w:eastAsia="en-AU"/>
        </w:rPr>
        <w:t xml:space="preserve">March </w:t>
      </w:r>
      <w:r w:rsidRPr="00B605DB">
        <w:rPr>
          <w:spacing w:val="-2"/>
          <w:lang w:eastAsia="en-AU"/>
        </w:rPr>
        <w:t>quarter 202</w:t>
      </w:r>
      <w:r w:rsidR="00644BB7" w:rsidRPr="00B605DB">
        <w:rPr>
          <w:spacing w:val="-2"/>
          <w:lang w:eastAsia="en-AU"/>
        </w:rPr>
        <w:t>4</w:t>
      </w:r>
      <w:r w:rsidR="005D6BA9">
        <w:rPr>
          <w:spacing w:val="-2"/>
          <w:lang w:eastAsia="en-AU"/>
        </w:rPr>
        <w:t>,</w:t>
      </w:r>
      <w:r w:rsidRPr="00B605DB">
        <w:rPr>
          <w:spacing w:val="-2"/>
          <w:lang w:eastAsia="en-AU"/>
        </w:rPr>
        <w:t xml:space="preserve"> in response to the question ‘How confident are you about your business prospects over the next 12 </w:t>
      </w:r>
      <w:r w:rsidR="00C375C7" w:rsidRPr="00B605DB">
        <w:rPr>
          <w:spacing w:val="-2"/>
          <w:lang w:eastAsia="en-AU"/>
        </w:rPr>
        <w:t xml:space="preserve">months?’ </w:t>
      </w:r>
      <w:r w:rsidR="00CD6BD4">
        <w:rPr>
          <w:spacing w:val="-2"/>
          <w:lang w:eastAsia="en-AU"/>
        </w:rPr>
        <w:t xml:space="preserve"> </w:t>
      </w:r>
      <w:r w:rsidR="00C375C7" w:rsidRPr="00B605DB">
        <w:rPr>
          <w:spacing w:val="-2"/>
          <w:lang w:eastAsia="en-AU"/>
        </w:rPr>
        <w:t xml:space="preserve">However, this was lower both over the quarter and </w:t>
      </w:r>
      <w:r w:rsidR="005D6BA9">
        <w:rPr>
          <w:spacing w:val="-2"/>
          <w:lang w:eastAsia="en-AU"/>
        </w:rPr>
        <w:t xml:space="preserve">year </w:t>
      </w:r>
      <w:r w:rsidR="00A14921" w:rsidRPr="00B605DB">
        <w:rPr>
          <w:spacing w:val="-2"/>
          <w:lang w:eastAsia="en-AU"/>
        </w:rPr>
        <w:t>by 9</w:t>
      </w:r>
      <w:r w:rsidR="002459A4" w:rsidRPr="00B605DB">
        <w:rPr>
          <w:spacing w:val="-2"/>
          <w:lang w:eastAsia="en-AU"/>
        </w:rPr>
        <w:t xml:space="preserve"> </w:t>
      </w:r>
      <w:r w:rsidRPr="00B605DB">
        <w:rPr>
          <w:spacing w:val="-2"/>
          <w:lang w:eastAsia="en-AU"/>
        </w:rPr>
        <w:t>percentage point</w:t>
      </w:r>
      <w:r w:rsidR="005D6BA9">
        <w:rPr>
          <w:spacing w:val="-2"/>
          <w:lang w:eastAsia="en-AU"/>
        </w:rPr>
        <w:t>s</w:t>
      </w:r>
      <w:r w:rsidRPr="00B605DB">
        <w:rPr>
          <w:spacing w:val="-2"/>
          <w:lang w:eastAsia="en-AU"/>
        </w:rPr>
        <w:t xml:space="preserve"> (</w:t>
      </w:r>
      <w:proofErr w:type="spellStart"/>
      <w:r w:rsidRPr="00B605DB">
        <w:rPr>
          <w:spacing w:val="-2"/>
          <w:lang w:eastAsia="en-AU"/>
        </w:rPr>
        <w:t>ppt</w:t>
      </w:r>
      <w:proofErr w:type="spellEnd"/>
      <w:r w:rsidRPr="00B605DB">
        <w:rPr>
          <w:spacing w:val="-2"/>
          <w:lang w:eastAsia="en-AU"/>
        </w:rPr>
        <w:t>)</w:t>
      </w:r>
      <w:r w:rsidR="00315C35" w:rsidRPr="00B605DB">
        <w:rPr>
          <w:spacing w:val="-2"/>
          <w:lang w:eastAsia="en-AU"/>
        </w:rPr>
        <w:t xml:space="preserve"> and</w:t>
      </w:r>
      <w:r w:rsidRPr="00B605DB">
        <w:rPr>
          <w:spacing w:val="-2"/>
          <w:lang w:eastAsia="en-AU"/>
        </w:rPr>
        <w:t xml:space="preserve"> </w:t>
      </w:r>
      <w:r w:rsidR="00644BB7" w:rsidRPr="00B605DB">
        <w:rPr>
          <w:spacing w:val="-2"/>
          <w:lang w:eastAsia="en-AU"/>
        </w:rPr>
        <w:t xml:space="preserve">12 </w:t>
      </w:r>
      <w:proofErr w:type="spellStart"/>
      <w:r w:rsidRPr="00B605DB">
        <w:rPr>
          <w:spacing w:val="-2"/>
          <w:lang w:eastAsia="en-AU"/>
        </w:rPr>
        <w:t>ppt</w:t>
      </w:r>
      <w:proofErr w:type="spellEnd"/>
      <w:r w:rsidR="00315C35" w:rsidRPr="00B605DB">
        <w:rPr>
          <w:spacing w:val="-2"/>
          <w:lang w:eastAsia="en-AU"/>
        </w:rPr>
        <w:t>,</w:t>
      </w:r>
      <w:r w:rsidR="00C375C7" w:rsidRPr="00B605DB">
        <w:rPr>
          <w:spacing w:val="-2"/>
          <w:lang w:eastAsia="en-AU"/>
        </w:rPr>
        <w:t xml:space="preserve"> </w:t>
      </w:r>
      <w:r w:rsidR="00A14921" w:rsidRPr="00B605DB">
        <w:rPr>
          <w:spacing w:val="-2"/>
          <w:lang w:eastAsia="en-AU"/>
        </w:rPr>
        <w:t>respectively (</w:t>
      </w:r>
      <w:r w:rsidRPr="00B605DB">
        <w:rPr>
          <w:spacing w:val="-2"/>
          <w:lang w:eastAsia="en-AU"/>
        </w:rPr>
        <w:t>Table 1).</w:t>
      </w:r>
      <w:r w:rsidR="00A018DB" w:rsidRPr="00B605DB">
        <w:rPr>
          <w:spacing w:val="-2"/>
          <w:lang w:eastAsia="en-AU"/>
        </w:rPr>
        <w:t xml:space="preserve"> </w:t>
      </w:r>
    </w:p>
    <w:p w14:paraId="125DFB86" w14:textId="14B50A7C" w:rsidR="00622A11" w:rsidRPr="000C6E81" w:rsidRDefault="00DC6053" w:rsidP="000C6E81">
      <w:pPr>
        <w:spacing w:after="120"/>
        <w:rPr>
          <w:iCs/>
          <w:lang w:eastAsia="en-AU"/>
        </w:rPr>
      </w:pPr>
      <w:r>
        <w:rPr>
          <w:lang w:eastAsia="en-AU"/>
        </w:rPr>
        <w:t>Increased c</w:t>
      </w:r>
      <w:r w:rsidR="00C96222" w:rsidRPr="000C6E81">
        <w:rPr>
          <w:lang w:eastAsia="en-AU"/>
        </w:rPr>
        <w:t>oncern about security</w:t>
      </w:r>
      <w:r>
        <w:rPr>
          <w:lang w:eastAsia="en-AU"/>
        </w:rPr>
        <w:t xml:space="preserve"> and anti</w:t>
      </w:r>
      <w:r>
        <w:rPr>
          <w:lang w:eastAsia="en-AU"/>
        </w:rPr>
        <w:noBreakHyphen/>
        <w:t>social behaviour</w:t>
      </w:r>
      <w:r w:rsidR="00C96222" w:rsidRPr="000C6E81">
        <w:rPr>
          <w:lang w:eastAsia="en-AU"/>
        </w:rPr>
        <w:t xml:space="preserve"> contributed</w:t>
      </w:r>
      <w:r w:rsidR="006A5A67">
        <w:rPr>
          <w:lang w:eastAsia="en-AU"/>
        </w:rPr>
        <w:t xml:space="preserve"> </w:t>
      </w:r>
      <w:r w:rsidR="00C96222" w:rsidRPr="000C6E81">
        <w:rPr>
          <w:lang w:eastAsia="en-AU"/>
        </w:rPr>
        <w:t>to the quarterly</w:t>
      </w:r>
      <w:r w:rsidR="001E49E4" w:rsidRPr="000C6E81">
        <w:rPr>
          <w:lang w:eastAsia="en-AU"/>
        </w:rPr>
        <w:t xml:space="preserve"> and annual</w:t>
      </w:r>
      <w:r w:rsidR="00C96222" w:rsidRPr="000C6E81">
        <w:rPr>
          <w:lang w:eastAsia="en-AU"/>
        </w:rPr>
        <w:t xml:space="preserve"> </w:t>
      </w:r>
      <w:r w:rsidR="006A5A67">
        <w:rPr>
          <w:lang w:eastAsia="en-AU"/>
        </w:rPr>
        <w:t>deterioration</w:t>
      </w:r>
      <w:r w:rsidR="008847AB" w:rsidRPr="000C6E81">
        <w:rPr>
          <w:lang w:eastAsia="en-AU"/>
        </w:rPr>
        <w:t>.</w:t>
      </w:r>
      <w:r w:rsidR="006A5A67">
        <w:rPr>
          <w:lang w:eastAsia="en-AU"/>
        </w:rPr>
        <w:t xml:space="preserve"> </w:t>
      </w:r>
      <w:r w:rsidR="00CD6BD4">
        <w:rPr>
          <w:lang w:eastAsia="en-AU"/>
        </w:rPr>
        <w:t xml:space="preserve"> </w:t>
      </w:r>
      <w:r w:rsidR="008847AB" w:rsidRPr="000C6E81">
        <w:rPr>
          <w:lang w:eastAsia="en-AU"/>
        </w:rPr>
        <w:t xml:space="preserve">More businesses </w:t>
      </w:r>
      <w:r w:rsidR="00386FE1">
        <w:rPr>
          <w:lang w:eastAsia="en-AU"/>
        </w:rPr>
        <w:t xml:space="preserve">also </w:t>
      </w:r>
      <w:r w:rsidR="000766DF" w:rsidRPr="000C6E81">
        <w:rPr>
          <w:lang w:eastAsia="en-AU"/>
        </w:rPr>
        <w:t xml:space="preserve">reported weaker sales and increased business cost, reflecting </w:t>
      </w:r>
      <w:r w:rsidR="00F77BEC">
        <w:rPr>
          <w:lang w:eastAsia="en-AU"/>
        </w:rPr>
        <w:t xml:space="preserve">weaker </w:t>
      </w:r>
      <w:r w:rsidR="004A067C">
        <w:rPr>
          <w:lang w:eastAsia="en-AU"/>
        </w:rPr>
        <w:t xml:space="preserve">real </w:t>
      </w:r>
      <w:r w:rsidR="00F77BEC">
        <w:rPr>
          <w:lang w:eastAsia="en-AU"/>
        </w:rPr>
        <w:t xml:space="preserve">household finances and the </w:t>
      </w:r>
      <w:r w:rsidR="00727D68" w:rsidRPr="000C6E81">
        <w:rPr>
          <w:lang w:eastAsia="en-AU"/>
        </w:rPr>
        <w:t xml:space="preserve">high </w:t>
      </w:r>
      <w:r w:rsidR="00C35D5A" w:rsidRPr="000C6E81">
        <w:rPr>
          <w:lang w:eastAsia="en-AU"/>
        </w:rPr>
        <w:t>inflation</w:t>
      </w:r>
      <w:r w:rsidR="008A498A" w:rsidRPr="000C6E81">
        <w:rPr>
          <w:lang w:eastAsia="en-AU"/>
        </w:rPr>
        <w:t xml:space="preserve"> environment.</w:t>
      </w:r>
      <w:r w:rsidR="007B7797" w:rsidRPr="000C6E81">
        <w:rPr>
          <w:lang w:eastAsia="en-AU"/>
        </w:rPr>
        <w:t xml:space="preserve"> </w:t>
      </w:r>
      <w:r w:rsidR="00CD6BD4">
        <w:rPr>
          <w:lang w:eastAsia="en-AU"/>
        </w:rPr>
        <w:t xml:space="preserve"> </w:t>
      </w:r>
      <w:r w:rsidR="007B7797" w:rsidRPr="000C6E81">
        <w:rPr>
          <w:lang w:eastAsia="en-AU"/>
        </w:rPr>
        <w:t>That said,</w:t>
      </w:r>
      <w:r w:rsidR="00333E7F" w:rsidRPr="000C6E81">
        <w:rPr>
          <w:lang w:eastAsia="en-AU"/>
        </w:rPr>
        <w:t xml:space="preserve"> Territory</w:t>
      </w:r>
      <w:r w:rsidR="007B7797" w:rsidRPr="000C6E81">
        <w:rPr>
          <w:lang w:eastAsia="en-AU"/>
        </w:rPr>
        <w:t xml:space="preserve"> businesses expect growth i</w:t>
      </w:r>
      <w:r w:rsidR="00DE484C" w:rsidRPr="000C6E81">
        <w:rPr>
          <w:lang w:eastAsia="en-AU"/>
        </w:rPr>
        <w:t>n revenue</w:t>
      </w:r>
      <w:r w:rsidR="009A7DAC" w:rsidRPr="000C6E81">
        <w:rPr>
          <w:lang w:eastAsia="en-AU"/>
        </w:rPr>
        <w:t xml:space="preserve"> through stronger sales </w:t>
      </w:r>
      <w:r w:rsidR="00DE484C" w:rsidRPr="000C6E81">
        <w:rPr>
          <w:lang w:eastAsia="en-AU"/>
        </w:rPr>
        <w:t>in the next 12 months</w:t>
      </w:r>
      <w:r w:rsidR="009A7DAC" w:rsidRPr="000C6E81">
        <w:rPr>
          <w:lang w:eastAsia="en-AU"/>
        </w:rPr>
        <w:t xml:space="preserve">. </w:t>
      </w:r>
    </w:p>
    <w:p w14:paraId="79B2C788" w14:textId="77777777" w:rsidR="0058290D" w:rsidRPr="00262EC5" w:rsidRDefault="0058290D" w:rsidP="000B1B74">
      <w:pPr>
        <w:pStyle w:val="Caption"/>
        <w:keepNext/>
        <w:spacing w:before="120" w:after="60"/>
        <w:rPr>
          <w:b/>
        </w:rPr>
      </w:pPr>
      <w:r w:rsidRPr="00262EC5">
        <w:rPr>
          <w:b/>
        </w:rP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EE1932" w14:paraId="6F20FA20" w14:textId="77777777" w:rsidTr="00A5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14:paraId="5A9DA0B2" w14:textId="77777777" w:rsidR="0058290D" w:rsidRPr="00EE1932" w:rsidRDefault="0058290D" w:rsidP="00A469C5">
            <w:pPr>
              <w:spacing w:before="40" w:after="40"/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</w:tcPr>
          <w:p w14:paraId="6C2AA2E7" w14:textId="1EE9306A" w:rsidR="0058290D" w:rsidRPr="00EE1932" w:rsidRDefault="00644BB7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Mar</w:t>
            </w:r>
            <w:r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="00B14E9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q</w:t>
            </w:r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tr</w:t>
            </w:r>
            <w:proofErr w:type="spellEnd"/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202</w:t>
            </w:r>
            <w:r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4</w:t>
            </w:r>
          </w:p>
        </w:tc>
        <w:tc>
          <w:tcPr>
            <w:tcW w:w="2450" w:type="dxa"/>
          </w:tcPr>
          <w:p w14:paraId="3AB87ABE" w14:textId="77777777" w:rsidR="0058290D" w:rsidRPr="00A408A8" w:rsidRDefault="0058290D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54" w:type="dxa"/>
            <w:gridSpan w:val="2"/>
          </w:tcPr>
          <w:p w14:paraId="5249AA8E" w14:textId="192B0419" w:rsidR="0058290D" w:rsidRPr="00A408A8" w:rsidRDefault="00B14E97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58290D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90206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AD11BC" w:rsidRPr="00EE1932" w14:paraId="5B3E0DC5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5F289715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2600" w:type="dxa"/>
            <w:vAlign w:val="bottom"/>
          </w:tcPr>
          <w:p w14:paraId="3338EB67" w14:textId="584B9006" w:rsidR="00AD11BC" w:rsidRPr="00A408A8" w:rsidRDefault="00644BB7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68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9ABA20A" w14:textId="1A682718" w:rsidR="00AD11BC" w:rsidRPr="00A408A8" w:rsidRDefault="00644BB7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8742862" w14:textId="6F67E3E3" w:rsidR="00AD11BC" w:rsidRPr="00A408A8" w:rsidRDefault="00644BB7" w:rsidP="00644BB7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-6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1ADC4834" w14:textId="77777777" w:rsidTr="00F6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76A3140E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2600" w:type="dxa"/>
            <w:vAlign w:val="bottom"/>
          </w:tcPr>
          <w:p w14:paraId="694566F4" w14:textId="2514896E" w:rsidR="00AD11BC" w:rsidRPr="00A408A8" w:rsidRDefault="00644BB7" w:rsidP="00E26AEF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14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68B80E0" w14:textId="6A27710A" w:rsidR="00AD11BC" w:rsidRPr="00A408A8" w:rsidRDefault="00644BB7" w:rsidP="00644BB7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+5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50DBC9DF" w14:textId="63FF7CB8" w:rsidR="00AD11BC" w:rsidRPr="00A408A8" w:rsidRDefault="00644BB7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54F06BA0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0FCAC4B7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2600" w:type="dxa"/>
            <w:vAlign w:val="bottom"/>
          </w:tcPr>
          <w:p w14:paraId="70E96171" w14:textId="43217EE2" w:rsidR="00AD11BC" w:rsidRPr="00A408A8" w:rsidRDefault="00644BB7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54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444C1866" w14:textId="193F0624" w:rsidR="00AD11BC" w:rsidRPr="00A408A8" w:rsidRDefault="00644BB7" w:rsidP="00644BB7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-9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650CDB5" w14:textId="36541B0C" w:rsidR="00AD11BC" w:rsidRPr="00A408A8" w:rsidRDefault="00644BB7" w:rsidP="00644BB7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-12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65DAEEB" w14:textId="2BC52441" w:rsidR="00902069" w:rsidRPr="004F3864" w:rsidRDefault="00902069" w:rsidP="000B1B74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>*Current quarter compared with the same quarter</w:t>
      </w:r>
      <w:r w:rsidR="008C0F3A" w:rsidRPr="004F3864">
        <w:rPr>
          <w:sz w:val="16"/>
          <w:szCs w:val="16"/>
        </w:rPr>
        <w:t xml:space="preserve"> in</w:t>
      </w:r>
      <w:r w:rsidRPr="004F3864">
        <w:rPr>
          <w:sz w:val="16"/>
          <w:szCs w:val="16"/>
        </w:rPr>
        <w:t xml:space="preserve"> the previous year.</w:t>
      </w:r>
    </w:p>
    <w:p w14:paraId="730C4662" w14:textId="2ED268C6" w:rsidR="0058290D" w:rsidRPr="006523C6" w:rsidRDefault="00F86A0D" w:rsidP="000B1B74">
      <w:pPr>
        <w:pStyle w:val="Caption"/>
        <w:keepNext/>
        <w:spacing w:before="120" w:after="60"/>
        <w:rPr>
          <w:b/>
        </w:rPr>
      </w:pPr>
      <w:r w:rsidRPr="006523C6">
        <w:rPr>
          <w:b/>
        </w:rPr>
        <w:t>Figure 1: Response</w:t>
      </w:r>
      <w:r w:rsidR="00DC5EB5" w:rsidRPr="006523C6">
        <w:rPr>
          <w:b/>
        </w:rPr>
        <w:t>s</w:t>
      </w:r>
      <w:r w:rsidRPr="006523C6">
        <w:rPr>
          <w:b/>
        </w:rPr>
        <w:t xml:space="preserve"> to</w:t>
      </w:r>
      <w:r w:rsidR="007509C4" w:rsidRPr="006523C6">
        <w:rPr>
          <w:b/>
        </w:rPr>
        <w:t xml:space="preserve"> the</w:t>
      </w:r>
      <w:r w:rsidRPr="006523C6">
        <w:rPr>
          <w:b/>
        </w:rPr>
        <w:t xml:space="preserve"> business confidence </w:t>
      </w:r>
      <w:r w:rsidR="00DC5EB5" w:rsidRPr="006523C6">
        <w:rPr>
          <w:b/>
        </w:rPr>
        <w:t>question</w:t>
      </w:r>
      <w:r w:rsidR="00AD11BC" w:rsidRPr="006523C6">
        <w:rPr>
          <w:b/>
        </w:rPr>
        <w:t xml:space="preserve"> </w:t>
      </w:r>
      <w:r w:rsidR="00ED7185">
        <w:rPr>
          <w:b/>
        </w:rPr>
        <w:t>&amp;</w:t>
      </w:r>
      <w:r w:rsidR="00AD11BC" w:rsidRPr="006523C6">
        <w:rPr>
          <w:b/>
        </w:rPr>
        <w:t xml:space="preserve">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14:paraId="351E549E" w14:textId="77777777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38F515B6" w14:textId="4ED74722" w:rsidR="00F83801" w:rsidRDefault="001B0BE5" w:rsidP="008C61DE">
            <w:pPr>
              <w:spacing w:before="0" w:after="120"/>
              <w:jc w:val="center"/>
            </w:pPr>
            <w:r>
              <w:rPr>
                <w:noProof/>
              </w:rPr>
              <w:drawing>
                <wp:inline distT="0" distB="0" distL="0" distR="0" wp14:anchorId="35E3AEF2" wp14:editId="0334911A">
                  <wp:extent cx="1328400" cy="141840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141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D4EC78D" w14:textId="35FCD508" w:rsidR="00F83801" w:rsidRDefault="001B0BE5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260BE7F" wp14:editId="1E4947C6">
                  <wp:extent cx="1328400" cy="140040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14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424A3D4C" w14:textId="50FE533F" w:rsidR="00F83801" w:rsidRDefault="001B0BE5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28429A8" wp14:editId="65E31BE7">
                  <wp:extent cx="1328400" cy="1411200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1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14:paraId="5FB5FDC3" w14:textId="77777777" w:rsidTr="00D95605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7A0FA3A" w14:textId="7DE35983" w:rsidR="00F83801" w:rsidRDefault="001B0BE5" w:rsidP="00F62791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2A2C75D6" wp14:editId="5194E019">
                  <wp:extent cx="1332000" cy="1407600"/>
                  <wp:effectExtent l="0" t="0" r="1905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5AC7231" w14:textId="674DAD85" w:rsidR="00F83801" w:rsidRDefault="001B0BE5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164B787" wp14:editId="087EF50A">
                  <wp:extent cx="1332000" cy="1407600"/>
                  <wp:effectExtent l="0" t="0" r="190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63A58396" w14:textId="54A16E42" w:rsidR="00F83801" w:rsidRDefault="001B0BE5" w:rsidP="00F62791">
            <w:pPr>
              <w:keepNext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E054283" wp14:editId="3C578C16">
                  <wp:extent cx="1328400" cy="1407600"/>
                  <wp:effectExtent l="0" t="0" r="5715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5605">
              <w:rPr>
                <w:noProof/>
              </w:rPr>
              <w:t xml:space="preserve"> </w:t>
            </w:r>
          </w:p>
        </w:tc>
      </w:tr>
    </w:tbl>
    <w:p w14:paraId="5C063400" w14:textId="205B5361" w:rsidR="006C1E05" w:rsidRDefault="00AD11BC" w:rsidP="00D35F0B">
      <w:pPr>
        <w:pStyle w:val="Caption"/>
        <w:spacing w:after="0"/>
        <w:rPr>
          <w:iCs w:val="0"/>
          <w:sz w:val="16"/>
          <w:szCs w:val="16"/>
        </w:rPr>
      </w:pPr>
      <w:r w:rsidRPr="00291A08">
        <w:rPr>
          <w:sz w:val="16"/>
          <w:szCs w:val="16"/>
        </w:rPr>
        <w:t xml:space="preserve">Note: Individual categories may not add to the net balance figure due to rounding. </w:t>
      </w:r>
    </w:p>
    <w:p w14:paraId="72F94E23" w14:textId="55C83946" w:rsidR="002A4F2D" w:rsidRDefault="007A5A2E" w:rsidP="00641F59">
      <w:pPr>
        <w:pStyle w:val="Heading1"/>
        <w:spacing w:before="120" w:after="120"/>
      </w:pPr>
      <w:r>
        <w:lastRenderedPageBreak/>
        <w:t>Business confidence remains above pre-pandemic levels</w:t>
      </w:r>
    </w:p>
    <w:p w14:paraId="0C8D7066" w14:textId="16012DA2" w:rsidR="002A4F2D" w:rsidRPr="004A067C" w:rsidRDefault="00386FE1" w:rsidP="002A4F2D">
      <w:pPr>
        <w:rPr>
          <w:spacing w:val="-4"/>
        </w:rPr>
      </w:pPr>
      <w:r w:rsidRPr="004A067C">
        <w:rPr>
          <w:spacing w:val="-4"/>
          <w:lang w:eastAsia="en-AU"/>
        </w:rPr>
        <w:t>Compared to previous</w:t>
      </w:r>
      <w:r w:rsidR="002A4F2D" w:rsidRPr="004A067C">
        <w:rPr>
          <w:spacing w:val="-4"/>
          <w:lang w:eastAsia="en-AU"/>
        </w:rPr>
        <w:t xml:space="preserve"> March quarter results, business confidence in the March quarter 2024 fell to i</w:t>
      </w:r>
      <w:r w:rsidR="007264CF">
        <w:rPr>
          <w:spacing w:val="-4"/>
          <w:lang w:eastAsia="en-AU"/>
        </w:rPr>
        <w:t>ts lowest since 2020 (Chart 1).</w:t>
      </w:r>
      <w:r w:rsidR="00F81D8E">
        <w:rPr>
          <w:spacing w:val="-4"/>
          <w:lang w:eastAsia="en-AU"/>
        </w:rPr>
        <w:t xml:space="preserve"> </w:t>
      </w:r>
      <w:r w:rsidR="002A4F2D" w:rsidRPr="004A067C">
        <w:rPr>
          <w:spacing w:val="-4"/>
          <w:lang w:eastAsia="en-AU"/>
        </w:rPr>
        <w:t xml:space="preserve">The proportion of worried businesses increased by 5 </w:t>
      </w:r>
      <w:proofErr w:type="spellStart"/>
      <w:r w:rsidR="002A4F2D" w:rsidRPr="004A067C">
        <w:rPr>
          <w:spacing w:val="-4"/>
          <w:lang w:eastAsia="en-AU"/>
        </w:rPr>
        <w:t>ppt</w:t>
      </w:r>
      <w:proofErr w:type="spellEnd"/>
      <w:r w:rsidR="002A4F2D" w:rsidRPr="004A067C">
        <w:rPr>
          <w:spacing w:val="-4"/>
          <w:lang w:eastAsia="en-AU"/>
        </w:rPr>
        <w:t xml:space="preserve"> in the quarter, picking up shares from confident (down by 3 </w:t>
      </w:r>
      <w:proofErr w:type="spellStart"/>
      <w:r w:rsidR="002A4F2D" w:rsidRPr="004A067C">
        <w:rPr>
          <w:spacing w:val="-4"/>
          <w:lang w:eastAsia="en-AU"/>
        </w:rPr>
        <w:t>ppt</w:t>
      </w:r>
      <w:proofErr w:type="spellEnd"/>
      <w:r w:rsidR="002A4F2D" w:rsidRPr="004A067C">
        <w:rPr>
          <w:spacing w:val="-4"/>
          <w:lang w:eastAsia="en-AU"/>
        </w:rPr>
        <w:t xml:space="preserve">) and neutral (down by 2 </w:t>
      </w:r>
      <w:proofErr w:type="spellStart"/>
      <w:r w:rsidR="007264CF">
        <w:rPr>
          <w:spacing w:val="-4"/>
          <w:lang w:eastAsia="en-AU"/>
        </w:rPr>
        <w:t>ppt</w:t>
      </w:r>
      <w:proofErr w:type="spellEnd"/>
      <w:r w:rsidR="007264CF">
        <w:rPr>
          <w:spacing w:val="-4"/>
          <w:lang w:eastAsia="en-AU"/>
        </w:rPr>
        <w:t>) businesses.</w:t>
      </w:r>
      <w:r w:rsidR="00CD6BD4">
        <w:rPr>
          <w:spacing w:val="-4"/>
          <w:lang w:eastAsia="en-AU"/>
        </w:rPr>
        <w:t xml:space="preserve"> </w:t>
      </w:r>
      <w:r w:rsidR="002A4F2D" w:rsidRPr="004A067C">
        <w:rPr>
          <w:spacing w:val="-4"/>
          <w:lang w:eastAsia="en-AU"/>
        </w:rPr>
        <w:t>Notwithstanding the drop in business confidence i</w:t>
      </w:r>
      <w:r w:rsidRPr="004A067C">
        <w:rPr>
          <w:spacing w:val="-4"/>
          <w:lang w:eastAsia="en-AU"/>
        </w:rPr>
        <w:t>n the quarter, confidence level</w:t>
      </w:r>
      <w:r w:rsidR="002A4F2D" w:rsidRPr="004A067C">
        <w:rPr>
          <w:spacing w:val="-4"/>
          <w:lang w:eastAsia="en-AU"/>
        </w:rPr>
        <w:t xml:space="preserve"> remain</w:t>
      </w:r>
      <w:r w:rsidRPr="004A067C">
        <w:rPr>
          <w:spacing w:val="-4"/>
          <w:lang w:eastAsia="en-AU"/>
        </w:rPr>
        <w:t>s</w:t>
      </w:r>
      <w:r w:rsidR="005D6BA9">
        <w:rPr>
          <w:spacing w:val="-4"/>
          <w:lang w:eastAsia="en-AU"/>
        </w:rPr>
        <w:t xml:space="preserve"> </w:t>
      </w:r>
      <w:r w:rsidR="002A4F2D" w:rsidRPr="004A067C">
        <w:rPr>
          <w:spacing w:val="-4"/>
          <w:lang w:eastAsia="en-AU"/>
        </w:rPr>
        <w:t xml:space="preserve">above </w:t>
      </w:r>
      <w:r w:rsidR="006516D6">
        <w:rPr>
          <w:spacing w:val="-4"/>
          <w:lang w:eastAsia="en-AU"/>
        </w:rPr>
        <w:t xml:space="preserve">the </w:t>
      </w:r>
      <w:r w:rsidR="002A4F2D" w:rsidRPr="004A067C">
        <w:rPr>
          <w:spacing w:val="-4"/>
          <w:lang w:eastAsia="en-AU"/>
        </w:rPr>
        <w:t>pre-pandemic average (49%) (Chart</w:t>
      </w:r>
      <w:r w:rsidR="004A067C" w:rsidRPr="004A067C">
        <w:rPr>
          <w:spacing w:val="-4"/>
          <w:lang w:eastAsia="en-AU"/>
        </w:rPr>
        <w:t> </w:t>
      </w:r>
      <w:r w:rsidR="002A4F2D" w:rsidRPr="004A067C">
        <w:rPr>
          <w:spacing w:val="-4"/>
          <w:lang w:eastAsia="en-AU"/>
        </w:rPr>
        <w:t>2).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90"/>
      </w:tblGrid>
      <w:tr w:rsidR="0061283B" w14:paraId="5C2709CD" w14:textId="77777777" w:rsidTr="00B605DB">
        <w:tc>
          <w:tcPr>
            <w:tcW w:w="5128" w:type="dxa"/>
          </w:tcPr>
          <w:p w14:paraId="712B0C6C" w14:textId="49F24AFA" w:rsidR="0061283B" w:rsidRPr="00B605DB" w:rsidRDefault="0061283B" w:rsidP="00B605DB">
            <w:pPr>
              <w:jc w:val="center"/>
              <w:rPr>
                <w:b/>
                <w:sz w:val="20"/>
                <w:szCs w:val="20"/>
              </w:rPr>
            </w:pPr>
            <w:r w:rsidRPr="00B605DB">
              <w:rPr>
                <w:b/>
                <w:sz w:val="20"/>
                <w:szCs w:val="20"/>
              </w:rPr>
              <w:t>Chart 1</w:t>
            </w:r>
          </w:p>
        </w:tc>
        <w:tc>
          <w:tcPr>
            <w:tcW w:w="5190" w:type="dxa"/>
          </w:tcPr>
          <w:p w14:paraId="1B886F6B" w14:textId="623E476B" w:rsidR="0061283B" w:rsidRPr="00B605DB" w:rsidRDefault="0061283B" w:rsidP="00B605DB">
            <w:pPr>
              <w:jc w:val="center"/>
              <w:rPr>
                <w:b/>
                <w:sz w:val="20"/>
                <w:szCs w:val="20"/>
              </w:rPr>
            </w:pPr>
            <w:r w:rsidRPr="00B605DB">
              <w:rPr>
                <w:b/>
                <w:sz w:val="20"/>
                <w:szCs w:val="20"/>
              </w:rPr>
              <w:t>Chart 2</w:t>
            </w:r>
          </w:p>
        </w:tc>
      </w:tr>
      <w:tr w:rsidR="0061283B" w14:paraId="0539E156" w14:textId="77777777" w:rsidTr="00B605DB">
        <w:tc>
          <w:tcPr>
            <w:tcW w:w="5128" w:type="dxa"/>
          </w:tcPr>
          <w:p w14:paraId="60AFE493" w14:textId="29770301" w:rsidR="0061283B" w:rsidRPr="00B605DB" w:rsidRDefault="0061283B" w:rsidP="00B605DB">
            <w:pPr>
              <w:jc w:val="center"/>
              <w:rPr>
                <w:b/>
                <w:sz w:val="20"/>
                <w:szCs w:val="20"/>
              </w:rPr>
            </w:pPr>
            <w:r w:rsidRPr="00B605DB">
              <w:rPr>
                <w:b/>
                <w:sz w:val="20"/>
                <w:szCs w:val="20"/>
              </w:rPr>
              <w:t>Business confidence by quarter (%)</w:t>
            </w:r>
          </w:p>
        </w:tc>
        <w:tc>
          <w:tcPr>
            <w:tcW w:w="5190" w:type="dxa"/>
          </w:tcPr>
          <w:p w14:paraId="56E0B2D8" w14:textId="41B28628" w:rsidR="0061283B" w:rsidRPr="00B605DB" w:rsidRDefault="0061283B" w:rsidP="00B605DB">
            <w:pPr>
              <w:jc w:val="center"/>
              <w:rPr>
                <w:b/>
                <w:sz w:val="20"/>
                <w:szCs w:val="20"/>
              </w:rPr>
            </w:pPr>
            <w:r w:rsidRPr="00B605DB">
              <w:rPr>
                <w:b/>
                <w:sz w:val="20"/>
                <w:szCs w:val="20"/>
              </w:rPr>
              <w:t>Average business confidence by calendar year (%)</w:t>
            </w:r>
          </w:p>
        </w:tc>
      </w:tr>
      <w:tr w:rsidR="0061283B" w14:paraId="39594C82" w14:textId="77777777" w:rsidTr="00B605DB">
        <w:tc>
          <w:tcPr>
            <w:tcW w:w="5128" w:type="dxa"/>
          </w:tcPr>
          <w:p w14:paraId="1886640E" w14:textId="0096BDBC" w:rsidR="0061283B" w:rsidRDefault="0061283B" w:rsidP="0061283B">
            <w:r>
              <w:rPr>
                <w:noProof/>
                <w:lang w:eastAsia="en-AU"/>
              </w:rPr>
              <w:drawing>
                <wp:inline distT="0" distB="0" distL="0" distR="0" wp14:anchorId="065FEA53" wp14:editId="2E6ECBB5">
                  <wp:extent cx="3348000" cy="2188800"/>
                  <wp:effectExtent l="0" t="0" r="508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0" cy="218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</w:tcPr>
          <w:p w14:paraId="76B92F52" w14:textId="1B0404E1" w:rsidR="0061283B" w:rsidRDefault="0061283B" w:rsidP="0061283B">
            <w:r>
              <w:rPr>
                <w:noProof/>
                <w:lang w:eastAsia="en-AU"/>
              </w:rPr>
              <w:drawing>
                <wp:inline distT="0" distB="0" distL="0" distR="0" wp14:anchorId="04437883" wp14:editId="7A3EEABA">
                  <wp:extent cx="3394800" cy="2156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800" cy="215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A6F30" w14:textId="35E9EC10" w:rsidR="00DA7FD9" w:rsidRDefault="00FB00C3" w:rsidP="00B605DB">
      <w:pPr>
        <w:pStyle w:val="Heading1"/>
        <w:spacing w:after="120"/>
      </w:pPr>
      <w:r>
        <w:t>Business performance</w:t>
      </w:r>
      <w:r w:rsidR="002A3A78">
        <w:t xml:space="preserve"> remained</w:t>
      </w:r>
      <w:r>
        <w:t xml:space="preserve"> </w:t>
      </w:r>
      <w:r w:rsidR="00FC56A5">
        <w:t>flat in the quarter</w:t>
      </w:r>
    </w:p>
    <w:p w14:paraId="32804C44" w14:textId="517495C3" w:rsidR="000C5031" w:rsidRDefault="00285228" w:rsidP="000A3097">
      <w:r>
        <w:t xml:space="preserve">When asked ‘How </w:t>
      </w:r>
      <w:r w:rsidR="00F11EB9">
        <w:t xml:space="preserve">is </w:t>
      </w:r>
      <w:r>
        <w:t>your business performing this year compared to last year?</w:t>
      </w:r>
      <w:proofErr w:type="gramStart"/>
      <w:r w:rsidR="00324ABE">
        <w:t>’,</w:t>
      </w:r>
      <w:proofErr w:type="gramEnd"/>
      <w:r w:rsidR="00324ABE">
        <w:t xml:space="preserve"> </w:t>
      </w:r>
      <w:r w:rsidR="000A3097">
        <w:t>47% of business</w:t>
      </w:r>
      <w:r w:rsidR="00324ABE">
        <w:t>es</w:t>
      </w:r>
      <w:r w:rsidR="000A3097">
        <w:t xml:space="preserve"> reported </w:t>
      </w:r>
      <w:r w:rsidR="00324ABE">
        <w:t>improve</w:t>
      </w:r>
      <w:r w:rsidR="00786FAA">
        <w:t>d</w:t>
      </w:r>
      <w:r w:rsidR="00324ABE">
        <w:t xml:space="preserve"> </w:t>
      </w:r>
      <w:r w:rsidR="00386FE1">
        <w:t>performance</w:t>
      </w:r>
      <w:r w:rsidR="007264CF">
        <w:t>.</w:t>
      </w:r>
      <w:r w:rsidR="00CD6BD4">
        <w:t xml:space="preserve"> </w:t>
      </w:r>
      <w:r w:rsidR="008831E1">
        <w:t xml:space="preserve">This is </w:t>
      </w:r>
      <w:r w:rsidR="000A3097" w:rsidRPr="00731B96">
        <w:t>unchanged</w:t>
      </w:r>
      <w:r w:rsidR="000A3097">
        <w:t xml:space="preserve"> from the </w:t>
      </w:r>
      <w:r w:rsidR="008831E1">
        <w:t>previous</w:t>
      </w:r>
      <w:r w:rsidR="000A3097">
        <w:t xml:space="preserve"> quarter</w:t>
      </w:r>
      <w:r w:rsidR="00EE40CF">
        <w:t>, but is 5 </w:t>
      </w:r>
      <w:proofErr w:type="spellStart"/>
      <w:r w:rsidR="00EE40CF">
        <w:t>ppt</w:t>
      </w:r>
      <w:proofErr w:type="spellEnd"/>
      <w:r w:rsidR="00EE40CF">
        <w:t xml:space="preserve"> lower than the </w:t>
      </w:r>
      <w:r w:rsidR="00731B96">
        <w:t>March quarter 2023</w:t>
      </w:r>
      <w:r w:rsidR="00820082">
        <w:t xml:space="preserve"> </w:t>
      </w:r>
      <w:r w:rsidR="00324ABE">
        <w:t>(Table 2)</w:t>
      </w:r>
      <w:r w:rsidR="000A3097">
        <w:t>.</w:t>
      </w:r>
    </w:p>
    <w:p w14:paraId="470BE3E3" w14:textId="77777777" w:rsidR="00DA7FD9" w:rsidRPr="00782660" w:rsidRDefault="00DA7FD9" w:rsidP="00A408A8">
      <w:pPr>
        <w:pStyle w:val="Caption"/>
        <w:keepNext/>
        <w:spacing w:before="40" w:after="40"/>
        <w:rPr>
          <w:b/>
          <w:szCs w:val="20"/>
        </w:rPr>
      </w:pPr>
      <w:r w:rsidRPr="00782660">
        <w:rPr>
          <w:b/>
          <w:szCs w:val="20"/>
        </w:rPr>
        <w:t xml:space="preserve">Table 2: Business performance </w:t>
      </w:r>
      <w:r w:rsidR="00663EC8" w:rsidRPr="00782660">
        <w:rPr>
          <w:b/>
          <w:szCs w:val="20"/>
        </w:rPr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474"/>
        <w:gridCol w:w="2704"/>
      </w:tblGrid>
      <w:tr w:rsidR="00DA7FD9" w:rsidRPr="00EE1932" w14:paraId="22FC96AF" w14:textId="77777777" w:rsidTr="00A53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14:paraId="2E325ADA" w14:textId="77777777" w:rsidR="00DA7FD9" w:rsidRPr="00A408A8" w:rsidRDefault="00DA7FD9" w:rsidP="00026D9E">
            <w:pPr>
              <w:rPr>
                <w:sz w:val="20"/>
              </w:rPr>
            </w:pPr>
          </w:p>
        </w:tc>
        <w:tc>
          <w:tcPr>
            <w:tcW w:w="2588" w:type="dxa"/>
          </w:tcPr>
          <w:p w14:paraId="5CD41970" w14:textId="51FE3496" w:rsidR="00DA7FD9" w:rsidRPr="00A408A8" w:rsidRDefault="008617B9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March</w:t>
            </w:r>
            <w:r w:rsidR="00237E60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</w:t>
            </w:r>
            <w:proofErr w:type="spellStart"/>
            <w:r w:rsidR="00C233C1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tr</w:t>
            </w:r>
            <w:proofErr w:type="spellEnd"/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202</w:t>
            </w:r>
            <w:r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4</w:t>
            </w:r>
          </w:p>
        </w:tc>
        <w:tc>
          <w:tcPr>
            <w:tcW w:w="2474" w:type="dxa"/>
          </w:tcPr>
          <w:p w14:paraId="4FE0B906" w14:textId="77777777" w:rsidR="00DA7FD9" w:rsidRPr="00A408A8" w:rsidRDefault="00DA7FD9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04" w:type="dxa"/>
          </w:tcPr>
          <w:p w14:paraId="7B270520" w14:textId="1487CDDE" w:rsidR="00DA7FD9" w:rsidRPr="00A408A8" w:rsidRDefault="00C233C1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B21D6C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DA7FD9" w:rsidRPr="00EE1932" w14:paraId="065C3E77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4F2D8D5E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Better</w:t>
            </w:r>
          </w:p>
        </w:tc>
        <w:tc>
          <w:tcPr>
            <w:tcW w:w="2588" w:type="dxa"/>
            <w:vAlign w:val="bottom"/>
          </w:tcPr>
          <w:p w14:paraId="2195282A" w14:textId="36D0EA62" w:rsidR="00DA7FD9" w:rsidRPr="00A408A8" w:rsidRDefault="00AD44ED" w:rsidP="00F642D7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232A500" w14:textId="166EC9E6" w:rsidR="00DA7FD9" w:rsidRPr="00A408A8" w:rsidRDefault="00FC56A5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1BF0F7B9" w14:textId="195AB2AD" w:rsidR="00DA7FD9" w:rsidRPr="00A408A8" w:rsidRDefault="00FC56A5" w:rsidP="00FC56A5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-5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4F32A993" w14:textId="77777777" w:rsidTr="00B21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BD50EEF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Same</w:t>
            </w:r>
          </w:p>
        </w:tc>
        <w:tc>
          <w:tcPr>
            <w:tcW w:w="2588" w:type="dxa"/>
            <w:vAlign w:val="bottom"/>
          </w:tcPr>
          <w:p w14:paraId="57AAA709" w14:textId="73F50154" w:rsidR="00DA7FD9" w:rsidRPr="00A408A8" w:rsidRDefault="00237E60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FC56A5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48D6F7A9" w14:textId="2308E81E" w:rsidR="00DA7FD9" w:rsidRPr="00A408A8" w:rsidRDefault="00FC56A5" w:rsidP="00FC56A5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79E7DDBE" w14:textId="10965730" w:rsidR="00DA7FD9" w:rsidRPr="00A408A8" w:rsidRDefault="00FC56A5" w:rsidP="00FC56A5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353E0F38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65A04770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Worse</w:t>
            </w:r>
          </w:p>
        </w:tc>
        <w:tc>
          <w:tcPr>
            <w:tcW w:w="2588" w:type="dxa"/>
            <w:vAlign w:val="bottom"/>
          </w:tcPr>
          <w:p w14:paraId="50E18820" w14:textId="3B84CD3E" w:rsidR="00DA7FD9" w:rsidRPr="00A408A8" w:rsidRDefault="004A5E5D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FC56A5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73017CD" w14:textId="4DAB1746" w:rsidR="00DA7FD9" w:rsidRPr="00A408A8" w:rsidRDefault="00FC56A5" w:rsidP="00FC56A5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0B0E0E0F" w14:textId="3F9C4426" w:rsidR="00DA7FD9" w:rsidRPr="00A408A8" w:rsidRDefault="00FC56A5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+4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8DAB2E8" w14:textId="1333FEFB" w:rsidR="00B21D6C" w:rsidRPr="004F3864" w:rsidRDefault="00B21D6C" w:rsidP="0069766D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 xml:space="preserve">*Current quarter compared with the same quarter </w:t>
      </w:r>
      <w:r w:rsidR="00D41A0A" w:rsidRPr="004F3864">
        <w:rPr>
          <w:sz w:val="16"/>
          <w:szCs w:val="16"/>
        </w:rPr>
        <w:t xml:space="preserve">in </w:t>
      </w:r>
      <w:r w:rsidRPr="004F3864">
        <w:rPr>
          <w:sz w:val="16"/>
          <w:szCs w:val="16"/>
        </w:rPr>
        <w:t>the previous year.</w:t>
      </w:r>
    </w:p>
    <w:p w14:paraId="690E46C5" w14:textId="2C9A5644" w:rsidR="007509C4" w:rsidRPr="006523C6" w:rsidRDefault="007509C4" w:rsidP="0069766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>Figure 2: Responses to the business performance question</w:t>
      </w:r>
      <w:r w:rsidR="000B7FF7" w:rsidRPr="006523C6">
        <w:rPr>
          <w:b/>
        </w:rPr>
        <w:t xml:space="preserve"> </w:t>
      </w:r>
      <w:r w:rsidR="00DE4BE9">
        <w:rPr>
          <w:b/>
        </w:rPr>
        <w:t>&amp;</w:t>
      </w:r>
      <w:r w:rsidR="00DE4BE9" w:rsidRPr="006523C6">
        <w:rPr>
          <w:b/>
        </w:rPr>
        <w:t xml:space="preserve"> </w:t>
      </w:r>
      <w:r w:rsidR="000B7FF7" w:rsidRPr="006523C6">
        <w:rPr>
          <w:b/>
        </w:rPr>
        <w:t>quarterly change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35"/>
        <w:gridCol w:w="3407"/>
        <w:gridCol w:w="3476"/>
      </w:tblGrid>
      <w:tr w:rsidR="00D95605" w14:paraId="2812845E" w14:textId="7777777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3BDE142" w14:textId="17E1DA66" w:rsidR="00F1601A" w:rsidRDefault="00FC56A5" w:rsidP="00F160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A8B0B6" wp14:editId="44606A92">
                  <wp:extent cx="1562400" cy="167400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6779E30" w14:textId="41E345E0" w:rsidR="00F1601A" w:rsidRDefault="00FC56A5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8844001" wp14:editId="041C0166">
                  <wp:extent cx="1562400" cy="1674000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14:paraId="35FC388F" w14:textId="05D4E20D" w:rsidR="00F1601A" w:rsidRDefault="00FC56A5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41F59CA" wp14:editId="5D6AF171">
                  <wp:extent cx="1562400" cy="1674000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CC963" w14:textId="3CE4F832" w:rsidR="00663EC8" w:rsidRDefault="00663EC8" w:rsidP="00D64CFB">
      <w:pPr>
        <w:pStyle w:val="Caption"/>
        <w:rPr>
          <w:sz w:val="16"/>
          <w:szCs w:val="16"/>
        </w:rPr>
      </w:pPr>
      <w:r w:rsidRPr="004F3864">
        <w:rPr>
          <w:sz w:val="16"/>
          <w:szCs w:val="16"/>
        </w:rPr>
        <w:t xml:space="preserve">Note: Individual categories may not sum to 100 due to rounding. </w:t>
      </w:r>
    </w:p>
    <w:p w14:paraId="55610581" w14:textId="39301FD9" w:rsidR="004D5585" w:rsidRDefault="00FE513E">
      <w:pPr>
        <w:rPr>
          <w:spacing w:val="-2"/>
        </w:rPr>
      </w:pPr>
      <w:r>
        <w:rPr>
          <w:spacing w:val="-2"/>
        </w:rPr>
        <w:t xml:space="preserve">The </w:t>
      </w:r>
      <w:r w:rsidR="00EE40CF">
        <w:rPr>
          <w:spacing w:val="-2"/>
        </w:rPr>
        <w:t xml:space="preserve">proportion </w:t>
      </w:r>
      <w:r>
        <w:rPr>
          <w:spacing w:val="-2"/>
        </w:rPr>
        <w:t xml:space="preserve">of businesses stating performance this year </w:t>
      </w:r>
      <w:r w:rsidR="007B0A51">
        <w:rPr>
          <w:spacing w:val="-2"/>
        </w:rPr>
        <w:t>worsened from</w:t>
      </w:r>
      <w:r>
        <w:rPr>
          <w:spacing w:val="-2"/>
        </w:rPr>
        <w:t xml:space="preserve"> last year </w:t>
      </w:r>
      <w:r w:rsidR="006516D6">
        <w:rPr>
          <w:spacing w:val="-2"/>
        </w:rPr>
        <w:t>was unchanged</w:t>
      </w:r>
      <w:r>
        <w:rPr>
          <w:spacing w:val="-2"/>
        </w:rPr>
        <w:t xml:space="preserve"> in the quarter, but increased by 4 </w:t>
      </w:r>
      <w:proofErr w:type="spellStart"/>
      <w:r>
        <w:rPr>
          <w:spacing w:val="-2"/>
        </w:rPr>
        <w:t>ppt</w:t>
      </w:r>
      <w:proofErr w:type="spellEnd"/>
      <w:r>
        <w:rPr>
          <w:spacing w:val="-2"/>
        </w:rPr>
        <w:t xml:space="preserve"> to 18% in annual terms (Chart 3).</w:t>
      </w:r>
      <w:r w:rsidR="004D5585">
        <w:rPr>
          <w:spacing w:val="-2"/>
        </w:rPr>
        <w:br w:type="page"/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37443132" w14:textId="77777777" w:rsidTr="006153A5">
        <w:tc>
          <w:tcPr>
            <w:tcW w:w="10308" w:type="dxa"/>
          </w:tcPr>
          <w:p w14:paraId="650CCDE8" w14:textId="0227B841" w:rsidR="00EF2D64" w:rsidRPr="00782660" w:rsidRDefault="00EF2D64" w:rsidP="00AB5FCC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lastRenderedPageBreak/>
              <w:t>Chart 3</w:t>
            </w:r>
          </w:p>
        </w:tc>
      </w:tr>
      <w:tr w:rsidR="00EF2D64" w14:paraId="4235892A" w14:textId="77777777" w:rsidTr="006153A5">
        <w:tc>
          <w:tcPr>
            <w:tcW w:w="10308" w:type="dxa"/>
          </w:tcPr>
          <w:p w14:paraId="4E2024ED" w14:textId="2E67C789" w:rsidR="00EF2D64" w:rsidRPr="00782660" w:rsidRDefault="006A4E4D" w:rsidP="004D7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p</w:t>
            </w:r>
            <w:r w:rsidR="00EF2D64" w:rsidRPr="00782660">
              <w:rPr>
                <w:b/>
                <w:sz w:val="20"/>
                <w:szCs w:val="20"/>
              </w:rPr>
              <w:t>erformance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comparing this year to last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by quarter (%)</w:t>
            </w:r>
          </w:p>
        </w:tc>
      </w:tr>
      <w:tr w:rsidR="00EF2D64" w14:paraId="023D6C6C" w14:textId="77777777" w:rsidTr="006153A5">
        <w:tc>
          <w:tcPr>
            <w:tcW w:w="10308" w:type="dxa"/>
          </w:tcPr>
          <w:p w14:paraId="1ADBEDC5" w14:textId="31D8C3E6" w:rsidR="00024BDD" w:rsidRPr="004D7621" w:rsidRDefault="005773C6" w:rsidP="00024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0CE7AE78" wp14:editId="41FD7CC1">
                  <wp:extent cx="4503420" cy="3078701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3605" cy="3085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9E2D5" w14:textId="67BF9546" w:rsidR="00D430F3" w:rsidRPr="00886A99" w:rsidRDefault="00D430F3" w:rsidP="00D430F3">
      <w:pPr>
        <w:pStyle w:val="Heading1"/>
        <w:spacing w:after="120"/>
      </w:pPr>
      <w:r w:rsidRPr="00886A99">
        <w:t xml:space="preserve">Customer relations </w:t>
      </w:r>
      <w:r>
        <w:t>&amp;</w:t>
      </w:r>
      <w:r w:rsidRPr="00886A99">
        <w:t xml:space="preserve"> business </w:t>
      </w:r>
      <w:r>
        <w:t>opportunity</w:t>
      </w:r>
      <w:r w:rsidRPr="00886A99">
        <w:t xml:space="preserve"> dr</w:t>
      </w:r>
      <w:r>
        <w:t>o</w:t>
      </w:r>
      <w:r w:rsidRPr="00886A99">
        <w:t>ve confidence</w:t>
      </w:r>
    </w:p>
    <w:p w14:paraId="3AAA628B" w14:textId="6C7F11C1" w:rsidR="006271E2" w:rsidRPr="006516D6" w:rsidRDefault="00E92FC0" w:rsidP="006271E2">
      <w:r w:rsidRPr="006516D6">
        <w:t xml:space="preserve">Similar to previous quarters, the main reasons for </w:t>
      </w:r>
      <w:r w:rsidR="007B0A51" w:rsidRPr="006516D6">
        <w:t xml:space="preserve">positive </w:t>
      </w:r>
      <w:r w:rsidRPr="006516D6">
        <w:t>business confidence in the Territor</w:t>
      </w:r>
      <w:r w:rsidR="00063FB6" w:rsidRPr="006516D6">
        <w:t>y were</w:t>
      </w:r>
      <w:r w:rsidRPr="006516D6">
        <w:t xml:space="preserve"> strong customer relations and continued business opportunities. In addition, strong market position and the benefits accruing from being in business for a long time have also been cited as important sources of confidence</w:t>
      </w:r>
      <w:r w:rsidR="00E97C60" w:rsidRPr="006516D6">
        <w:t xml:space="preserve"> </w:t>
      </w:r>
      <w:r w:rsidR="006271E2" w:rsidRPr="006516D6">
        <w:t>(Chart</w:t>
      </w:r>
      <w:r w:rsidR="006516D6" w:rsidRPr="006516D6">
        <w:t> </w:t>
      </w:r>
      <w:r w:rsidR="006271E2" w:rsidRPr="006516D6">
        <w:t>4).</w:t>
      </w:r>
    </w:p>
    <w:p w14:paraId="0AB3825F" w14:textId="65528937" w:rsidR="002B74E3" w:rsidRDefault="00F81D8E" w:rsidP="00176F5D">
      <w:r>
        <w:t xml:space="preserve">Solid growth in private investment in the second half of 2023 is likely to have supported business </w:t>
      </w:r>
      <w:r w:rsidR="00C138BC" w:rsidRPr="006516D6">
        <w:t>sentiment</w:t>
      </w:r>
      <w:r>
        <w:t xml:space="preserve"> in the quarter, with investment increasing by </w:t>
      </w:r>
      <w:r w:rsidR="00851089" w:rsidRPr="006516D6">
        <w:t>15.</w:t>
      </w:r>
      <w:r w:rsidR="0065003E" w:rsidRPr="006516D6">
        <w:t>0% in the December quarter 2023</w:t>
      </w:r>
      <w:r w:rsidR="00063373" w:rsidRPr="006516D6">
        <w:t xml:space="preserve"> (Chart 5)</w:t>
      </w:r>
      <w:r w:rsidR="00C138BC" w:rsidRPr="006516D6">
        <w:t>, led by</w:t>
      </w:r>
      <w:r w:rsidR="0065003E" w:rsidRPr="006516D6">
        <w:t xml:space="preserve"> </w:t>
      </w:r>
      <w:r w:rsidR="00851089" w:rsidRPr="006516D6">
        <w:t>mining-related construction (</w:t>
      </w:r>
      <w:r w:rsidR="00044205" w:rsidRPr="006516D6">
        <w:t>30</w:t>
      </w:r>
      <w:r w:rsidR="00851089" w:rsidRPr="006516D6">
        <w:t xml:space="preserve">%) and machinery &amp; equipment </w:t>
      </w:r>
      <w:r w:rsidR="0065003E" w:rsidRPr="006516D6">
        <w:t>investments</w:t>
      </w:r>
      <w:r w:rsidR="00044205" w:rsidRPr="006516D6">
        <w:t xml:space="preserve"> </w:t>
      </w:r>
      <w:r w:rsidR="00851089" w:rsidRPr="006516D6">
        <w:t>(</w:t>
      </w:r>
      <w:r w:rsidR="00EC2AB1" w:rsidRPr="006516D6">
        <w:t>1</w:t>
      </w:r>
      <w:r w:rsidR="00851089" w:rsidRPr="006516D6">
        <w:t>4%).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2B74E3" w14:paraId="0CF8639B" w14:textId="77777777" w:rsidTr="005D46AB">
        <w:trPr>
          <w:trHeight w:val="297"/>
        </w:trPr>
        <w:tc>
          <w:tcPr>
            <w:tcW w:w="10308" w:type="dxa"/>
          </w:tcPr>
          <w:p w14:paraId="239D3228" w14:textId="77777777" w:rsidR="002B74E3" w:rsidRDefault="002B74E3" w:rsidP="00B41D91">
            <w:pPr>
              <w:jc w:val="center"/>
              <w:rPr>
                <w:b/>
                <w:sz w:val="20"/>
                <w:szCs w:val="20"/>
              </w:rPr>
            </w:pPr>
            <w:r w:rsidRPr="00E13FCB">
              <w:rPr>
                <w:b/>
                <w:sz w:val="20"/>
                <w:szCs w:val="20"/>
              </w:rPr>
              <w:t>Chart 4</w:t>
            </w:r>
          </w:p>
          <w:p w14:paraId="6099F27C" w14:textId="73607DC1" w:rsidR="002B74E3" w:rsidRPr="00E13FCB" w:rsidRDefault="002B74E3" w:rsidP="002C47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confidence, share of businesses (%)</w:t>
            </w:r>
          </w:p>
        </w:tc>
      </w:tr>
      <w:tr w:rsidR="002B74E3" w14:paraId="38241478" w14:textId="77777777" w:rsidTr="005D46AB">
        <w:tc>
          <w:tcPr>
            <w:tcW w:w="10308" w:type="dxa"/>
          </w:tcPr>
          <w:p w14:paraId="3011DBA5" w14:textId="77777777" w:rsidR="002B74E3" w:rsidRDefault="002B74E3" w:rsidP="00B41D91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B321D07" wp14:editId="2C9082CA">
                  <wp:extent cx="5943600" cy="247939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481" cy="248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DC58F" w14:textId="77777777" w:rsidR="004D5585" w:rsidRDefault="004D5585">
      <w:r>
        <w:br w:type="page"/>
      </w:r>
    </w:p>
    <w:p w14:paraId="13ED80A5" w14:textId="696010CD" w:rsidR="00044205" w:rsidRDefault="006516D6" w:rsidP="002B74E3">
      <w:pPr>
        <w:spacing w:before="200"/>
      </w:pPr>
      <w:r>
        <w:lastRenderedPageBreak/>
        <w:t>T</w:t>
      </w:r>
      <w:r w:rsidR="006471A4" w:rsidRPr="006516D6">
        <w:t>he</w:t>
      </w:r>
      <w:r w:rsidR="00044205" w:rsidRPr="006516D6">
        <w:t xml:space="preserve"> Federal Court’s decision to permit construction of the Barossa </w:t>
      </w:r>
      <w:r w:rsidR="00242757" w:rsidRPr="006516D6">
        <w:t xml:space="preserve">subsea gas </w:t>
      </w:r>
      <w:r w:rsidR="00044205" w:rsidRPr="006516D6">
        <w:t>pipeline</w:t>
      </w:r>
      <w:r w:rsidR="008763BE" w:rsidRPr="006516D6">
        <w:t xml:space="preserve"> (January)</w:t>
      </w:r>
      <w:r w:rsidR="00044205" w:rsidRPr="006516D6">
        <w:t xml:space="preserve"> and the Australian Government’s $840 million funding commitment to the Arafura rare earths project in Central Australia</w:t>
      </w:r>
      <w:r w:rsidR="008763BE" w:rsidRPr="006516D6">
        <w:t xml:space="preserve"> (March)</w:t>
      </w:r>
      <w:r w:rsidR="00044205" w:rsidRPr="006516D6">
        <w:t xml:space="preserve"> were </w:t>
      </w:r>
      <w:r w:rsidR="006471A4" w:rsidRPr="006516D6">
        <w:t>positive news for business confidence</w:t>
      </w:r>
      <w:r>
        <w:t xml:space="preserve"> in the quarter</w:t>
      </w:r>
      <w:r w:rsidR="006471A4" w:rsidRPr="006516D6">
        <w:t xml:space="preserve">, </w:t>
      </w:r>
      <w:r>
        <w:t xml:space="preserve">while </w:t>
      </w:r>
      <w:r w:rsidR="00044205" w:rsidRPr="006516D6">
        <w:t xml:space="preserve">Core Lithium’s decision to suspend mining </w:t>
      </w:r>
      <w:r w:rsidR="00242757" w:rsidRPr="006516D6">
        <w:t xml:space="preserve">at its Finniss project </w:t>
      </w:r>
      <w:r w:rsidR="008763BE" w:rsidRPr="006516D6">
        <w:t xml:space="preserve">(January) </w:t>
      </w:r>
      <w:r w:rsidR="00242757" w:rsidRPr="006516D6">
        <w:t>due to weak market conditions was not.</w:t>
      </w:r>
    </w:p>
    <w:p w14:paraId="25716ED4" w14:textId="6601C1B8" w:rsidR="001A5946" w:rsidRPr="006516D6" w:rsidRDefault="001A5946" w:rsidP="002B74E3">
      <w:pPr>
        <w:spacing w:before="200"/>
      </w:pPr>
      <w:r>
        <w:t>Sectors reporting solid growth over the past few years</w:t>
      </w:r>
      <w:r w:rsidR="00F81D8E">
        <w:t>,</w:t>
      </w:r>
      <w:r>
        <w:t xml:space="preserve"> includ</w:t>
      </w:r>
      <w:r w:rsidR="00F81D8E">
        <w:t>ing</w:t>
      </w:r>
      <w:r>
        <w:t xml:space="preserve"> international education, mining exploration and building construction (notably non-residential construction), are like</w:t>
      </w:r>
      <w:r w:rsidR="00F81D8E">
        <w:t>ly</w:t>
      </w:r>
      <w:r>
        <w:t xml:space="preserve"> to also have supported the overall positive sentiments (Chart 6). 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043C1B" w14:paraId="475B1276" w14:textId="77777777" w:rsidTr="00DE0A1D">
        <w:trPr>
          <w:jc w:val="center"/>
        </w:trPr>
        <w:tc>
          <w:tcPr>
            <w:tcW w:w="5154" w:type="dxa"/>
          </w:tcPr>
          <w:p w14:paraId="7D22BE0C" w14:textId="55196AF6" w:rsidR="00043C1B" w:rsidRPr="00E13FCB" w:rsidRDefault="00043C1B" w:rsidP="002C470B">
            <w:pPr>
              <w:jc w:val="center"/>
              <w:rPr>
                <w:b/>
                <w:sz w:val="20"/>
                <w:szCs w:val="20"/>
              </w:rPr>
            </w:pPr>
            <w:r w:rsidRPr="00E13FCB">
              <w:rPr>
                <w:b/>
                <w:sz w:val="20"/>
                <w:szCs w:val="20"/>
              </w:rPr>
              <w:t>Chart 5</w:t>
            </w:r>
          </w:p>
        </w:tc>
        <w:tc>
          <w:tcPr>
            <w:tcW w:w="5154" w:type="dxa"/>
          </w:tcPr>
          <w:p w14:paraId="38E1BEA2" w14:textId="342CF9CB" w:rsidR="00043C1B" w:rsidRPr="00CD004A" w:rsidRDefault="00043C1B" w:rsidP="00E13FCB">
            <w:pPr>
              <w:jc w:val="center"/>
              <w:rPr>
                <w:b/>
                <w:sz w:val="20"/>
                <w:szCs w:val="20"/>
              </w:rPr>
            </w:pPr>
            <w:r w:rsidRPr="00CD004A">
              <w:rPr>
                <w:b/>
                <w:sz w:val="20"/>
                <w:szCs w:val="20"/>
              </w:rPr>
              <w:t>Chart 6</w:t>
            </w:r>
          </w:p>
        </w:tc>
      </w:tr>
      <w:tr w:rsidR="00043C1B" w14:paraId="2695AE50" w14:textId="77777777" w:rsidTr="00DE0A1D">
        <w:trPr>
          <w:jc w:val="center"/>
        </w:trPr>
        <w:tc>
          <w:tcPr>
            <w:tcW w:w="5154" w:type="dxa"/>
          </w:tcPr>
          <w:p w14:paraId="1EE35EE7" w14:textId="64136D7C" w:rsidR="00043C1B" w:rsidRPr="00E13FCB" w:rsidRDefault="00043C1B">
            <w:pPr>
              <w:jc w:val="center"/>
              <w:rPr>
                <w:b/>
                <w:sz w:val="20"/>
                <w:szCs w:val="20"/>
              </w:rPr>
            </w:pPr>
            <w:r w:rsidRPr="00E13FCB">
              <w:rPr>
                <w:b/>
                <w:sz w:val="20"/>
                <w:szCs w:val="20"/>
              </w:rPr>
              <w:t xml:space="preserve">Territory state final demand component </w:t>
            </w:r>
          </w:p>
          <w:p w14:paraId="0BE008E5" w14:textId="4588F1AE" w:rsidR="00043C1B" w:rsidRPr="00E13FCB" w:rsidRDefault="0006337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Quarterly growth</w:t>
            </w:r>
            <w:r w:rsidR="00043C1B" w:rsidRPr="00E13FCB">
              <w:rPr>
                <w:sz w:val="18"/>
                <w:szCs w:val="20"/>
              </w:rPr>
              <w:t xml:space="preserve"> (%)</w:t>
            </w:r>
            <w:r>
              <w:rPr>
                <w:sz w:val="18"/>
                <w:szCs w:val="20"/>
              </w:rPr>
              <w:t xml:space="preserve">, </w:t>
            </w:r>
            <w:r w:rsidR="00F81D8E">
              <w:rPr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easonally adjusted</w:t>
            </w:r>
          </w:p>
        </w:tc>
        <w:tc>
          <w:tcPr>
            <w:tcW w:w="5154" w:type="dxa"/>
          </w:tcPr>
          <w:p w14:paraId="60C08AC1" w14:textId="4E77BDF5" w:rsidR="00867104" w:rsidRPr="00CD004A" w:rsidRDefault="00B5192B" w:rsidP="0084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Education, mining and construction activities</w:t>
            </w:r>
          </w:p>
          <w:p w14:paraId="2CC1EC5E" w14:textId="026D7219" w:rsidR="00043C1B" w:rsidRPr="00CD004A" w:rsidRDefault="00C936B5" w:rsidP="00C936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>Index: December 2016 = 100</w:t>
            </w:r>
          </w:p>
        </w:tc>
      </w:tr>
      <w:tr w:rsidR="00043C1B" w14:paraId="093BF5D5" w14:textId="77777777" w:rsidTr="00DE0A1D">
        <w:trPr>
          <w:jc w:val="center"/>
        </w:trPr>
        <w:tc>
          <w:tcPr>
            <w:tcW w:w="5154" w:type="dxa"/>
          </w:tcPr>
          <w:p w14:paraId="574CF692" w14:textId="739B627B" w:rsidR="00043C1B" w:rsidRDefault="00063373" w:rsidP="00E13FC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BA3911F" wp14:editId="516CD12E">
                  <wp:extent cx="2523600" cy="2322000"/>
                  <wp:effectExtent l="0" t="0" r="0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600" cy="232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3E9C3221" w14:textId="606E4F32" w:rsidR="00043C1B" w:rsidRDefault="009E0056" w:rsidP="00E13FC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D5D0DD5" wp14:editId="57B6CA3F">
                  <wp:extent cx="2519680" cy="2260121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49"/>
                          <a:stretch/>
                        </pic:blipFill>
                        <pic:spPr bwMode="auto">
                          <a:xfrm>
                            <a:off x="0" y="0"/>
                            <a:ext cx="2520000" cy="226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1CEEB" w14:textId="14FACA6A" w:rsidR="00D07013" w:rsidRDefault="00063FB6" w:rsidP="00D07013">
      <w:pPr>
        <w:pStyle w:val="Heading1"/>
        <w:spacing w:after="120"/>
      </w:pPr>
      <w:r>
        <w:t>S</w:t>
      </w:r>
      <w:r w:rsidR="00702F62">
        <w:t>ecurity</w:t>
      </w:r>
      <w:r w:rsidR="00A14921">
        <w:t xml:space="preserve"> </w:t>
      </w:r>
      <w:r w:rsidR="00E67B0F">
        <w:t xml:space="preserve">&amp; anti-social behaviour and </w:t>
      </w:r>
      <w:r w:rsidR="00D07013" w:rsidRPr="00B9344D">
        <w:t>labour shortages</w:t>
      </w:r>
      <w:r w:rsidR="00D278F0">
        <w:t xml:space="preserve"> </w:t>
      </w:r>
      <w:r w:rsidR="002C470B">
        <w:t xml:space="preserve">are the </w:t>
      </w:r>
      <w:r w:rsidR="006471A4">
        <w:t>main</w:t>
      </w:r>
      <w:r w:rsidR="00450B4D">
        <w:t xml:space="preserve"> </w:t>
      </w:r>
      <w:r w:rsidR="00D07013">
        <w:t>concern</w:t>
      </w:r>
      <w:r w:rsidR="006471A4">
        <w:t>s</w:t>
      </w:r>
    </w:p>
    <w:p w14:paraId="022DF935" w14:textId="31D93A00" w:rsidR="001A5946" w:rsidRDefault="006271E2" w:rsidP="0009043C">
      <w:pPr>
        <w:rPr>
          <w:spacing w:val="-2"/>
        </w:rPr>
      </w:pPr>
      <w:r w:rsidRPr="00B67572">
        <w:rPr>
          <w:spacing w:val="-2"/>
        </w:rPr>
        <w:t>For the</w:t>
      </w:r>
      <w:r w:rsidR="00304A01" w:rsidRPr="00B67572">
        <w:rPr>
          <w:spacing w:val="-2"/>
        </w:rPr>
        <w:t xml:space="preserve"> past four quarters the survey has included </w:t>
      </w:r>
      <w:r w:rsidR="005D46AB">
        <w:rPr>
          <w:spacing w:val="-2"/>
        </w:rPr>
        <w:t>a free text option for respondents to identify</w:t>
      </w:r>
      <w:r w:rsidR="006059D6" w:rsidRPr="00B67572">
        <w:rPr>
          <w:spacing w:val="-2"/>
        </w:rPr>
        <w:t xml:space="preserve"> concerns beyond the pre</w:t>
      </w:r>
      <w:r w:rsidR="006059D6" w:rsidRPr="00B67572">
        <w:rPr>
          <w:spacing w:val="-2"/>
        </w:rPr>
        <w:noBreakHyphen/>
      </w:r>
      <w:r w:rsidR="00270892" w:rsidRPr="00B67572">
        <w:rPr>
          <w:spacing w:val="-2"/>
        </w:rPr>
        <w:t>defined options</w:t>
      </w:r>
      <w:r w:rsidR="007318BD" w:rsidRPr="00B67572">
        <w:rPr>
          <w:spacing w:val="-2"/>
        </w:rPr>
        <w:t xml:space="preserve"> and</w:t>
      </w:r>
      <w:r w:rsidR="005D46AB">
        <w:rPr>
          <w:spacing w:val="-2"/>
        </w:rPr>
        <w:t>,</w:t>
      </w:r>
      <w:r w:rsidR="007318BD" w:rsidRPr="00B67572">
        <w:rPr>
          <w:spacing w:val="-2"/>
        </w:rPr>
        <w:t xml:space="preserve"> for </w:t>
      </w:r>
      <w:r w:rsidR="00270892" w:rsidRPr="00B67572">
        <w:rPr>
          <w:spacing w:val="-2"/>
        </w:rPr>
        <w:t>two</w:t>
      </w:r>
      <w:r w:rsidRPr="00B67572">
        <w:rPr>
          <w:spacing w:val="-2"/>
        </w:rPr>
        <w:t xml:space="preserve"> consecutive quarter</w:t>
      </w:r>
      <w:r w:rsidR="00270892" w:rsidRPr="00B67572">
        <w:rPr>
          <w:spacing w:val="-2"/>
        </w:rPr>
        <w:t>s</w:t>
      </w:r>
      <w:r w:rsidR="005D46AB">
        <w:rPr>
          <w:spacing w:val="-2"/>
        </w:rPr>
        <w:t>,</w:t>
      </w:r>
      <w:r w:rsidRPr="00B67572">
        <w:rPr>
          <w:spacing w:val="-2"/>
        </w:rPr>
        <w:t xml:space="preserve"> ‘security </w:t>
      </w:r>
      <w:r w:rsidR="00B67572">
        <w:rPr>
          <w:spacing w:val="-2"/>
        </w:rPr>
        <w:t>&amp; anti-social behaviour</w:t>
      </w:r>
      <w:r w:rsidR="00B67572" w:rsidRPr="00B67572">
        <w:rPr>
          <w:spacing w:val="-2"/>
        </w:rPr>
        <w:t xml:space="preserve">’ </w:t>
      </w:r>
      <w:r w:rsidR="006471A4" w:rsidRPr="00B67572">
        <w:rPr>
          <w:spacing w:val="-2"/>
        </w:rPr>
        <w:t>has been</w:t>
      </w:r>
      <w:r w:rsidRPr="006B1D04">
        <w:rPr>
          <w:spacing w:val="-2"/>
        </w:rPr>
        <w:t xml:space="preserve"> </w:t>
      </w:r>
      <w:r w:rsidR="006471A4" w:rsidRPr="006B1D04">
        <w:rPr>
          <w:spacing w:val="-2"/>
        </w:rPr>
        <w:t xml:space="preserve">identified as a </w:t>
      </w:r>
      <w:r w:rsidR="00B67572">
        <w:rPr>
          <w:spacing w:val="-2"/>
        </w:rPr>
        <w:t>major</w:t>
      </w:r>
      <w:r w:rsidR="00B67572" w:rsidRPr="006B1D04">
        <w:rPr>
          <w:spacing w:val="-2"/>
        </w:rPr>
        <w:t xml:space="preserve"> </w:t>
      </w:r>
      <w:r w:rsidR="006471A4" w:rsidRPr="006B1D04">
        <w:rPr>
          <w:spacing w:val="-2"/>
        </w:rPr>
        <w:t>issue by the Territory businesses</w:t>
      </w:r>
      <w:r w:rsidR="003B5685" w:rsidRPr="006B1D04">
        <w:rPr>
          <w:spacing w:val="-2"/>
        </w:rPr>
        <w:t xml:space="preserve"> (Chart 7)</w:t>
      </w:r>
      <w:r w:rsidR="00B005EF" w:rsidRPr="006B1D04">
        <w:rPr>
          <w:spacing w:val="-2"/>
        </w:rPr>
        <w:t xml:space="preserve">. </w:t>
      </w:r>
    </w:p>
    <w:p w14:paraId="352AD4F2" w14:textId="37B0DAE3" w:rsidR="001A5946" w:rsidRDefault="009A03A2" w:rsidP="0009043C">
      <w:r w:rsidRPr="006B1D04">
        <w:rPr>
          <w:spacing w:val="-2"/>
        </w:rPr>
        <w:t xml:space="preserve">Compared with the previous quarter, the proportion of businesses reporting </w:t>
      </w:r>
      <w:r w:rsidR="00B67572">
        <w:rPr>
          <w:spacing w:val="-2"/>
        </w:rPr>
        <w:t>this as</w:t>
      </w:r>
      <w:r w:rsidRPr="006B1D04">
        <w:rPr>
          <w:spacing w:val="-2"/>
        </w:rPr>
        <w:t xml:space="preserve"> their major concern increased by 6 </w:t>
      </w:r>
      <w:proofErr w:type="spellStart"/>
      <w:r w:rsidRPr="006B1D04">
        <w:rPr>
          <w:spacing w:val="-2"/>
        </w:rPr>
        <w:t>ppt</w:t>
      </w:r>
      <w:proofErr w:type="spellEnd"/>
      <w:r w:rsidRPr="006B1D04">
        <w:rPr>
          <w:spacing w:val="-2"/>
        </w:rPr>
        <w:t xml:space="preserve"> to 20%,</w:t>
      </w:r>
      <w:r w:rsidR="002072B3" w:rsidRPr="006B1D04">
        <w:rPr>
          <w:spacing w:val="-2"/>
        </w:rPr>
        <w:t xml:space="preserve"> notably in Katherine region (up 4</w:t>
      </w:r>
      <w:r w:rsidR="004D5585">
        <w:rPr>
          <w:spacing w:val="-2"/>
        </w:rPr>
        <w:t>1</w:t>
      </w:r>
      <w:r w:rsidR="000C5031" w:rsidRPr="006B1D04">
        <w:rPr>
          <w:spacing w:val="-2"/>
        </w:rPr>
        <w:t xml:space="preserve"> </w:t>
      </w:r>
      <w:proofErr w:type="spellStart"/>
      <w:r w:rsidR="002072B3" w:rsidRPr="006B1D04">
        <w:rPr>
          <w:spacing w:val="-2"/>
        </w:rPr>
        <w:t>ppt</w:t>
      </w:r>
      <w:proofErr w:type="spellEnd"/>
      <w:r w:rsidR="003963C7" w:rsidRPr="006B1D04">
        <w:rPr>
          <w:spacing w:val="-2"/>
        </w:rPr>
        <w:t>)</w:t>
      </w:r>
      <w:r w:rsidR="00A14921" w:rsidRPr="006B1D04">
        <w:rPr>
          <w:spacing w:val="-2"/>
        </w:rPr>
        <w:t>.</w:t>
      </w:r>
      <w:r w:rsidR="00CD6BD4">
        <w:rPr>
          <w:spacing w:val="-2"/>
        </w:rPr>
        <w:t xml:space="preserve"> </w:t>
      </w:r>
      <w:r w:rsidR="004D5585">
        <w:rPr>
          <w:spacing w:val="-2"/>
        </w:rPr>
        <w:t xml:space="preserve">Flooding in the Gulf region and temporary transfer of community residents to </w:t>
      </w:r>
      <w:r w:rsidR="00FF3301">
        <w:rPr>
          <w:spacing w:val="-2"/>
        </w:rPr>
        <w:t>Katherine</w:t>
      </w:r>
      <w:r w:rsidR="004D5585">
        <w:rPr>
          <w:spacing w:val="-2"/>
        </w:rPr>
        <w:t xml:space="preserve"> </w:t>
      </w:r>
      <w:r w:rsidR="00FF3301">
        <w:rPr>
          <w:spacing w:val="-2"/>
        </w:rPr>
        <w:t xml:space="preserve">is </w:t>
      </w:r>
      <w:r w:rsidR="004D5585">
        <w:rPr>
          <w:spacing w:val="-2"/>
        </w:rPr>
        <w:t>likely to have contributed to the reported results.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262"/>
      </w:tblGrid>
      <w:tr w:rsidR="003A0027" w14:paraId="6FF8E80B" w14:textId="77777777" w:rsidTr="000750B8">
        <w:trPr>
          <w:trHeight w:val="156"/>
        </w:trPr>
        <w:tc>
          <w:tcPr>
            <w:tcW w:w="10308" w:type="dxa"/>
            <w:gridSpan w:val="2"/>
          </w:tcPr>
          <w:p w14:paraId="22EA8EE4" w14:textId="01D64F94" w:rsidR="00753AD6" w:rsidRDefault="00213088" w:rsidP="00753AD6">
            <w:pPr>
              <w:jc w:val="center"/>
              <w:rPr>
                <w:b/>
                <w:sz w:val="20"/>
                <w:szCs w:val="20"/>
              </w:rPr>
            </w:pPr>
            <w:r w:rsidRPr="003A5D1D">
              <w:rPr>
                <w:b/>
                <w:sz w:val="20"/>
                <w:szCs w:val="20"/>
              </w:rPr>
              <w:t>Chart 7</w:t>
            </w:r>
          </w:p>
          <w:p w14:paraId="1D76C1E3" w14:textId="1C3FA04F" w:rsidR="003A0027" w:rsidRPr="003A5D1D" w:rsidRDefault="00753AD6" w:rsidP="002C470B">
            <w:pPr>
              <w:jc w:val="center"/>
              <w:rPr>
                <w:b/>
                <w:sz w:val="20"/>
                <w:szCs w:val="20"/>
              </w:rPr>
            </w:pPr>
            <w:r w:rsidRPr="003A5D1D">
              <w:rPr>
                <w:b/>
                <w:sz w:val="20"/>
                <w:szCs w:val="20"/>
              </w:rPr>
              <w:t>Reasons for worry, share of businesses (%)</w:t>
            </w:r>
          </w:p>
        </w:tc>
      </w:tr>
      <w:tr w:rsidR="003A0027" w14:paraId="625C254A" w14:textId="77777777" w:rsidTr="000750B8">
        <w:trPr>
          <w:trHeight w:val="234"/>
        </w:trPr>
        <w:tc>
          <w:tcPr>
            <w:tcW w:w="10308" w:type="dxa"/>
            <w:gridSpan w:val="2"/>
          </w:tcPr>
          <w:p w14:paraId="3AEAF23F" w14:textId="1F58C550" w:rsidR="009C4549" w:rsidRPr="003A5D1D" w:rsidRDefault="00E67B0F" w:rsidP="002C7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B0C97A8" wp14:editId="1308B66F">
                  <wp:extent cx="5610225" cy="2306544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638" cy="2308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AD6" w14:paraId="000D9C77" w14:textId="77777777" w:rsidTr="000750B8">
        <w:trPr>
          <w:trHeight w:hRule="exact" w:val="170"/>
        </w:trPr>
        <w:tc>
          <w:tcPr>
            <w:tcW w:w="10308" w:type="dxa"/>
            <w:gridSpan w:val="2"/>
          </w:tcPr>
          <w:p w14:paraId="04A1C9C2" w14:textId="77777777" w:rsidR="00753AD6" w:rsidRDefault="00753AD6" w:rsidP="002C775A">
            <w:pPr>
              <w:jc w:val="center"/>
              <w:rPr>
                <w:b/>
                <w:sz w:val="20"/>
                <w:szCs w:val="20"/>
              </w:rPr>
            </w:pPr>
          </w:p>
          <w:p w14:paraId="1636FFC8" w14:textId="77777777" w:rsidR="003B5685" w:rsidRDefault="003B5685" w:rsidP="002C775A">
            <w:pPr>
              <w:jc w:val="center"/>
              <w:rPr>
                <w:b/>
                <w:sz w:val="20"/>
                <w:szCs w:val="20"/>
              </w:rPr>
            </w:pPr>
          </w:p>
          <w:p w14:paraId="3B09BFBE" w14:textId="3B611387" w:rsidR="003B5685" w:rsidRPr="003A5D1D" w:rsidRDefault="003B5685" w:rsidP="002C7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317" w14:paraId="77CF93B5" w14:textId="77777777" w:rsidTr="000750B8">
        <w:tblPrEx>
          <w:jc w:val="center"/>
        </w:tblPrEx>
        <w:trPr>
          <w:jc w:val="center"/>
        </w:trPr>
        <w:tc>
          <w:tcPr>
            <w:tcW w:w="5046" w:type="dxa"/>
          </w:tcPr>
          <w:p w14:paraId="374BA391" w14:textId="77777777" w:rsidR="00213088" w:rsidRPr="007E1642" w:rsidRDefault="00213088" w:rsidP="00BF49F6">
            <w:pPr>
              <w:jc w:val="center"/>
              <w:rPr>
                <w:b/>
                <w:sz w:val="20"/>
                <w:szCs w:val="20"/>
              </w:rPr>
            </w:pPr>
            <w:r w:rsidRPr="007E1642">
              <w:rPr>
                <w:b/>
                <w:sz w:val="20"/>
                <w:szCs w:val="20"/>
              </w:rPr>
              <w:t>Chart 8</w:t>
            </w:r>
          </w:p>
        </w:tc>
        <w:tc>
          <w:tcPr>
            <w:tcW w:w="5262" w:type="dxa"/>
          </w:tcPr>
          <w:p w14:paraId="6BCECE5C" w14:textId="77777777" w:rsidR="00213088" w:rsidRPr="00753AD6" w:rsidRDefault="00213088">
            <w:pPr>
              <w:jc w:val="center"/>
              <w:rPr>
                <w:b/>
                <w:sz w:val="20"/>
                <w:szCs w:val="20"/>
              </w:rPr>
            </w:pPr>
            <w:r w:rsidRPr="00753AD6">
              <w:rPr>
                <w:b/>
                <w:sz w:val="20"/>
                <w:szCs w:val="20"/>
              </w:rPr>
              <w:t>Chart 9</w:t>
            </w:r>
          </w:p>
        </w:tc>
      </w:tr>
      <w:tr w:rsidR="00213088" w14:paraId="666D696E" w14:textId="77777777" w:rsidTr="000750B8">
        <w:tblPrEx>
          <w:jc w:val="center"/>
        </w:tblPrEx>
        <w:trPr>
          <w:jc w:val="center"/>
        </w:trPr>
        <w:tc>
          <w:tcPr>
            <w:tcW w:w="5046" w:type="dxa"/>
          </w:tcPr>
          <w:p w14:paraId="049FC793" w14:textId="77777777" w:rsidR="003B5685" w:rsidRPr="00753AD6" w:rsidRDefault="003B5685" w:rsidP="003B5685">
            <w:pPr>
              <w:jc w:val="center"/>
              <w:rPr>
                <w:b/>
                <w:sz w:val="20"/>
                <w:szCs w:val="20"/>
              </w:rPr>
            </w:pPr>
            <w:r w:rsidRPr="00753AD6">
              <w:rPr>
                <w:b/>
                <w:sz w:val="20"/>
                <w:szCs w:val="20"/>
              </w:rPr>
              <w:t>Number of vacancies by sector</w:t>
            </w:r>
          </w:p>
          <w:p w14:paraId="7162835B" w14:textId="105702D4" w:rsidR="00213088" w:rsidRPr="007E1642" w:rsidRDefault="003B5685" w:rsidP="003B5685">
            <w:pPr>
              <w:jc w:val="center"/>
              <w:rPr>
                <w:b/>
                <w:sz w:val="20"/>
                <w:szCs w:val="20"/>
              </w:rPr>
            </w:pPr>
            <w:r w:rsidRPr="00753AD6">
              <w:rPr>
                <w:sz w:val="18"/>
                <w:szCs w:val="20"/>
              </w:rPr>
              <w:t>Annual , Original (‘000)</w:t>
            </w:r>
          </w:p>
        </w:tc>
        <w:tc>
          <w:tcPr>
            <w:tcW w:w="5262" w:type="dxa"/>
          </w:tcPr>
          <w:p w14:paraId="6B563CF5" w14:textId="31AC7AF3" w:rsidR="00720110" w:rsidRPr="00753AD6" w:rsidRDefault="000F475C" w:rsidP="006B1D0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Wage price Index</w:t>
            </w:r>
            <w:r w:rsidR="003B5685" w:rsidRPr="007E1642">
              <w:rPr>
                <w:b/>
                <w:sz w:val="20"/>
                <w:szCs w:val="20"/>
              </w:rPr>
              <w:t xml:space="preserve"> </w:t>
            </w:r>
            <w:r w:rsidR="003B5685" w:rsidRPr="007E1642">
              <w:rPr>
                <w:b/>
                <w:sz w:val="20"/>
                <w:szCs w:val="20"/>
              </w:rPr>
              <w:br/>
            </w:r>
            <w:r>
              <w:rPr>
                <w:sz w:val="18"/>
                <w:szCs w:val="20"/>
              </w:rPr>
              <w:t>Annual</w:t>
            </w:r>
            <w:r w:rsidR="003B5685" w:rsidRPr="00753AD6">
              <w:rPr>
                <w:sz w:val="18"/>
                <w:szCs w:val="20"/>
              </w:rPr>
              <w:t xml:space="preserve"> growth (%)</w:t>
            </w:r>
            <w:r>
              <w:rPr>
                <w:sz w:val="18"/>
                <w:szCs w:val="20"/>
              </w:rPr>
              <w:t xml:space="preserve">, Private </w:t>
            </w:r>
            <w:r w:rsidR="00CE0B30">
              <w:rPr>
                <w:sz w:val="18"/>
                <w:szCs w:val="20"/>
              </w:rPr>
              <w:t>and</w:t>
            </w:r>
            <w:r>
              <w:rPr>
                <w:sz w:val="18"/>
                <w:szCs w:val="20"/>
              </w:rPr>
              <w:t xml:space="preserve"> Public</w:t>
            </w:r>
          </w:p>
        </w:tc>
      </w:tr>
      <w:tr w:rsidR="00213088" w14:paraId="053BD7C7" w14:textId="77777777" w:rsidTr="000750B8">
        <w:tblPrEx>
          <w:jc w:val="center"/>
        </w:tblPrEx>
        <w:trPr>
          <w:trHeight w:val="3694"/>
          <w:jc w:val="center"/>
        </w:trPr>
        <w:tc>
          <w:tcPr>
            <w:tcW w:w="5046" w:type="dxa"/>
          </w:tcPr>
          <w:p w14:paraId="0E72867E" w14:textId="221B4A97" w:rsidR="00213088" w:rsidRPr="00753AD6" w:rsidRDefault="000F475C" w:rsidP="00690B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45DDB71A" wp14:editId="6C4FCBDF">
                  <wp:extent cx="2523600" cy="2322000"/>
                  <wp:effectExtent l="0" t="0" r="0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600" cy="232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</w:tcPr>
          <w:p w14:paraId="5A9E47F8" w14:textId="757F333D" w:rsidR="00213088" w:rsidRPr="00753AD6" w:rsidRDefault="000F475C" w:rsidP="003B56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06DB8DED" wp14:editId="1AE8F75B">
                  <wp:extent cx="2520000" cy="2322000"/>
                  <wp:effectExtent l="0" t="0" r="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32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C74A7" w14:textId="48340257" w:rsidR="002C470B" w:rsidRDefault="002C470B" w:rsidP="002C470B">
      <w:pPr>
        <w:spacing w:before="200"/>
      </w:pPr>
      <w:r w:rsidRPr="00535BA2">
        <w:t>‘</w:t>
      </w:r>
      <w:r>
        <w:t>L</w:t>
      </w:r>
      <w:r w:rsidRPr="00535BA2">
        <w:t xml:space="preserve">ack of suitably skilled workers’ </w:t>
      </w:r>
      <w:r>
        <w:t xml:space="preserve">has been in the </w:t>
      </w:r>
      <w:r w:rsidRPr="00535BA2">
        <w:t xml:space="preserve">Top 2 </w:t>
      </w:r>
      <w:r>
        <w:t xml:space="preserve">of </w:t>
      </w:r>
      <w:r w:rsidRPr="00535BA2">
        <w:t>concer</w:t>
      </w:r>
      <w:r>
        <w:t>ns since mid-2020, and increased in</w:t>
      </w:r>
      <w:r w:rsidR="004E4AE0">
        <w:t xml:space="preserve"> the</w:t>
      </w:r>
      <w:r>
        <w:t xml:space="preserve"> quarter</w:t>
      </w:r>
      <w:r w:rsidRPr="00535BA2">
        <w:t xml:space="preserve"> (+3ppt) </w:t>
      </w:r>
      <w:r>
        <w:t xml:space="preserve">but decreased annually (-4ppt). </w:t>
      </w:r>
      <w:r w:rsidR="001024DB">
        <w:t>The Territory’s private sector had an average of 5.8</w:t>
      </w:r>
      <w:r w:rsidR="00435102">
        <w:t> </w:t>
      </w:r>
      <w:r w:rsidR="001024DB">
        <w:t xml:space="preserve">additional vacancies per 1000 population than nationally in 2023, </w:t>
      </w:r>
      <w:r w:rsidR="005631D8">
        <w:t>a</w:t>
      </w:r>
      <w:r w:rsidR="00435102">
        <w:t>nd</w:t>
      </w:r>
      <w:r w:rsidR="005631D8">
        <w:t xml:space="preserve"> the</w:t>
      </w:r>
      <w:r w:rsidR="001024DB">
        <w:t xml:space="preserve"> highest proportion of businesses (21.4%) reporting vacancies</w:t>
      </w:r>
      <w:r w:rsidR="005631D8">
        <w:t xml:space="preserve"> amongst the jurisdictions and national</w:t>
      </w:r>
      <w:r w:rsidR="00435102">
        <w:t>ly</w:t>
      </w:r>
      <w:r w:rsidR="005631D8">
        <w:t xml:space="preserve"> </w:t>
      </w:r>
      <w:r w:rsidR="001024DB">
        <w:t>(18.3%)</w:t>
      </w:r>
      <w:r w:rsidR="005631D8">
        <w:t xml:space="preserve"> in February </w:t>
      </w:r>
      <w:r w:rsidR="00435102">
        <w:t>2024.</w:t>
      </w:r>
      <w:r w:rsidR="00CD6BD4">
        <w:t xml:space="preserve"> </w:t>
      </w:r>
      <w:r>
        <w:t xml:space="preserve">While the Territory as a whole continues to have challenges attracting and retaining labour, this is being exacerbated in the Alice Springs region </w:t>
      </w:r>
      <w:r w:rsidR="00435102">
        <w:t>due to</w:t>
      </w:r>
      <w:r>
        <w:t xml:space="preserve"> security and anti-social behaviour issues and the associated media reporting.</w:t>
      </w:r>
    </w:p>
    <w:p w14:paraId="2603FD2A" w14:textId="34A85831" w:rsidR="002C470B" w:rsidRPr="00CE0B30" w:rsidRDefault="002C470B" w:rsidP="002C470B">
      <w:pPr>
        <w:spacing w:before="200"/>
        <w:rPr>
          <w:spacing w:val="-2"/>
        </w:rPr>
      </w:pPr>
      <w:r w:rsidRPr="00CE0B30">
        <w:rPr>
          <w:spacing w:val="-2"/>
        </w:rPr>
        <w:t xml:space="preserve">Other cited </w:t>
      </w:r>
      <w:r w:rsidR="00435102" w:rsidRPr="00CE0B30">
        <w:rPr>
          <w:spacing w:val="-2"/>
        </w:rPr>
        <w:t xml:space="preserve">reasons for </w:t>
      </w:r>
      <w:r w:rsidRPr="00CE0B30">
        <w:rPr>
          <w:spacing w:val="-2"/>
        </w:rPr>
        <w:t>concern relate to domestic demand, and included decrease in sales, rising costs and weak local economy. These sentiments are corroborated by the December 2023 S</w:t>
      </w:r>
      <w:r w:rsidR="00435102" w:rsidRPr="00CE0B30">
        <w:rPr>
          <w:spacing w:val="-2"/>
        </w:rPr>
        <w:t xml:space="preserve">tate </w:t>
      </w:r>
      <w:r w:rsidRPr="00CE0B30">
        <w:rPr>
          <w:spacing w:val="-2"/>
        </w:rPr>
        <w:t>F</w:t>
      </w:r>
      <w:r w:rsidR="00435102" w:rsidRPr="00CE0B30">
        <w:rPr>
          <w:spacing w:val="-2"/>
        </w:rPr>
        <w:t xml:space="preserve">inal </w:t>
      </w:r>
      <w:r w:rsidRPr="00CE0B30">
        <w:rPr>
          <w:spacing w:val="-2"/>
        </w:rPr>
        <w:t>D</w:t>
      </w:r>
      <w:r w:rsidR="00435102" w:rsidRPr="00CE0B30">
        <w:rPr>
          <w:spacing w:val="-2"/>
        </w:rPr>
        <w:t>emand</w:t>
      </w:r>
      <w:r w:rsidRPr="00CE0B30">
        <w:rPr>
          <w:spacing w:val="-2"/>
        </w:rPr>
        <w:t xml:space="preserve"> </w:t>
      </w:r>
      <w:r w:rsidR="00CE0B30" w:rsidRPr="00CE0B30">
        <w:rPr>
          <w:spacing w:val="-2"/>
        </w:rPr>
        <w:t xml:space="preserve">(SFD) </w:t>
      </w:r>
      <w:r w:rsidRPr="00CE0B30">
        <w:rPr>
          <w:spacing w:val="-2"/>
        </w:rPr>
        <w:t xml:space="preserve">data which reported a decline in household consumption (-0.7%), </w:t>
      </w:r>
      <w:r w:rsidR="00435102" w:rsidRPr="00CE0B30">
        <w:rPr>
          <w:spacing w:val="-2"/>
        </w:rPr>
        <w:t>as consumers respond to</w:t>
      </w:r>
      <w:r w:rsidRPr="00CE0B30">
        <w:rPr>
          <w:spacing w:val="-2"/>
        </w:rPr>
        <w:t xml:space="preserve"> persistently high inflation (3.3% in March quarter 2024) and interest rate hikes by the RBA since May 2022.</w:t>
      </w:r>
      <w:r w:rsidRPr="00CE0B30" w:rsidDel="00D430F3">
        <w:rPr>
          <w:spacing w:val="-2"/>
        </w:rPr>
        <w:t xml:space="preserve"> </w:t>
      </w:r>
    </w:p>
    <w:p w14:paraId="747CB86F" w14:textId="245915CF" w:rsidR="002C470B" w:rsidRPr="002C470B" w:rsidRDefault="002C470B" w:rsidP="002C470B">
      <w:pPr>
        <w:spacing w:before="200"/>
      </w:pPr>
      <w:r>
        <w:t>Businesses were als</w:t>
      </w:r>
      <w:r w:rsidR="007264CF">
        <w:t>o concerned about rising costs.</w:t>
      </w:r>
      <w:r w:rsidR="00CD6BD4">
        <w:t xml:space="preserve"> </w:t>
      </w:r>
      <w:r w:rsidR="00A9213B">
        <w:t>Looking at wage costs</w:t>
      </w:r>
      <w:r w:rsidR="005D6BA9">
        <w:t xml:space="preserve"> specifically</w:t>
      </w:r>
      <w:r w:rsidR="00A9213B">
        <w:t xml:space="preserve">, </w:t>
      </w:r>
      <w:r>
        <w:t xml:space="preserve">private sector wages </w:t>
      </w:r>
      <w:r w:rsidR="005D6BA9">
        <w:t xml:space="preserve">in the Territory </w:t>
      </w:r>
      <w:r>
        <w:t xml:space="preserve">continue to grow at </w:t>
      </w:r>
      <w:r w:rsidR="00435102">
        <w:t xml:space="preserve">a </w:t>
      </w:r>
      <w:r>
        <w:t>faster rate than national</w:t>
      </w:r>
      <w:r w:rsidR="00435102">
        <w:t>ly</w:t>
      </w:r>
      <w:r w:rsidR="005D6BA9">
        <w:t>, although there has been a slight reduction in the recent quarter</w:t>
      </w:r>
      <w:r>
        <w:t xml:space="preserve"> (Chart 9).</w:t>
      </w:r>
      <w:r>
        <w:br w:type="page"/>
      </w:r>
    </w:p>
    <w:p w14:paraId="009519AE" w14:textId="6A846753" w:rsidR="00D07013" w:rsidRDefault="00CA5533" w:rsidP="009809DD">
      <w:pPr>
        <w:pStyle w:val="Heading1"/>
        <w:spacing w:after="120"/>
      </w:pPr>
      <w:r>
        <w:lastRenderedPageBreak/>
        <w:t xml:space="preserve">Business confidence </w:t>
      </w:r>
      <w:r w:rsidR="00B001EB">
        <w:t>was</w:t>
      </w:r>
      <w:r w:rsidR="00D5371A">
        <w:t xml:space="preserve"> lowest in Alice Springs</w:t>
      </w:r>
    </w:p>
    <w:p w14:paraId="418D12E8" w14:textId="289FAC4A" w:rsidR="00EA692A" w:rsidRDefault="00CF1373" w:rsidP="00EA692A">
      <w:r>
        <w:t>Business confidence and performance varie</w:t>
      </w:r>
      <w:r w:rsidR="00D5371A">
        <w:t>d</w:t>
      </w:r>
      <w:r>
        <w:t xml:space="preserve"> by region</w:t>
      </w:r>
      <w:r w:rsidR="00D5371A">
        <w:t xml:space="preserve"> in </w:t>
      </w:r>
      <w:r w:rsidR="00EA692A">
        <w:t xml:space="preserve">the </w:t>
      </w:r>
      <w:r w:rsidR="00386FE1">
        <w:t>quarter</w:t>
      </w:r>
      <w:r w:rsidR="00D5371A">
        <w:t xml:space="preserve"> </w:t>
      </w:r>
      <w:r>
        <w:t>(Table 3)</w:t>
      </w:r>
      <w:r w:rsidR="00EA692A">
        <w:t xml:space="preserve">, with </w:t>
      </w:r>
      <w:r w:rsidR="001C7789">
        <w:t>Daly</w:t>
      </w:r>
      <w:r w:rsidR="00880163">
        <w:noBreakHyphen/>
      </w:r>
      <w:r w:rsidR="001C7789">
        <w:t>Tiwi</w:t>
      </w:r>
      <w:r w:rsidR="00880163">
        <w:noBreakHyphen/>
      </w:r>
      <w:r w:rsidR="00E044CE">
        <w:t xml:space="preserve">West </w:t>
      </w:r>
      <w:r w:rsidR="001C7789">
        <w:t xml:space="preserve">Arnhem </w:t>
      </w:r>
      <w:r w:rsidR="00EA692A">
        <w:t xml:space="preserve">reporting the highest </w:t>
      </w:r>
      <w:r w:rsidR="00162AFB">
        <w:t xml:space="preserve">net balance of </w:t>
      </w:r>
      <w:r w:rsidR="00EA692A">
        <w:t>(</w:t>
      </w:r>
      <w:r w:rsidR="00162AFB">
        <w:t>+94%</w:t>
      </w:r>
      <w:r w:rsidR="00EA692A">
        <w:t>)</w:t>
      </w:r>
      <w:r w:rsidR="00162AFB">
        <w:t>, for the second consecutive quarter.</w:t>
      </w:r>
      <w:r w:rsidR="00EA692A">
        <w:t xml:space="preserve"> Confidence in Greater Darwin decreased by 6 </w:t>
      </w:r>
      <w:proofErr w:type="spellStart"/>
      <w:r w:rsidR="00EA692A">
        <w:t>ppt</w:t>
      </w:r>
      <w:proofErr w:type="spellEnd"/>
      <w:r w:rsidR="00EA692A">
        <w:t xml:space="preserve"> in the quarter to a net balance of +54%, but sits well above its pre</w:t>
      </w:r>
      <w:r w:rsidR="00CE0B30">
        <w:noBreakHyphen/>
      </w:r>
      <w:r w:rsidR="00EA692A">
        <w:t>pandemic level.</w:t>
      </w:r>
    </w:p>
    <w:p w14:paraId="7FA36FDE" w14:textId="519D9313" w:rsidR="00EA692A" w:rsidRDefault="00EA692A" w:rsidP="00EA692A">
      <w:r>
        <w:t>Alice Springs recorded the lowest confidence of the reg</w:t>
      </w:r>
      <w:r w:rsidR="007264CF">
        <w:t>ions with a net balance of 30%.</w:t>
      </w:r>
      <w:r w:rsidR="00CD6BD4">
        <w:t xml:space="preserve"> </w:t>
      </w:r>
      <w:r>
        <w:t xml:space="preserve">This represents a significant fall in the quarter (-32 </w:t>
      </w:r>
      <w:proofErr w:type="spellStart"/>
      <w:r>
        <w:t>ppt</w:t>
      </w:r>
      <w:proofErr w:type="spellEnd"/>
      <w:r>
        <w:t xml:space="preserve">) and compared with the March quarter 2023 (-42 </w:t>
      </w:r>
      <w:proofErr w:type="spellStart"/>
      <w:r>
        <w:t>ppt</w:t>
      </w:r>
      <w:proofErr w:type="spellEnd"/>
      <w:r>
        <w:t>). Reports suggest the recent curfew has been effective in reducing an</w:t>
      </w:r>
      <w:r w:rsidR="005631D8">
        <w:t>ti</w:t>
      </w:r>
      <w:r w:rsidR="005631D8">
        <w:noBreakHyphen/>
        <w:t xml:space="preserve">social behaviour, but </w:t>
      </w:r>
      <w:r w:rsidR="00CE0B30">
        <w:t xml:space="preserve">the </w:t>
      </w:r>
      <w:r w:rsidR="005631D8">
        <w:t>impact</w:t>
      </w:r>
      <w:r w:rsidR="00CE0B30">
        <w:t>s</w:t>
      </w:r>
      <w:r>
        <w:t xml:space="preserve"> on the regionally significant tourism industry are likely to be felt for some time.</w:t>
      </w:r>
    </w:p>
    <w:p w14:paraId="3CCBCAD9" w14:textId="0DB4E565" w:rsidR="006966D8" w:rsidRDefault="003F4ECE" w:rsidP="00B96BFD">
      <w:r w:rsidRPr="002B58AB">
        <w:t>Katherine recorded</w:t>
      </w:r>
      <w:r w:rsidR="00AF0966">
        <w:t xml:space="preserve"> </w:t>
      </w:r>
      <w:r w:rsidRPr="002B58AB">
        <w:t xml:space="preserve">a net balance of +66%, a decrease of 5 </w:t>
      </w:r>
      <w:proofErr w:type="spellStart"/>
      <w:r w:rsidRPr="002B58AB">
        <w:t>ppt</w:t>
      </w:r>
      <w:proofErr w:type="spellEnd"/>
      <w:r w:rsidR="00226118" w:rsidRPr="002B58AB">
        <w:t xml:space="preserve"> in the quarter.</w:t>
      </w:r>
      <w:r w:rsidR="00CD6BD4">
        <w:t xml:space="preserve"> </w:t>
      </w:r>
      <w:r w:rsidR="00AF0966">
        <w:t xml:space="preserve">The </w:t>
      </w:r>
      <w:r w:rsidR="0033086E">
        <w:t>Katherine region also recorded the weakest result for business performance with</w:t>
      </w:r>
      <w:r w:rsidR="00F301B9">
        <w:t xml:space="preserve"> </w:t>
      </w:r>
      <w:r w:rsidR="006966D8">
        <w:t xml:space="preserve">only </w:t>
      </w:r>
      <w:r w:rsidR="00F301B9">
        <w:t>24% of businesses feeling better about their performance this year relative to last year.</w:t>
      </w:r>
    </w:p>
    <w:p w14:paraId="65772566" w14:textId="166B8046" w:rsidR="00F22CCC" w:rsidRPr="006623FB" w:rsidRDefault="002F6C4D" w:rsidP="00386FE1">
      <w:pPr>
        <w:jc w:val="center"/>
        <w:rPr>
          <w:b/>
        </w:rPr>
      </w:pPr>
      <w:r w:rsidRPr="006623FB">
        <w:rPr>
          <w:b/>
        </w:rPr>
        <w:t>Table 3</w:t>
      </w:r>
      <w:r w:rsidR="00314ED4" w:rsidRPr="006623FB">
        <w:rPr>
          <w:b/>
        </w:rPr>
        <w:t>: Business confi</w:t>
      </w:r>
      <w:r w:rsidR="006523C6" w:rsidRPr="006623FB">
        <w:rPr>
          <w:b/>
        </w:rPr>
        <w:t xml:space="preserve">dence </w:t>
      </w:r>
      <w:r w:rsidR="00DE4BE9">
        <w:rPr>
          <w:b/>
        </w:rPr>
        <w:t>&amp;</w:t>
      </w:r>
      <w:r w:rsidR="00DE4BE9" w:rsidRPr="006623FB">
        <w:rPr>
          <w:b/>
        </w:rPr>
        <w:t xml:space="preserve"> </w:t>
      </w:r>
      <w:r w:rsidR="006523C6" w:rsidRPr="006623FB">
        <w:rPr>
          <w:b/>
        </w:rPr>
        <w:t>performance by region</w:t>
      </w:r>
    </w:p>
    <w:tbl>
      <w:tblPr>
        <w:tblStyle w:val="NTGtable"/>
        <w:tblW w:w="10343" w:type="dxa"/>
        <w:tblLayout w:type="fixed"/>
        <w:tblLook w:val="06A0" w:firstRow="1" w:lastRow="0" w:firstColumn="1" w:lastColumn="0" w:noHBand="1" w:noVBand="1"/>
      </w:tblPr>
      <w:tblGrid>
        <w:gridCol w:w="1338"/>
        <w:gridCol w:w="1300"/>
        <w:gridCol w:w="1301"/>
        <w:gridCol w:w="1301"/>
        <w:gridCol w:w="567"/>
        <w:gridCol w:w="861"/>
        <w:gridCol w:w="1225"/>
        <w:gridCol w:w="1225"/>
        <w:gridCol w:w="1225"/>
      </w:tblGrid>
      <w:tr w:rsidR="00103546" w:rsidRPr="006623FB" w14:paraId="1A869356" w14:textId="77777777" w:rsidTr="00196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  <w:gridSpan w:val="4"/>
            <w:tcBorders>
              <w:right w:val="nil"/>
            </w:tcBorders>
            <w:noWrap/>
          </w:tcPr>
          <w:p w14:paraId="26E2B5FD" w14:textId="77777777" w:rsidR="00103546" w:rsidRPr="006623FB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Confidence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C6F05" w14:textId="77777777" w:rsidR="00103546" w:rsidRPr="006623FB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74EBF0EC" w14:textId="77777777" w:rsidR="00103546" w:rsidRPr="006623FB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Performance</w:t>
            </w:r>
          </w:p>
        </w:tc>
      </w:tr>
      <w:tr w:rsidR="001967A1" w:rsidRPr="006623FB" w14:paraId="4EA8377D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FFFFFF" w:themeFill="background1"/>
            <w:noWrap/>
            <w:hideMark/>
          </w:tcPr>
          <w:p w14:paraId="37CEF8A0" w14:textId="77777777" w:rsidR="00103546" w:rsidRPr="006623FB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300" w:type="dxa"/>
            <w:shd w:val="clear" w:color="auto" w:fill="FFFFFF" w:themeFill="background1"/>
            <w:noWrap/>
            <w:hideMark/>
          </w:tcPr>
          <w:p w14:paraId="1A24D650" w14:textId="40F930F8" w:rsidR="00103546" w:rsidRPr="006623FB" w:rsidRDefault="003F0729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 xml:space="preserve">Mar </w:t>
            </w:r>
            <w:proofErr w:type="spellStart"/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>
              <w:rPr>
                <w:rFonts w:asciiTheme="minorHAnsi" w:eastAsia="Times New Roman" w:hAnsiTheme="minorHAnsi" w:cs="Calibri"/>
                <w:b/>
                <w:sz w:val="20"/>
              </w:rPr>
              <w:t>4</w:t>
            </w:r>
          </w:p>
        </w:tc>
        <w:tc>
          <w:tcPr>
            <w:tcW w:w="1301" w:type="dxa"/>
            <w:shd w:val="clear" w:color="auto" w:fill="FFFFFF" w:themeFill="background1"/>
            <w:noWrap/>
            <w:hideMark/>
          </w:tcPr>
          <w:p w14:paraId="123E79C8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14:paraId="01D2A269" w14:textId="3972752B" w:rsidR="00103546" w:rsidRPr="006623FB" w:rsidRDefault="00134782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AD44D4" w14:textId="77777777" w:rsidR="00103546" w:rsidRPr="006623FB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3632B6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0C445BB5" w14:textId="4F5681DF" w:rsidR="00103546" w:rsidRPr="006623FB" w:rsidRDefault="003F0729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Mar</w:t>
            </w: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>
              <w:rPr>
                <w:rFonts w:asciiTheme="minorHAnsi" w:eastAsia="Times New Roman" w:hAnsiTheme="minorHAnsi" w:cs="Calibri"/>
                <w:b/>
                <w:sz w:val="20"/>
              </w:rPr>
              <w:t>4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357EF32A" w14:textId="77777777" w:rsidR="00103546" w:rsidRPr="006623FB" w:rsidRDefault="00103546" w:rsidP="009F7B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624365E0" w14:textId="32739435" w:rsidR="00103546" w:rsidRPr="006623FB" w:rsidRDefault="00134782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</w:tr>
      <w:tr w:rsidR="00D05398" w:rsidRPr="006623FB" w14:paraId="31FFB2EA" w14:textId="77777777" w:rsidTr="001967A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6658C94" w14:textId="44C1187C" w:rsidR="00D05398" w:rsidRPr="006623FB" w:rsidRDefault="00DB33D9" w:rsidP="00677152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677152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541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EDF43" w14:textId="77777777" w:rsidR="00D05398" w:rsidRPr="006623FB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57CA7B" w14:textId="3ED52A09" w:rsidR="00D05398" w:rsidRPr="006623FB" w:rsidRDefault="00DB33D9" w:rsidP="00D36066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541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291C2A63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1B12B58D" w14:textId="73485907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</w:tcPr>
          <w:p w14:paraId="37CB91E1" w14:textId="12BA5EB5" w:rsidR="00DB33D9" w:rsidRPr="006623FB" w:rsidRDefault="003F0729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68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17A82C4C" w14:textId="52567E8D" w:rsidR="00DB33D9" w:rsidRPr="006623FB" w:rsidRDefault="003F0729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29B824FF" w14:textId="0350A33B" w:rsidR="00DB33D9" w:rsidRPr="006623FB" w:rsidRDefault="003F0729" w:rsidP="003F0729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-6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187005C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1C99A305" w14:textId="38AA555B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</w:tcPr>
          <w:p w14:paraId="4D0FAB7E" w14:textId="44AC2970" w:rsidR="00DB33D9" w:rsidRPr="006623FB" w:rsidRDefault="002E2B5C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6D32CED9" w14:textId="657EC9CC" w:rsidR="00DB33D9" w:rsidRPr="006623FB" w:rsidRDefault="003F0729" w:rsidP="003F0729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51363F03" w14:textId="7E9F4DA1" w:rsidR="00DB33D9" w:rsidRPr="006623FB" w:rsidRDefault="003F0729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-5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F3A61D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6CB71968" w14:textId="100CDD06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</w:tcPr>
          <w:p w14:paraId="4756A3DE" w14:textId="407220BC" w:rsidR="00DB33D9" w:rsidRPr="006623FB" w:rsidRDefault="003F0729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61D94381" w14:textId="4A4F2770" w:rsidR="00DB33D9" w:rsidRPr="006623FB" w:rsidRDefault="003F0729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+5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66FF8D1E" w14:textId="3ECCE417" w:rsidR="00DB33D9" w:rsidRPr="006623FB" w:rsidRDefault="003F0729" w:rsidP="00F642D7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4D5AF4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44B15E61" w14:textId="74481C9A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</w:tcPr>
          <w:p w14:paraId="637E7C30" w14:textId="0AD12BF6" w:rsidR="00DB33D9" w:rsidRPr="006623FB" w:rsidRDefault="003F0729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35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66F2C2F" w14:textId="562F52A9" w:rsidR="00DB33D9" w:rsidRPr="006623FB" w:rsidRDefault="003F0729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1FECC61" w14:textId="6AA1527C" w:rsidR="00DB33D9" w:rsidRPr="006623FB" w:rsidRDefault="003F0729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7B9A0B4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7908021E" w14:textId="17D0834D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</w:tcPr>
          <w:p w14:paraId="43462312" w14:textId="23DB8334" w:rsidR="00DB33D9" w:rsidRPr="006623FB" w:rsidRDefault="003F0729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54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74BC5236" w14:textId="722EB359" w:rsidR="00DB33D9" w:rsidRPr="006623FB" w:rsidRDefault="003F0729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-9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77AAD84D" w14:textId="02621991" w:rsidR="00DB33D9" w:rsidRPr="006623FB" w:rsidRDefault="003F0729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-12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038F76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54775CB7" w14:textId="4B284666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</w:tcPr>
          <w:p w14:paraId="022CCAE6" w14:textId="087B9164" w:rsidR="00DB33D9" w:rsidRPr="006623FB" w:rsidRDefault="003F0729" w:rsidP="003F0729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18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B709B0C" w14:textId="23FDFFB7" w:rsidR="00DB33D9" w:rsidRPr="006623FB" w:rsidRDefault="003F0729" w:rsidP="003F0729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9F8C565" w14:textId="5787AC8A" w:rsidR="00DB33D9" w:rsidRPr="006623FB" w:rsidRDefault="003F0729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B33D9" w:rsidRPr="006623FB" w14:paraId="4DE9B608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</w:tcPr>
          <w:p w14:paraId="07EABF94" w14:textId="0AF31D27" w:rsidR="00DB33D9" w:rsidRPr="006623FB" w:rsidRDefault="00F642D7" w:rsidP="00677152">
            <w:pPr>
              <w:spacing w:after="0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</w:t>
            </w:r>
            <w:r w:rsidR="00677152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226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noWrap/>
          </w:tcPr>
          <w:p w14:paraId="53C4448A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  <w:noWrap/>
          </w:tcPr>
          <w:p w14:paraId="0C4854CB" w14:textId="2BB20DAD" w:rsidR="00DB33D9" w:rsidRPr="006623FB" w:rsidRDefault="00F642D7" w:rsidP="00D36066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226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73389E1C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7F99D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F3EB1D6" w14:textId="68C37BA3" w:rsidR="002F6C4D" w:rsidRPr="00414470" w:rsidRDefault="00B24B7E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67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533956ED" w14:textId="5E0E67F7" w:rsidR="002F6C4D" w:rsidRPr="00D93ED5" w:rsidRDefault="00B24B7E" w:rsidP="00B24B7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9C8A96C" w14:textId="336B6E34" w:rsidR="002F6C4D" w:rsidRPr="00D93ED5" w:rsidRDefault="002E2B5C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5ppt</w:t>
            </w:r>
          </w:p>
        </w:tc>
        <w:tc>
          <w:tcPr>
            <w:tcW w:w="567" w:type="dxa"/>
            <w:noWrap/>
            <w:hideMark/>
          </w:tcPr>
          <w:p w14:paraId="02188096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09A0A3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69642BC9" w14:textId="64A910C2" w:rsidR="002F6C4D" w:rsidRPr="00414470" w:rsidRDefault="00C62E26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2F0B30D" w14:textId="3861EF76" w:rsidR="002F6C4D" w:rsidRPr="00414470" w:rsidRDefault="00013FE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711DC2E" w14:textId="202C4DFF" w:rsidR="002F6C4D" w:rsidRPr="00414470" w:rsidRDefault="00296365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0B58CE7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E168A5C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21C6E4BC" w14:textId="287EA4EA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641B6B1" w14:textId="79127CFE" w:rsidR="002F6C4D" w:rsidRPr="00D93ED5" w:rsidRDefault="008965E5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+3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020A9F90" w14:textId="55521907" w:rsidR="002F6C4D" w:rsidRPr="00D93ED5" w:rsidRDefault="002E2B5C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8965E5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6C98031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EBAA66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98DA3BD" w14:textId="407F75B7" w:rsidR="002F6C4D" w:rsidRPr="00414470" w:rsidRDefault="00C62E26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9CF74F5" w14:textId="42B4D390" w:rsidR="002F6C4D" w:rsidRPr="00414470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6C6B90A" w14:textId="60784187" w:rsidR="002F6C4D" w:rsidRPr="00414470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3957A192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EB2C58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110F2E" w14:textId="1DD7F363" w:rsidR="002F6C4D" w:rsidRPr="00414470" w:rsidRDefault="00781AA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54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0580032C" w14:textId="0076BBA0" w:rsidR="002F6C4D" w:rsidRPr="00D93ED5" w:rsidRDefault="008965E5" w:rsidP="008965E5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-6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1B066FF3" w14:textId="75B9D71B" w:rsidR="002F6C4D" w:rsidRPr="00D93ED5" w:rsidRDefault="008965E5" w:rsidP="008965E5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-10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61018342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2156DD8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5B23BC67" w14:textId="1C9FD902" w:rsidR="002F6C4D" w:rsidRPr="00414470" w:rsidRDefault="00E40DB2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4FF9975" w14:textId="7F72A076" w:rsidR="002F6C4D" w:rsidRPr="00414470" w:rsidRDefault="00013FE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CAECF68" w14:textId="11CAD442" w:rsidR="002F6C4D" w:rsidRPr="00414470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2373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Pr="00965510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E40DB2" w:rsidRPr="00D2373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61E52449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71DE413E" w14:textId="30DA734B" w:rsidR="00D05398" w:rsidRPr="00414470" w:rsidRDefault="00D05398" w:rsidP="00677152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677152">
              <w:rPr>
                <w:rFonts w:asciiTheme="minorHAnsi" w:eastAsia="Times New Roman" w:hAnsiTheme="minorHAnsi" w:cs="Calibri"/>
                <w:b/>
                <w:bCs/>
                <w:sz w:val="20"/>
              </w:rPr>
              <w:t>35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7679D43E" w14:textId="77777777" w:rsidR="00D05398" w:rsidRPr="00414470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AD03DF1" w14:textId="76357D32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sz w:val="20"/>
              </w:rPr>
              <w:t>35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F2A942C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EADE747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08E51B4" w14:textId="0A556C3F" w:rsidR="002F6C4D" w:rsidRPr="00414470" w:rsidRDefault="00B24B7E" w:rsidP="002459A4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94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EE14819" w14:textId="0A26690F" w:rsidR="002F6C4D" w:rsidRPr="00D93ED5" w:rsidRDefault="00B24B7E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+13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397BB87" w14:textId="5165DA36" w:rsidR="002F6C4D" w:rsidRPr="00CD2704" w:rsidRDefault="00B24B7E" w:rsidP="00B24B7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+11</w:t>
            </w:r>
            <w:r w:rsidR="00E40DB2" w:rsidRPr="00CD2704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5F01F8B7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9AF7A0A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BE9D19D" w14:textId="4D72DC4C" w:rsidR="002F6C4D" w:rsidRPr="00414470" w:rsidRDefault="00013FE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1B30CE" w14:textId="240DFA7C" w:rsidR="002F6C4D" w:rsidRPr="00414470" w:rsidRDefault="00013FE0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+21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422C0E3A" w14:textId="3465199E" w:rsidR="002F6C4D" w:rsidRPr="00414470" w:rsidRDefault="00013FE0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3C80727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F83324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372D9767" w14:textId="371F5C4F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B1625AE" w14:textId="25949665" w:rsidR="002F6C4D" w:rsidRPr="00D93ED5" w:rsidRDefault="00B24B7E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BB06731" w14:textId="37EAFE4C" w:rsidR="002F6C4D" w:rsidRPr="00CD2704" w:rsidRDefault="00B24B7E" w:rsidP="00B24B7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-7</w:t>
            </w:r>
            <w:r w:rsidR="00E40DB2" w:rsidRPr="00CD2704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9739AB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2549C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3B74DC7C" w14:textId="4D2A80FA" w:rsidR="002F6C4D" w:rsidRPr="00414470" w:rsidRDefault="00013FE0" w:rsidP="00013FE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D3B459C" w14:textId="5DA64E27" w:rsidR="002F6C4D" w:rsidRPr="00414470" w:rsidRDefault="00013FE0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-15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5EA2CDE" w14:textId="50D98961" w:rsidR="002F6C4D" w:rsidRPr="00414470" w:rsidRDefault="00013FE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E531B85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BC76072" w14:textId="77777777" w:rsidR="002F6C4D" w:rsidRPr="00DF7A7F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F7A7F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ACBEA3B" w14:textId="44782861" w:rsidR="002F6C4D" w:rsidRPr="00DF7A7F" w:rsidRDefault="00B24B7E" w:rsidP="00B24B7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F7A7F">
              <w:rPr>
                <w:rFonts w:asciiTheme="minorHAnsi" w:eastAsia="Times New Roman" w:hAnsiTheme="minorHAnsi" w:cs="Calibri"/>
                <w:color w:val="000000"/>
                <w:sz w:val="20"/>
              </w:rPr>
              <w:t>94</w:t>
            </w:r>
            <w:r w:rsidR="002F6C4D" w:rsidRPr="00DF7A7F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BE593BA" w14:textId="51C87024" w:rsidR="002F6C4D" w:rsidRPr="00DF7A7F" w:rsidRDefault="00B24B7E" w:rsidP="00B24B7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F7A7F">
              <w:rPr>
                <w:rFonts w:asciiTheme="minorHAnsi" w:hAnsiTheme="minorHAnsi" w:cs="Calibri"/>
                <w:color w:val="000000"/>
                <w:sz w:val="20"/>
              </w:rPr>
              <w:t>+13</w:t>
            </w:r>
            <w:r w:rsidR="00E40DB2" w:rsidRPr="00DF7A7F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1612C8C" w14:textId="65907080" w:rsidR="002F6C4D" w:rsidRPr="00DF7A7F" w:rsidRDefault="00B24B7E" w:rsidP="00B24B7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F7A7F">
              <w:rPr>
                <w:rFonts w:asciiTheme="minorHAnsi" w:hAnsiTheme="minorHAnsi" w:cs="Calibri"/>
                <w:color w:val="000000"/>
                <w:sz w:val="20"/>
              </w:rPr>
              <w:t>+18</w:t>
            </w:r>
            <w:r w:rsidR="00E40DB2" w:rsidRPr="00DF7A7F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7F6D8DE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EA869A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373AA680" w14:textId="2AD632D1" w:rsidR="002F6C4D" w:rsidRPr="00414470" w:rsidRDefault="00013FE0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60124D32" w14:textId="766856D0" w:rsidR="002F6C4D" w:rsidRPr="00414470" w:rsidRDefault="00013FE0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-6</w:t>
            </w:r>
            <w:r w:rsidR="00B71F77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928690E" w14:textId="2E27623C" w:rsidR="002F6C4D" w:rsidRPr="00414470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-3</w:t>
            </w:r>
            <w:r w:rsidR="00B71F77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7B1393E5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3553AA90" w14:textId="1D4FF6E2" w:rsidR="00D05398" w:rsidRPr="00DF7A7F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DF7A7F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0E0780" w:rsidRPr="00DF7A7F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677152" w:rsidRPr="00DF7A7F">
              <w:rPr>
                <w:rFonts w:asciiTheme="minorHAnsi" w:eastAsia="Times New Roman" w:hAnsiTheme="minorHAnsi" w:cs="Calibri"/>
                <w:b/>
                <w:bCs/>
                <w:sz w:val="20"/>
              </w:rPr>
              <w:t>11</w:t>
            </w:r>
            <w:r w:rsidR="003875FC" w:rsidRPr="00DF7A7F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5C329B5" w14:textId="77777777" w:rsidR="00D05398" w:rsidRPr="00414470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0B23E4F7" w14:textId="7BA92A8C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sz w:val="20"/>
              </w:rPr>
              <w:t>11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3FCDA6AA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1DB2ED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vAlign w:val="bottom"/>
            <w:hideMark/>
          </w:tcPr>
          <w:p w14:paraId="4365F5F4" w14:textId="23D22769" w:rsidR="008A0EC2" w:rsidRPr="00414470" w:rsidRDefault="00B24B7E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82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399972E6" w14:textId="503EA602" w:rsidR="008A0EC2" w:rsidRPr="00414470" w:rsidRDefault="00B24B7E" w:rsidP="00B24B7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+2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ED9B28D" w14:textId="0E7383C8" w:rsidR="008A0EC2" w:rsidRPr="00414470" w:rsidRDefault="00B24B7E" w:rsidP="00B24B7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+17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0A3B2A0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87113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5E6D4A6" w14:textId="2A8F1787" w:rsidR="008A0EC2" w:rsidRPr="00414470" w:rsidRDefault="00013FE0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55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2378A9C4" w14:textId="14A7A37D" w:rsidR="008A0EC2" w:rsidRPr="00414470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+11</w:t>
            </w:r>
            <w:r w:rsidR="00B71F77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715864A" w14:textId="37CFA80B" w:rsidR="008A0EC2" w:rsidRPr="00414470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63E75AAC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7FA32B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vAlign w:val="bottom"/>
            <w:hideMark/>
          </w:tcPr>
          <w:p w14:paraId="6EA39989" w14:textId="346E7DF2" w:rsidR="008A0EC2" w:rsidRPr="00414470" w:rsidRDefault="00B24B7E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18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154612B6" w14:textId="0DE27F7D" w:rsidR="008A0EC2" w:rsidRPr="00414470" w:rsidRDefault="00B24B7E" w:rsidP="00B24B7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+13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C487FFF" w14:textId="45419854" w:rsidR="008A0EC2" w:rsidRPr="00414470" w:rsidRDefault="00B24B7E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4633619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D1F3C78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25F83D7" w14:textId="007DB805" w:rsidR="008A0EC2" w:rsidRPr="00414470" w:rsidRDefault="00013FE0" w:rsidP="00013FE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18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518414" w14:textId="720941B3" w:rsidR="008A0EC2" w:rsidRPr="00414470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-18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44DD36" w14:textId="682A5E78" w:rsidR="008A0EC2" w:rsidRPr="00414470" w:rsidRDefault="00013FE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B71F77">
              <w:rPr>
                <w:rFonts w:asciiTheme="minorHAnsi" w:hAnsiTheme="minorHAnsi" w:cs="Calibri"/>
                <w:color w:val="000000"/>
                <w:sz w:val="20"/>
              </w:rPr>
              <w:t>11</w:t>
            </w:r>
            <w:r w:rsidR="00B71F77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3B1B457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D8E7491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vAlign w:val="bottom"/>
            <w:hideMark/>
          </w:tcPr>
          <w:p w14:paraId="1D1AB0BA" w14:textId="3C77234C" w:rsidR="008A0EC2" w:rsidRPr="00414470" w:rsidRDefault="00B24B7E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64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23FA7F14" w14:textId="4191DE32" w:rsidR="008A0EC2" w:rsidRPr="00414470" w:rsidRDefault="00B24B7E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-11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BE9DBE2" w14:textId="1405F7DD" w:rsidR="008A0EC2" w:rsidRPr="00414470" w:rsidRDefault="00B24B7E" w:rsidP="00B24B7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+11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5A56117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48A9017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72C688EF" w14:textId="3040CDA0" w:rsidR="008A0EC2" w:rsidRPr="00414470" w:rsidRDefault="00013FE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27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803D13" w14:textId="411D48FE" w:rsidR="008A0EC2" w:rsidRPr="00414470" w:rsidRDefault="00B71F77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013FE0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B3CC4E" w14:textId="2527BB1A" w:rsidR="008A0EC2" w:rsidRPr="00414470" w:rsidRDefault="00B71F77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013FE0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718152E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53602593" w14:textId="1B861842" w:rsidR="00D05398" w:rsidRPr="00414470" w:rsidRDefault="00D05398" w:rsidP="00677152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677152">
              <w:rPr>
                <w:rFonts w:asciiTheme="minorHAnsi" w:eastAsia="Times New Roman" w:hAnsiTheme="minorHAnsi" w:cs="Calibri"/>
                <w:b/>
                <w:bCs/>
                <w:sz w:val="20"/>
              </w:rPr>
              <w:t>104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2A8E6C8B" w14:textId="77777777" w:rsidR="00D05398" w:rsidRPr="00414470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4E6D8CE" w14:textId="54A919AD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A54856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sz w:val="20"/>
              </w:rPr>
              <w:t>104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5F39FB2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1F13DF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EE3AFD4" w14:textId="764AEECB" w:rsidR="00D05398" w:rsidRPr="0053477D" w:rsidRDefault="00B24B7E" w:rsidP="00B24B7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FDD5C91" w14:textId="2EB1EC7B" w:rsidR="00D05398" w:rsidRPr="00D93ED5" w:rsidRDefault="00677152" w:rsidP="00677152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34E697" w14:textId="2E902EBB" w:rsidR="00D05398" w:rsidRPr="00D93ED5" w:rsidRDefault="00677152" w:rsidP="00677152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A7F065F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36244A59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944F806" w14:textId="5A61FFF7" w:rsidR="00D05398" w:rsidRPr="0053477D" w:rsidRDefault="00013FE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EBC0CA" w14:textId="784D0427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-19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04FF194" w14:textId="05875745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-38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51D452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E423CD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1E24E165" w14:textId="342B9462" w:rsidR="00D05398" w:rsidRPr="0053477D" w:rsidRDefault="0067715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07E798A4" w14:textId="76A950E1" w:rsidR="00D05398" w:rsidRPr="00D93ED5" w:rsidRDefault="00677152" w:rsidP="002459A4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+11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D780DA" w14:textId="43567143" w:rsidR="00D05398" w:rsidRPr="00D93ED5" w:rsidRDefault="00677152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8770AA8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9E0923E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7572BBE" w14:textId="59A1CB33" w:rsidR="00D05398" w:rsidRPr="0053477D" w:rsidRDefault="00013FE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635DBFB" w14:textId="2EFD398C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B4522B8" w14:textId="4395776A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8C2C56B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C4B21C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95BE740" w14:textId="58130941" w:rsidR="00D05398" w:rsidRPr="0053477D" w:rsidRDefault="00677152" w:rsidP="00677152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5C343D0" w14:textId="3979529F" w:rsidR="00D05398" w:rsidRPr="00D93ED5" w:rsidRDefault="00677152" w:rsidP="00677152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-5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4F0D59EE" w14:textId="491E1E8C" w:rsidR="00D05398" w:rsidRPr="00D93ED5" w:rsidRDefault="00677152" w:rsidP="00677152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E3FD15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4F7E5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1AF2AEB" w14:textId="0447A499" w:rsidR="00D05398" w:rsidRPr="0053477D" w:rsidRDefault="00013FE0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180E6C9D" w14:textId="4B82331C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C698FE9" w14:textId="6E46877E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+12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F0E33A9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1C89BD" w14:textId="0E04C981" w:rsidR="00D05398" w:rsidRPr="00CD2704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highlight w:val="yellow"/>
              </w:rPr>
            </w:pPr>
            <w:r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0E0780"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677152">
              <w:rPr>
                <w:rFonts w:asciiTheme="minorHAnsi" w:eastAsia="Times New Roman" w:hAnsiTheme="minorHAnsi" w:cs="Calibri"/>
                <w:b/>
                <w:bCs/>
                <w:sz w:val="20"/>
              </w:rPr>
              <w:t>35</w:t>
            </w:r>
            <w:r w:rsidR="007D0D7A"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58DCF8D7" w14:textId="77777777" w:rsidR="00D05398" w:rsidRPr="0053477D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0434080" w14:textId="37E2B67A" w:rsidR="00D05398" w:rsidRPr="0053477D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sz w:val="20"/>
              </w:rPr>
              <w:t>35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5B26311E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EE0A6F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0B726A5D" w14:textId="1EBC22DB" w:rsidR="00D05398" w:rsidRPr="0053477D" w:rsidRDefault="00677152" w:rsidP="002459A4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3F672569" w14:textId="3291E674" w:rsidR="00D05398" w:rsidRPr="00D93ED5" w:rsidRDefault="00677152" w:rsidP="00677152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+11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73130CC0" w14:textId="2242C124" w:rsidR="00D05398" w:rsidRPr="0053477D" w:rsidRDefault="00677152" w:rsidP="00677152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CDD1943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91EEE65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2AC3E03" w14:textId="5033A2D9" w:rsidR="00D05398" w:rsidRPr="0053477D" w:rsidRDefault="00013FE0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D397BD" w14:textId="67FB4DA6" w:rsidR="00D05398" w:rsidRPr="0053477D" w:rsidRDefault="0053477D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013FE0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470EC4D" w14:textId="3442D94F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-20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20BF1401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337425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59F9A3EE" w14:textId="03976FBD" w:rsidR="00D05398" w:rsidRPr="0053477D" w:rsidRDefault="0067715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912B980" w14:textId="11757C4B" w:rsidR="00D05398" w:rsidRPr="00D93ED5" w:rsidRDefault="00677152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3E634DC0" w14:textId="7844BFDB" w:rsidR="00D05398" w:rsidRPr="0053477D" w:rsidRDefault="00677152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E40DB2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2AA87F6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2E873C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0B0702B6" w14:textId="770E7761" w:rsidR="00D05398" w:rsidRPr="0053477D" w:rsidRDefault="00013FE0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6FFB88A" w14:textId="0106B04A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B57575B" w14:textId="78A5C30C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5A59B5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21A621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D6F2AF3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CF9C26" w14:textId="3915D1F7" w:rsidR="00D05398" w:rsidRPr="0053477D" w:rsidRDefault="0067715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13A6188D" w14:textId="1524C301" w:rsidR="00D05398" w:rsidRPr="00D93ED5" w:rsidRDefault="00677152" w:rsidP="00677152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6089C48" w14:textId="7F619BF8" w:rsidR="00D05398" w:rsidRPr="0053477D" w:rsidRDefault="00677152" w:rsidP="00677152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-7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736065CC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42E35AD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0BCDFD5A" w14:textId="261250C5" w:rsidR="00D05398" w:rsidRPr="0053477D" w:rsidRDefault="00013FE0" w:rsidP="00013FE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787D0E74" w14:textId="5AD573EE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-8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0A07126" w14:textId="333D5EEA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+15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6623FB" w14:paraId="01B00F08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EF2C68" w14:textId="75CF5715" w:rsidR="002D3CB1" w:rsidRPr="0053477D" w:rsidRDefault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7A6726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677152">
              <w:rPr>
                <w:rFonts w:asciiTheme="minorHAnsi" w:eastAsia="Times New Roman" w:hAnsiTheme="minorHAnsi" w:cs="Calibri"/>
                <w:b/>
                <w:bCs/>
                <w:sz w:val="20"/>
              </w:rPr>
              <w:t>130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9878B9D" w14:textId="77777777" w:rsidR="002D3CB1" w:rsidRPr="0053477D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1003ED37" w14:textId="646BF606" w:rsidR="002D3CB1" w:rsidRPr="0053477D" w:rsidRDefault="002D3CB1" w:rsidP="00D36066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F642D7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36066">
              <w:rPr>
                <w:rFonts w:asciiTheme="minorHAnsi" w:eastAsia="Times New Roman" w:hAnsiTheme="minorHAnsi" w:cs="Calibri"/>
                <w:b/>
                <w:bCs/>
                <w:sz w:val="20"/>
              </w:rPr>
              <w:t>130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6886E754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A3D544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7DD75F11" w14:textId="1CCA25AA" w:rsidR="00D05398" w:rsidRPr="0053477D" w:rsidRDefault="00677152" w:rsidP="00677152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A670B42" w14:textId="177900A6" w:rsidR="00D05398" w:rsidRPr="00D93ED5" w:rsidRDefault="00677152" w:rsidP="00677152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-15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E27B505" w14:textId="71CA6C97" w:rsidR="00D05398" w:rsidRPr="00D93ED5" w:rsidRDefault="002E2B5C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24ppt</w:t>
            </w:r>
          </w:p>
        </w:tc>
        <w:tc>
          <w:tcPr>
            <w:tcW w:w="567" w:type="dxa"/>
            <w:noWrap/>
            <w:hideMark/>
          </w:tcPr>
          <w:p w14:paraId="04587D0D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1C2157E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1DBF5E57" w14:textId="52A0A36B" w:rsidR="00D05398" w:rsidRPr="0053477D" w:rsidRDefault="00013FE0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37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192E1BB" w14:textId="77AA1416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0AEAB0A2" w14:textId="4D87150C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-13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4BD6D502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A656F5D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406E0133" w14:textId="523F4CD1" w:rsidR="00D05398" w:rsidRPr="0053477D" w:rsidRDefault="0067715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730E721" w14:textId="0DC220B8" w:rsidR="00D05398" w:rsidRPr="00D93ED5" w:rsidRDefault="0067715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+17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0A1FC285" w14:textId="74A20D02" w:rsidR="00D05398" w:rsidRPr="00D93ED5" w:rsidRDefault="00677152" w:rsidP="00677152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+18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7F762082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1CA2445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2DE4D72" w14:textId="4E7377A0" w:rsidR="00D05398" w:rsidRPr="0053477D" w:rsidRDefault="00013FE0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4DFB49" w14:textId="3EC11E79" w:rsidR="00D05398" w:rsidRPr="0053477D" w:rsidRDefault="00013FE0" w:rsidP="00013FE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-7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BADF683" w14:textId="77ED5865" w:rsidR="00D05398" w:rsidRPr="0053477D" w:rsidRDefault="00013FE0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+7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15B7FF9F" w14:textId="77777777" w:rsidTr="001967A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BB68A44" w14:textId="77777777" w:rsidR="00D05398" w:rsidRPr="00DF7A7F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F7A7F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74E312B0" w14:textId="67650CBB" w:rsidR="00D05398" w:rsidRPr="00733981" w:rsidRDefault="00677152" w:rsidP="00677152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733981">
              <w:rPr>
                <w:rFonts w:asciiTheme="minorHAnsi" w:eastAsia="Times New Roman" w:hAnsiTheme="minorHAnsi" w:cs="Calibri"/>
                <w:color w:val="000000"/>
                <w:sz w:val="20"/>
              </w:rPr>
              <w:t>30</w:t>
            </w:r>
            <w:r w:rsidR="00D05398" w:rsidRPr="0073398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650EEC9" w14:textId="2AA64D75" w:rsidR="00D05398" w:rsidRPr="00733981" w:rsidRDefault="00677152" w:rsidP="00677152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733981">
              <w:rPr>
                <w:rFonts w:asciiTheme="minorHAnsi" w:eastAsia="Times New Roman" w:hAnsiTheme="minorHAnsi" w:cs="Calibri"/>
                <w:color w:val="000000"/>
                <w:sz w:val="20"/>
              </w:rPr>
              <w:t>-32</w:t>
            </w:r>
            <w:r w:rsidR="00E40DB2" w:rsidRPr="0073398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noWrap/>
            <w:hideMark/>
          </w:tcPr>
          <w:p w14:paraId="29E570CF" w14:textId="2C1E4788" w:rsidR="00D05398" w:rsidRPr="00733981" w:rsidRDefault="00677152" w:rsidP="00677152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733981">
              <w:rPr>
                <w:rFonts w:asciiTheme="minorHAnsi" w:eastAsia="Times New Roman" w:hAnsiTheme="minorHAnsi" w:cs="Calibri"/>
                <w:color w:val="000000"/>
                <w:sz w:val="20"/>
              </w:rPr>
              <w:t>-42</w:t>
            </w:r>
            <w:r w:rsidR="00E40DB2" w:rsidRPr="0073398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7C3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noWrap/>
            <w:hideMark/>
          </w:tcPr>
          <w:p w14:paraId="531BC4C4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B586B2B" w14:textId="5C1E506E" w:rsidR="00D05398" w:rsidRPr="0053477D" w:rsidRDefault="00013FE0" w:rsidP="00013FE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19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3A1433E7" w14:textId="339EE309" w:rsidR="00D05398" w:rsidRPr="0053477D" w:rsidRDefault="00013FE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417F252" w14:textId="3A7F443C" w:rsidR="00D05398" w:rsidRPr="0053477D" w:rsidRDefault="00013FE0" w:rsidP="00013FE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</w:tbl>
    <w:p w14:paraId="7C60D246" w14:textId="03024F8E" w:rsidR="006170B8" w:rsidRPr="006623FB" w:rsidRDefault="00B56C28" w:rsidP="004231A9">
      <w:pPr>
        <w:rPr>
          <w:sz w:val="16"/>
          <w:szCs w:val="16"/>
        </w:rPr>
      </w:pPr>
      <w:r w:rsidRPr="006623FB">
        <w:rPr>
          <w:sz w:val="16"/>
          <w:szCs w:val="16"/>
        </w:rPr>
        <w:t xml:space="preserve">Note: Caution should be taken when interpreting these results as the sample size in some regions may be relatively </w:t>
      </w:r>
      <w:r w:rsidR="007D0D7A" w:rsidRPr="006623FB">
        <w:rPr>
          <w:sz w:val="16"/>
          <w:szCs w:val="16"/>
        </w:rPr>
        <w:t>small.</w:t>
      </w:r>
    </w:p>
    <w:p w14:paraId="777FD300" w14:textId="4F765851" w:rsidR="009735F2" w:rsidRPr="009735F2" w:rsidRDefault="003B7212">
      <w:pPr>
        <w:pStyle w:val="Heading1"/>
        <w:spacing w:after="120"/>
      </w:pPr>
      <w:r w:rsidRPr="006623FB">
        <w:lastRenderedPageBreak/>
        <w:t>B</w:t>
      </w:r>
      <w:r w:rsidR="00F207C5" w:rsidRPr="006623FB">
        <w:t xml:space="preserve">usiness </w:t>
      </w:r>
      <w:r w:rsidR="00C305AE" w:rsidRPr="006623FB">
        <w:t>confidence</w:t>
      </w:r>
      <w:r w:rsidRPr="006623FB">
        <w:t xml:space="preserve"> </w:t>
      </w:r>
      <w:r w:rsidR="00B001EB">
        <w:t>was</w:t>
      </w:r>
      <w:r w:rsidR="00D5371A">
        <w:t xml:space="preserve"> weakest in the retail trade sector</w:t>
      </w:r>
    </w:p>
    <w:p w14:paraId="23164BD4" w14:textId="619483D2" w:rsidR="00F7310A" w:rsidRDefault="009735F2" w:rsidP="00BC5B8F">
      <w:r w:rsidRPr="00B9344D">
        <w:t>Business confidence var</w:t>
      </w:r>
      <w:r w:rsidR="000B0C83">
        <w:t>ie</w:t>
      </w:r>
      <w:r w:rsidR="00D5371A">
        <w:t>d</w:t>
      </w:r>
      <w:r w:rsidRPr="00B9344D">
        <w:t xml:space="preserve"> among the 10 </w:t>
      </w:r>
      <w:r w:rsidR="001F5065" w:rsidRPr="00F04046">
        <w:t xml:space="preserve">industries with the largest number of respondents, </w:t>
      </w:r>
      <w:r w:rsidRPr="00B9344D">
        <w:t xml:space="preserve">ranging from </w:t>
      </w:r>
      <w:r w:rsidR="00D25A81">
        <w:t>Education &amp; Training</w:t>
      </w:r>
      <w:r w:rsidR="00D25A81" w:rsidRPr="00B9344D">
        <w:t xml:space="preserve"> </w:t>
      </w:r>
      <w:r w:rsidRPr="00B9344D">
        <w:t>reporting a net balance of +</w:t>
      </w:r>
      <w:r w:rsidR="00D25A81">
        <w:t>81</w:t>
      </w:r>
      <w:r w:rsidR="00D56F33">
        <w:t>%</w:t>
      </w:r>
      <w:r w:rsidRPr="00B9344D">
        <w:t xml:space="preserve"> to </w:t>
      </w:r>
      <w:r w:rsidR="00D25A81">
        <w:t xml:space="preserve">Retail Trade </w:t>
      </w:r>
      <w:r w:rsidR="00394A0E">
        <w:t>at</w:t>
      </w:r>
      <w:r w:rsidR="00EC194F" w:rsidRPr="00B9344D">
        <w:t xml:space="preserve"> +</w:t>
      </w:r>
      <w:r w:rsidR="00D25A81">
        <w:t>21</w:t>
      </w:r>
      <w:r w:rsidRPr="00B9344D">
        <w:t>%</w:t>
      </w:r>
      <w:r w:rsidR="00140651">
        <w:t xml:space="preserve"> </w:t>
      </w:r>
      <w:r w:rsidR="001F5065" w:rsidRPr="00F04046">
        <w:t xml:space="preserve">(Chart </w:t>
      </w:r>
      <w:r w:rsidR="00140651">
        <w:t>10</w:t>
      </w:r>
      <w:r w:rsidR="001F5065" w:rsidRPr="00F04046">
        <w:t>).</w:t>
      </w:r>
    </w:p>
    <w:p w14:paraId="19968BD9" w14:textId="17BCECC6" w:rsidR="0031265E" w:rsidRDefault="00F7310A" w:rsidP="0031265E">
      <w:r>
        <w:t xml:space="preserve">Business confidence </w:t>
      </w:r>
      <w:r w:rsidR="002A4F2D">
        <w:t>deteriorated</w:t>
      </w:r>
      <w:r>
        <w:t xml:space="preserve"> across many industries in the March quarter 2024, most notably in the customer-facing sectors with Retail Trade reporting </w:t>
      </w:r>
      <w:r w:rsidR="009105AE">
        <w:t>a</w:t>
      </w:r>
      <w:r>
        <w:t xml:space="preserve"> fall of </w:t>
      </w:r>
      <w:r w:rsidRPr="00073CB8">
        <w:t>31</w:t>
      </w:r>
      <w:r w:rsidR="003263C0">
        <w:t> </w:t>
      </w:r>
      <w:proofErr w:type="spellStart"/>
      <w:r>
        <w:t>ppt</w:t>
      </w:r>
      <w:proofErr w:type="spellEnd"/>
      <w:r>
        <w:t xml:space="preserve"> in the quarter and </w:t>
      </w:r>
      <w:r w:rsidRPr="00073CB8">
        <w:t>38</w:t>
      </w:r>
      <w:r>
        <w:t xml:space="preserve"> </w:t>
      </w:r>
      <w:proofErr w:type="spellStart"/>
      <w:r>
        <w:t>ppt</w:t>
      </w:r>
      <w:proofErr w:type="spellEnd"/>
      <w:r>
        <w:t xml:space="preserve"> </w:t>
      </w:r>
      <w:r w:rsidR="007F711B">
        <w:t>annually</w:t>
      </w:r>
      <w:r>
        <w:t>.</w:t>
      </w:r>
      <w:r w:rsidR="00CD6BD4">
        <w:t xml:space="preserve"> </w:t>
      </w:r>
      <w:r w:rsidR="00D5371A">
        <w:t>This aligns with the businesses concerns on weak demand and economy, as reported above</w:t>
      </w:r>
      <w:r w:rsidR="007264CF">
        <w:t>.</w:t>
      </w:r>
      <w:r w:rsidR="00CD6BD4">
        <w:t xml:space="preserve"> </w:t>
      </w:r>
      <w:r w:rsidR="0031265E">
        <w:t>Latest data reports</w:t>
      </w:r>
      <w:r w:rsidR="002A4F2D">
        <w:t xml:space="preserve"> that</w:t>
      </w:r>
      <w:r w:rsidR="0031265E">
        <w:t xml:space="preserve"> Territory retail trade turnover </w:t>
      </w:r>
      <w:r w:rsidR="005175FA">
        <w:t>saw a</w:t>
      </w:r>
      <w:r w:rsidR="005176C6">
        <w:t xml:space="preserve"> </w:t>
      </w:r>
      <w:r w:rsidR="00CB0E71">
        <w:t>drop</w:t>
      </w:r>
      <w:r w:rsidR="005176C6">
        <w:t xml:space="preserve"> of 1.2% in </w:t>
      </w:r>
      <w:r w:rsidR="00CB0E71">
        <w:t xml:space="preserve">the year to </w:t>
      </w:r>
      <w:r w:rsidR="00B31093">
        <w:t>December</w:t>
      </w:r>
      <w:r w:rsidR="005176C6">
        <w:t xml:space="preserve"> 2023</w:t>
      </w:r>
      <w:r w:rsidR="0031265E">
        <w:t>, driven</w:t>
      </w:r>
      <w:r w:rsidR="009535D9">
        <w:t xml:space="preserve"> by a 2.3%</w:t>
      </w:r>
      <w:r w:rsidR="005631D8">
        <w:t xml:space="preserve"> </w:t>
      </w:r>
      <w:r w:rsidR="009535D9">
        <w:t>fall in</w:t>
      </w:r>
      <w:r w:rsidR="00AF48EA">
        <w:t xml:space="preserve"> </w:t>
      </w:r>
      <w:r w:rsidR="005631D8">
        <w:t xml:space="preserve">retail of </w:t>
      </w:r>
      <w:r w:rsidR="00AF48EA">
        <w:t>household goods.</w:t>
      </w:r>
      <w:r w:rsidR="00CD6BD4">
        <w:t xml:space="preserve"> </w:t>
      </w:r>
      <w:r w:rsidR="00682359">
        <w:t>This is consistent with</w:t>
      </w:r>
      <w:r w:rsidR="009C300C">
        <w:t xml:space="preserve"> </w:t>
      </w:r>
      <w:r w:rsidR="00DD74AC">
        <w:t xml:space="preserve">the </w:t>
      </w:r>
      <w:r w:rsidR="005631D8">
        <w:t>SFD data which reported</w:t>
      </w:r>
      <w:r w:rsidR="00DD74AC">
        <w:t xml:space="preserve"> </w:t>
      </w:r>
      <w:r w:rsidR="004F320F">
        <w:t>a</w:t>
      </w:r>
      <w:r w:rsidR="00F62FD7">
        <w:t xml:space="preserve"> 3.9% </w:t>
      </w:r>
      <w:r w:rsidR="004F320F">
        <w:t xml:space="preserve">fall </w:t>
      </w:r>
      <w:r w:rsidR="00F62FD7">
        <w:t xml:space="preserve">in </w:t>
      </w:r>
      <w:r w:rsidR="0066064A">
        <w:t xml:space="preserve">household expenditure on </w:t>
      </w:r>
      <w:r w:rsidR="00F62FD7">
        <w:t>furnishings and household equipment</w:t>
      </w:r>
      <w:r w:rsidR="00DD74AC">
        <w:t>.</w:t>
      </w:r>
    </w:p>
    <w:p w14:paraId="6512490A" w14:textId="71C91450" w:rsidR="00AE49F4" w:rsidRDefault="00C80CD4" w:rsidP="007237ED">
      <w:r w:rsidRPr="001A5946">
        <w:rPr>
          <w:spacing w:val="-2"/>
        </w:rPr>
        <w:t xml:space="preserve">Confidence in the Territory’s </w:t>
      </w:r>
      <w:r w:rsidR="003322BA" w:rsidRPr="001A5946">
        <w:rPr>
          <w:spacing w:val="-2"/>
        </w:rPr>
        <w:t xml:space="preserve">Accommodation &amp; Food Services </w:t>
      </w:r>
      <w:r w:rsidR="00C95A7C" w:rsidRPr="001A5946">
        <w:rPr>
          <w:spacing w:val="-2"/>
        </w:rPr>
        <w:t>industry</w:t>
      </w:r>
      <w:r w:rsidR="003322BA" w:rsidRPr="001A5946">
        <w:rPr>
          <w:spacing w:val="-2"/>
        </w:rPr>
        <w:t xml:space="preserve"> </w:t>
      </w:r>
      <w:r w:rsidRPr="001A5946">
        <w:rPr>
          <w:spacing w:val="-2"/>
        </w:rPr>
        <w:t xml:space="preserve">also </w:t>
      </w:r>
      <w:r w:rsidR="00AC4D41" w:rsidRPr="001A5946">
        <w:rPr>
          <w:spacing w:val="-2"/>
        </w:rPr>
        <w:t xml:space="preserve">decreased </w:t>
      </w:r>
      <w:r w:rsidR="00F651A3" w:rsidRPr="001A5946">
        <w:rPr>
          <w:spacing w:val="-2"/>
        </w:rPr>
        <w:t xml:space="preserve">in </w:t>
      </w:r>
      <w:r w:rsidR="009105AE" w:rsidRPr="001A5946">
        <w:rPr>
          <w:spacing w:val="-2"/>
        </w:rPr>
        <w:t>the</w:t>
      </w:r>
      <w:r w:rsidR="00F651A3" w:rsidRPr="001A5946">
        <w:rPr>
          <w:spacing w:val="-2"/>
        </w:rPr>
        <w:t xml:space="preserve"> quarter</w:t>
      </w:r>
      <w:r w:rsidR="009105AE" w:rsidRPr="001A5946">
        <w:rPr>
          <w:spacing w:val="-2"/>
        </w:rPr>
        <w:t> </w:t>
      </w:r>
      <w:r w:rsidR="00C95A7C" w:rsidRPr="001A5946">
        <w:rPr>
          <w:spacing w:val="-2"/>
        </w:rPr>
        <w:t>(</w:t>
      </w:r>
      <w:r w:rsidR="00C95A7C" w:rsidRPr="001A5946">
        <w:rPr>
          <w:spacing w:val="-2"/>
        </w:rPr>
        <w:noBreakHyphen/>
      </w:r>
      <w:r w:rsidR="00F651A3" w:rsidRPr="001A5946">
        <w:rPr>
          <w:spacing w:val="-2"/>
        </w:rPr>
        <w:t xml:space="preserve">9 </w:t>
      </w:r>
      <w:proofErr w:type="spellStart"/>
      <w:r w:rsidR="00F651A3" w:rsidRPr="001A5946">
        <w:rPr>
          <w:spacing w:val="-2"/>
        </w:rPr>
        <w:t>ppt</w:t>
      </w:r>
      <w:proofErr w:type="spellEnd"/>
      <w:r w:rsidR="00F651A3" w:rsidRPr="001A5946">
        <w:rPr>
          <w:spacing w:val="-2"/>
        </w:rPr>
        <w:t>) and annual</w:t>
      </w:r>
      <w:r w:rsidR="009105AE">
        <w:rPr>
          <w:spacing w:val="-2"/>
        </w:rPr>
        <w:t>ly</w:t>
      </w:r>
      <w:r>
        <w:t xml:space="preserve"> </w:t>
      </w:r>
      <w:r w:rsidR="00F651A3">
        <w:t xml:space="preserve">(-34 </w:t>
      </w:r>
      <w:proofErr w:type="spellStart"/>
      <w:r w:rsidR="00F651A3">
        <w:t>ppt</w:t>
      </w:r>
      <w:proofErr w:type="spellEnd"/>
      <w:r w:rsidR="00F651A3">
        <w:t>)</w:t>
      </w:r>
      <w:r w:rsidR="00D7581A">
        <w:t xml:space="preserve"> to 43%</w:t>
      </w:r>
      <w:r w:rsidR="003322BA">
        <w:t xml:space="preserve">. </w:t>
      </w:r>
      <w:r w:rsidR="0044571B">
        <w:t xml:space="preserve">This aligns with Tourism NT reporting $2.6 billion </w:t>
      </w:r>
      <w:r w:rsidR="0008236D">
        <w:t>in tourism revenue for the Territory</w:t>
      </w:r>
      <w:r w:rsidR="0044571B">
        <w:t xml:space="preserve"> in 2023, down by 5% compared to 2022. </w:t>
      </w:r>
      <w:r w:rsidR="00D7581A">
        <w:t xml:space="preserve">The Territory Government </w:t>
      </w:r>
      <w:r w:rsidR="00B14D59">
        <w:t>has i</w:t>
      </w:r>
      <w:r w:rsidR="00D7581A">
        <w:t>mplement</w:t>
      </w:r>
      <w:r w:rsidR="00B14D59">
        <w:t>ed</w:t>
      </w:r>
      <w:r w:rsidR="00D7581A">
        <w:t xml:space="preserve"> several </w:t>
      </w:r>
      <w:r w:rsidR="00D6474F">
        <w:t>programs</w:t>
      </w:r>
      <w:r w:rsidR="00D7581A">
        <w:t xml:space="preserve"> to support the tourism </w:t>
      </w:r>
      <w:r w:rsidR="00B14D59">
        <w:t>and</w:t>
      </w:r>
      <w:r w:rsidR="00D7581A">
        <w:t xml:space="preserve"> hospitality </w:t>
      </w:r>
      <w:r w:rsidR="00B14D59">
        <w:t>sector</w:t>
      </w:r>
      <w:r w:rsidR="009105AE">
        <w:t>s</w:t>
      </w:r>
      <w:r w:rsidR="003C4B09">
        <w:t xml:space="preserve">, </w:t>
      </w:r>
      <w:r w:rsidR="009105AE">
        <w:t xml:space="preserve">including </w:t>
      </w:r>
      <w:r w:rsidR="00B14D59">
        <w:t>the</w:t>
      </w:r>
      <w:r w:rsidR="00D7581A">
        <w:t xml:space="preserve"> Territory Tourism Discount Scheme</w:t>
      </w:r>
      <w:r w:rsidR="003C4B09">
        <w:t xml:space="preserve"> </w:t>
      </w:r>
      <w:r w:rsidR="00AE49F4">
        <w:t>which aims to</w:t>
      </w:r>
      <w:r w:rsidR="00D6474F">
        <w:t xml:space="preserve"> increase economic activit</w:t>
      </w:r>
      <w:r w:rsidR="00892D73">
        <w:t>y</w:t>
      </w:r>
      <w:r w:rsidR="00D6474F">
        <w:t xml:space="preserve"> during </w:t>
      </w:r>
      <w:r w:rsidR="00B14D59">
        <w:t>the off-peak season</w:t>
      </w:r>
      <w:r w:rsidR="00D6474F"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:rsidRPr="006623FB" w14:paraId="4809641E" w14:textId="77777777" w:rsidTr="00B622C2">
        <w:trPr>
          <w:trHeight w:val="261"/>
          <w:jc w:val="center"/>
        </w:trPr>
        <w:tc>
          <w:tcPr>
            <w:tcW w:w="10308" w:type="dxa"/>
          </w:tcPr>
          <w:p w14:paraId="4B7AFB59" w14:textId="4CD3F652" w:rsidR="00EF2D64" w:rsidRPr="006623FB" w:rsidRDefault="00CC790D" w:rsidP="00EF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Chart </w:t>
            </w:r>
            <w:r w:rsidR="007879F9">
              <w:rPr>
                <w:b/>
                <w:sz w:val="20"/>
                <w:szCs w:val="20"/>
              </w:rPr>
              <w:t>10</w:t>
            </w:r>
          </w:p>
        </w:tc>
      </w:tr>
      <w:tr w:rsidR="00EF2D64" w:rsidRPr="006623FB" w14:paraId="1C6F0F35" w14:textId="77777777" w:rsidTr="00B622C2">
        <w:trPr>
          <w:jc w:val="center"/>
        </w:trPr>
        <w:tc>
          <w:tcPr>
            <w:tcW w:w="10308" w:type="dxa"/>
          </w:tcPr>
          <w:p w14:paraId="2B52A41F" w14:textId="28D6974A" w:rsidR="00466CCD" w:rsidRPr="006623FB" w:rsidRDefault="00EF2D64" w:rsidP="002A4754">
            <w:pPr>
              <w:jc w:val="center"/>
              <w:rPr>
                <w:b/>
                <w:sz w:val="20"/>
                <w:szCs w:val="20"/>
              </w:rPr>
            </w:pPr>
            <w:r w:rsidRPr="006623FB">
              <w:rPr>
                <w:b/>
                <w:sz w:val="20"/>
                <w:szCs w:val="20"/>
              </w:rPr>
              <w:t xml:space="preserve">Business confidence </w:t>
            </w:r>
            <w:r w:rsidR="00424BAA">
              <w:rPr>
                <w:b/>
                <w:sz w:val="20"/>
                <w:szCs w:val="20"/>
              </w:rPr>
              <w:t xml:space="preserve">responses </w:t>
            </w:r>
            <w:r w:rsidRPr="006623FB">
              <w:rPr>
                <w:b/>
                <w:sz w:val="20"/>
                <w:szCs w:val="20"/>
              </w:rPr>
              <w:t>by industry</w:t>
            </w:r>
            <w:r w:rsidR="00424BAA"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EF2D64" w14:paraId="063D3BFA" w14:textId="77777777" w:rsidTr="00B622C2">
        <w:trPr>
          <w:trHeight w:val="66"/>
          <w:jc w:val="center"/>
        </w:trPr>
        <w:tc>
          <w:tcPr>
            <w:tcW w:w="10308" w:type="dxa"/>
          </w:tcPr>
          <w:p w14:paraId="6BA724D7" w14:textId="4D9EDB02" w:rsidR="00EF2D64" w:rsidRDefault="00834656" w:rsidP="00F149F0">
            <w:r>
              <w:rPr>
                <w:noProof/>
                <w:lang w:eastAsia="en-AU"/>
              </w:rPr>
              <w:drawing>
                <wp:inline distT="0" distB="0" distL="0" distR="0" wp14:anchorId="6244C5AC" wp14:editId="0360518C">
                  <wp:extent cx="6220800" cy="3200400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800" cy="32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101E1" w14:textId="6B0CA819" w:rsidR="002C470B" w:rsidRPr="002C470B" w:rsidRDefault="002C470B">
      <w:r>
        <w:br w:type="page"/>
      </w:r>
    </w:p>
    <w:p w14:paraId="3FCFED2F" w14:textId="0F1620D4" w:rsidR="00D430F3" w:rsidRDefault="00D430F3" w:rsidP="00D430F3">
      <w:pPr>
        <w:pStyle w:val="Heading1"/>
        <w:spacing w:after="120"/>
      </w:pPr>
      <w:r>
        <w:lastRenderedPageBreak/>
        <w:t>Businesses are confident of revenue growth</w:t>
      </w:r>
      <w:r w:rsidR="00CE0B30">
        <w:t xml:space="preserve"> …</w:t>
      </w:r>
    </w:p>
    <w:p w14:paraId="362F805F" w14:textId="4B93C8A2" w:rsidR="00E16E24" w:rsidRPr="00F81D8E" w:rsidRDefault="00E16E24" w:rsidP="006E6B25">
      <w:pPr>
        <w:spacing w:after="120"/>
        <w:rPr>
          <w:spacing w:val="-2"/>
        </w:rPr>
      </w:pPr>
      <w:r w:rsidRPr="00F81D8E">
        <w:rPr>
          <w:spacing w:val="-2"/>
        </w:rPr>
        <w:t>Notwithstanding current uncertainties, the survey reports Territory businesses are optimistic about future growth prospects, with 66% expecting revenue growth in the next 12 months, and 55% expecting increased profitability (Chart 10).</w:t>
      </w:r>
      <w:r w:rsidR="00CD6BD4" w:rsidRPr="00F81D8E">
        <w:rPr>
          <w:spacing w:val="-2"/>
        </w:rPr>
        <w:t xml:space="preserve"> In addition,</w:t>
      </w:r>
      <w:r w:rsidRPr="00F81D8E">
        <w:rPr>
          <w:spacing w:val="-2"/>
        </w:rPr>
        <w:t xml:space="preserve"> 22% of Territory businesses report</w:t>
      </w:r>
      <w:r w:rsidR="009105AE" w:rsidRPr="00F81D8E">
        <w:rPr>
          <w:spacing w:val="-2"/>
        </w:rPr>
        <w:t xml:space="preserve"> they intend to </w:t>
      </w:r>
      <w:r w:rsidRPr="00F81D8E">
        <w:rPr>
          <w:spacing w:val="-2"/>
        </w:rPr>
        <w:t xml:space="preserve">upgrade capital &amp; equipment </w:t>
      </w:r>
      <w:r w:rsidR="009105AE" w:rsidRPr="00F81D8E">
        <w:rPr>
          <w:spacing w:val="-2"/>
        </w:rPr>
        <w:t xml:space="preserve">stocks, </w:t>
      </w:r>
      <w:r w:rsidRPr="00F81D8E">
        <w:rPr>
          <w:spacing w:val="-2"/>
        </w:rPr>
        <w:t xml:space="preserve">and 14% of businesses </w:t>
      </w:r>
      <w:r w:rsidR="009105AE" w:rsidRPr="00F81D8E">
        <w:rPr>
          <w:spacing w:val="-2"/>
        </w:rPr>
        <w:t>intend to</w:t>
      </w:r>
      <w:r w:rsidRPr="00F81D8E">
        <w:rPr>
          <w:spacing w:val="-2"/>
        </w:rPr>
        <w:t xml:space="preserve"> invest in new technology in the next 12 months.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16E24" w14:paraId="142C4173" w14:textId="77777777" w:rsidTr="00C138BC">
        <w:trPr>
          <w:jc w:val="center"/>
        </w:trPr>
        <w:tc>
          <w:tcPr>
            <w:tcW w:w="10308" w:type="dxa"/>
          </w:tcPr>
          <w:p w14:paraId="575C8A23" w14:textId="77777777" w:rsidR="00E16E24" w:rsidRDefault="00E16E24" w:rsidP="00C138BC">
            <w:pPr>
              <w:jc w:val="center"/>
            </w:pPr>
            <w:r w:rsidRPr="00535BA2">
              <w:rPr>
                <w:b/>
                <w:noProof/>
                <w:sz w:val="20"/>
              </w:rPr>
              <w:t>Chart 10</w:t>
            </w:r>
          </w:p>
        </w:tc>
      </w:tr>
      <w:tr w:rsidR="00E16E24" w14:paraId="6B096A4E" w14:textId="77777777" w:rsidTr="00C138BC">
        <w:trPr>
          <w:jc w:val="center"/>
        </w:trPr>
        <w:tc>
          <w:tcPr>
            <w:tcW w:w="10308" w:type="dxa"/>
          </w:tcPr>
          <w:p w14:paraId="00D79F5D" w14:textId="77777777" w:rsidR="00E16E24" w:rsidRDefault="00E16E24" w:rsidP="00C138BC">
            <w:pPr>
              <w:jc w:val="center"/>
            </w:pPr>
            <w:r w:rsidRPr="00535BA2">
              <w:rPr>
                <w:b/>
                <w:noProof/>
                <w:sz w:val="20"/>
                <w:szCs w:val="20"/>
              </w:rPr>
              <w:t>Business indicators</w:t>
            </w:r>
            <w:r>
              <w:rPr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E16E24" w14:paraId="2E8CB01E" w14:textId="77777777" w:rsidTr="00C138BC">
        <w:trPr>
          <w:jc w:val="center"/>
        </w:trPr>
        <w:tc>
          <w:tcPr>
            <w:tcW w:w="10308" w:type="dxa"/>
          </w:tcPr>
          <w:p w14:paraId="63402307" w14:textId="77777777" w:rsidR="00E16E24" w:rsidRDefault="00E16E24" w:rsidP="00C138BC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A29A1D6" wp14:editId="5A6B3A80">
                  <wp:extent cx="5402351" cy="2729057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672" cy="2735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E24" w14:paraId="222D3135" w14:textId="77777777" w:rsidTr="00C138BC">
        <w:trPr>
          <w:trHeight w:hRule="exact" w:val="170"/>
          <w:jc w:val="center"/>
        </w:trPr>
        <w:tc>
          <w:tcPr>
            <w:tcW w:w="10308" w:type="dxa"/>
          </w:tcPr>
          <w:p w14:paraId="394EE17C" w14:textId="77777777" w:rsidR="00E16E24" w:rsidRDefault="00E16E24" w:rsidP="00C138BC">
            <w:pPr>
              <w:jc w:val="center"/>
              <w:rPr>
                <w:noProof/>
                <w:lang w:eastAsia="en-AU"/>
              </w:rPr>
            </w:pPr>
          </w:p>
        </w:tc>
      </w:tr>
    </w:tbl>
    <w:p w14:paraId="03A43E5C" w14:textId="2A4BA1EB" w:rsidR="00FD30AC" w:rsidRDefault="00CE0B30" w:rsidP="00F81D8E">
      <w:pPr>
        <w:pStyle w:val="Heading1"/>
        <w:spacing w:before="0" w:after="120"/>
      </w:pPr>
      <w:r>
        <w:t xml:space="preserve">… </w:t>
      </w:r>
      <w:proofErr w:type="gramStart"/>
      <w:r>
        <w:t>and</w:t>
      </w:r>
      <w:proofErr w:type="gramEnd"/>
      <w:r>
        <w:t xml:space="preserve"> </w:t>
      </w:r>
      <w:r w:rsidR="00FD30AC">
        <w:t>attract</w:t>
      </w:r>
      <w:r w:rsidR="0033125C">
        <w:t>ing</w:t>
      </w:r>
      <w:r w:rsidR="00FD30AC">
        <w:t xml:space="preserve"> staff from interstate and invest</w:t>
      </w:r>
      <w:r w:rsidR="0033125C">
        <w:t>ing</w:t>
      </w:r>
      <w:r w:rsidR="00FD30AC">
        <w:t xml:space="preserve"> in training</w:t>
      </w:r>
    </w:p>
    <w:p w14:paraId="6FCD99F2" w14:textId="6757CC73" w:rsidR="00E44416" w:rsidRDefault="00E16E24" w:rsidP="00E16E24">
      <w:r w:rsidRPr="001A5946">
        <w:t xml:space="preserve">Responding to the question on managing labour shortages, </w:t>
      </w:r>
      <w:r w:rsidR="006E6B25">
        <w:t xml:space="preserve">11% of </w:t>
      </w:r>
      <w:r w:rsidRPr="001A5946">
        <w:t xml:space="preserve">businesses </w:t>
      </w:r>
      <w:r w:rsidR="006E6B25">
        <w:t xml:space="preserve">state they are actively looking to </w:t>
      </w:r>
      <w:r w:rsidRPr="001A5946">
        <w:t>attract</w:t>
      </w:r>
      <w:r w:rsidR="006E6B25">
        <w:t xml:space="preserve"> </w:t>
      </w:r>
      <w:r w:rsidRPr="001A5946">
        <w:t xml:space="preserve">staff from interstate and </w:t>
      </w:r>
      <w:r w:rsidR="006E6B25">
        <w:t xml:space="preserve">are </w:t>
      </w:r>
      <w:r w:rsidRPr="001A5946">
        <w:t xml:space="preserve">investing in training and upskilling (Chart 11). </w:t>
      </w:r>
      <w:r w:rsidR="0002441F">
        <w:t>The proportion of businesses reporting ‘lack of suitably skilled workers’</w:t>
      </w:r>
      <w:r w:rsidR="001024DB">
        <w:t xml:space="preserve"> has been volatile, but has been </w:t>
      </w:r>
      <w:r w:rsidR="006E6B25">
        <w:t xml:space="preserve">trending down </w:t>
      </w:r>
      <w:r w:rsidR="0002441F">
        <w:t>sin</w:t>
      </w:r>
      <w:r w:rsidR="001024DB">
        <w:t>ce the peak in mid-2022.</w:t>
      </w:r>
      <w:bookmarkStart w:id="0" w:name="_GoBack"/>
      <w:bookmarkEnd w:id="0"/>
      <w:r w:rsidR="006E6B25">
        <w:t xml:space="preserve"> Increased </w:t>
      </w:r>
      <w:r w:rsidR="005D6BA9" w:rsidRPr="00F81D8E">
        <w:rPr>
          <w:spacing w:val="-2"/>
        </w:rPr>
        <w:t>n</w:t>
      </w:r>
      <w:r w:rsidR="0002441F" w:rsidRPr="00F81D8E">
        <w:rPr>
          <w:spacing w:val="-2"/>
        </w:rPr>
        <w:t>et o</w:t>
      </w:r>
      <w:r w:rsidR="005631D8" w:rsidRPr="00F81D8E">
        <w:rPr>
          <w:spacing w:val="-2"/>
        </w:rPr>
        <w:t>verseas migration (</w:t>
      </w:r>
      <w:r w:rsidR="006E6B25">
        <w:rPr>
          <w:spacing w:val="-2"/>
        </w:rPr>
        <w:t xml:space="preserve">which is </w:t>
      </w:r>
      <w:r w:rsidR="005631D8" w:rsidRPr="00F81D8E">
        <w:rPr>
          <w:spacing w:val="-2"/>
        </w:rPr>
        <w:t xml:space="preserve">up </w:t>
      </w:r>
      <w:r w:rsidR="006E6B25">
        <w:rPr>
          <w:spacing w:val="-2"/>
        </w:rPr>
        <w:t xml:space="preserve">by </w:t>
      </w:r>
      <w:r w:rsidR="005631D8" w:rsidRPr="00F81D8E">
        <w:rPr>
          <w:spacing w:val="-2"/>
        </w:rPr>
        <w:t>38% annually</w:t>
      </w:r>
      <w:r w:rsidR="0002441F" w:rsidRPr="00F81D8E">
        <w:rPr>
          <w:spacing w:val="-2"/>
        </w:rPr>
        <w:t xml:space="preserve"> to September 2023) </w:t>
      </w:r>
      <w:r w:rsidR="006E6B25">
        <w:rPr>
          <w:spacing w:val="-2"/>
        </w:rPr>
        <w:t>is also helping businesses to meet labour requirements.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16E24" w14:paraId="059BAD6F" w14:textId="77777777" w:rsidTr="00C138BC">
        <w:tc>
          <w:tcPr>
            <w:tcW w:w="10308" w:type="dxa"/>
          </w:tcPr>
          <w:p w14:paraId="4796F757" w14:textId="77777777" w:rsidR="00E16E24" w:rsidRPr="00535BA2" w:rsidRDefault="00E16E24" w:rsidP="00C138BC">
            <w:pPr>
              <w:jc w:val="center"/>
              <w:rPr>
                <w:b/>
                <w:noProof/>
                <w:sz w:val="20"/>
              </w:rPr>
            </w:pPr>
            <w:r w:rsidRPr="00535BA2">
              <w:rPr>
                <w:b/>
                <w:noProof/>
                <w:sz w:val="20"/>
              </w:rPr>
              <w:t>Chart 11</w:t>
            </w:r>
          </w:p>
        </w:tc>
      </w:tr>
      <w:tr w:rsidR="00E16E24" w14:paraId="390ED884" w14:textId="77777777" w:rsidTr="00C138BC">
        <w:tc>
          <w:tcPr>
            <w:tcW w:w="10308" w:type="dxa"/>
          </w:tcPr>
          <w:p w14:paraId="40593339" w14:textId="77777777" w:rsidR="00E16E24" w:rsidRPr="00535BA2" w:rsidRDefault="00E16E24" w:rsidP="00C138BC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535BA2">
              <w:rPr>
                <w:b/>
                <w:noProof/>
                <w:sz w:val="20"/>
                <w:szCs w:val="20"/>
              </w:rPr>
              <w:t>Responses to skill shortages</w:t>
            </w:r>
            <w:r>
              <w:rPr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E16E24" w14:paraId="3608C991" w14:textId="77777777" w:rsidTr="00C138BC">
        <w:tc>
          <w:tcPr>
            <w:tcW w:w="10308" w:type="dxa"/>
          </w:tcPr>
          <w:p w14:paraId="09950C62" w14:textId="77777777" w:rsidR="00E16E24" w:rsidRPr="002330C6" w:rsidRDefault="00E16E24" w:rsidP="00C138BC">
            <w:pPr>
              <w:jc w:val="center"/>
              <w:rPr>
                <w:i/>
              </w:rPr>
            </w:pPr>
            <w:r>
              <w:rPr>
                <w:i/>
                <w:noProof/>
                <w:lang w:eastAsia="en-AU"/>
              </w:rPr>
              <w:drawing>
                <wp:inline distT="0" distB="0" distL="0" distR="0" wp14:anchorId="74D87360" wp14:editId="1089A09C">
                  <wp:extent cx="5722620" cy="2794845"/>
                  <wp:effectExtent l="0" t="0" r="0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994" cy="2802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87AF1" w14:textId="77777777" w:rsidR="005D6BA9" w:rsidRPr="00F81D8E" w:rsidRDefault="005D6BA9">
      <w:pPr>
        <w:rPr>
          <w:sz w:val="2"/>
          <w:szCs w:val="2"/>
        </w:rPr>
      </w:pPr>
      <w:r w:rsidRPr="00F81D8E">
        <w:rPr>
          <w:sz w:val="2"/>
          <w:szCs w:val="2"/>
        </w:rPr>
        <w:br w:type="page"/>
      </w:r>
    </w:p>
    <w:p w14:paraId="0626B0BA" w14:textId="05617740" w:rsidR="003A611C" w:rsidRPr="006523C6" w:rsidRDefault="003A611C" w:rsidP="003A611C">
      <w:pPr>
        <w:pStyle w:val="Title"/>
        <w:rPr>
          <w:color w:val="808080" w:themeColor="background1" w:themeShade="80"/>
        </w:rPr>
      </w:pPr>
      <w:r w:rsidRPr="003A611C">
        <w:rPr>
          <w:color w:val="808080" w:themeColor="background1" w:themeShade="80"/>
        </w:rPr>
        <w:lastRenderedPageBreak/>
        <w:t>Appendix</w:t>
      </w:r>
    </w:p>
    <w:p w14:paraId="1556884B" w14:textId="328F855F" w:rsidR="00F207C5" w:rsidRDefault="00DF6516" w:rsidP="00DF6516">
      <w:pPr>
        <w:pStyle w:val="Heading1"/>
      </w:pPr>
      <w:r>
        <w:t>Methodology</w:t>
      </w:r>
    </w:p>
    <w:p w14:paraId="33B76BFB" w14:textId="583F9F59" w:rsidR="0025534A" w:rsidRPr="005631D8" w:rsidRDefault="00147302" w:rsidP="005631D8">
      <w:pPr>
        <w:spacing w:after="120"/>
        <w:rPr>
          <w:spacing w:val="-2"/>
        </w:rPr>
      </w:pPr>
      <w:r w:rsidRPr="005631D8">
        <w:rPr>
          <w:spacing w:val="-2"/>
        </w:rPr>
        <w:t xml:space="preserve">The Department of Industry, Tourism and Trade conducts a </w:t>
      </w:r>
      <w:r w:rsidR="00DF6516" w:rsidRPr="005631D8">
        <w:rPr>
          <w:spacing w:val="-2"/>
        </w:rPr>
        <w:t>survey of businesses opera</w:t>
      </w:r>
      <w:r w:rsidR="0025534A" w:rsidRPr="005631D8">
        <w:rPr>
          <w:spacing w:val="-2"/>
        </w:rPr>
        <w:t>ti</w:t>
      </w:r>
      <w:r w:rsidRPr="005631D8">
        <w:rPr>
          <w:spacing w:val="-2"/>
        </w:rPr>
        <w:t>ng in the Territory</w:t>
      </w:r>
      <w:r w:rsidR="00DF6516" w:rsidRPr="005631D8">
        <w:rPr>
          <w:spacing w:val="-2"/>
        </w:rPr>
        <w:t xml:space="preserve"> on a </w:t>
      </w:r>
      <w:r w:rsidR="0025534A" w:rsidRPr="005631D8">
        <w:rPr>
          <w:spacing w:val="-2"/>
        </w:rPr>
        <w:t xml:space="preserve">quarterly basis. </w:t>
      </w:r>
      <w:r w:rsidR="00C4525D" w:rsidRPr="005631D8">
        <w:rPr>
          <w:spacing w:val="-2"/>
        </w:rPr>
        <w:t>The results</w:t>
      </w:r>
      <w:r w:rsidR="00CB4DCF" w:rsidRPr="005631D8">
        <w:rPr>
          <w:spacing w:val="-2"/>
        </w:rPr>
        <w:t xml:space="preserve"> have been used to </w:t>
      </w:r>
      <w:r w:rsidR="003C29F6" w:rsidRPr="005631D8">
        <w:rPr>
          <w:spacing w:val="-2"/>
        </w:rPr>
        <w:t xml:space="preserve">construct a </w:t>
      </w:r>
      <w:r w:rsidR="00CB4DCF" w:rsidRPr="005631D8">
        <w:rPr>
          <w:spacing w:val="-2"/>
        </w:rPr>
        <w:t xml:space="preserve">business confidence index. </w:t>
      </w:r>
    </w:p>
    <w:p w14:paraId="1EB641A5" w14:textId="77777777" w:rsidR="00CB4DCF" w:rsidRPr="005631D8" w:rsidRDefault="00CB4DCF" w:rsidP="005631D8">
      <w:pPr>
        <w:spacing w:after="120"/>
        <w:rPr>
          <w:spacing w:val="-2"/>
        </w:rPr>
      </w:pPr>
      <w:r w:rsidRPr="005631D8">
        <w:rPr>
          <w:spacing w:val="-2"/>
        </w:rPr>
        <w:t xml:space="preserve">The business confidence index is calculated as the difference between the </w:t>
      </w:r>
      <w:r w:rsidR="005D50F2" w:rsidRPr="005631D8">
        <w:rPr>
          <w:spacing w:val="-2"/>
        </w:rPr>
        <w:t>proportion</w:t>
      </w:r>
      <w:r w:rsidRPr="005631D8">
        <w:rPr>
          <w:spacing w:val="-2"/>
        </w:rPr>
        <w:t xml:space="preserve"> of businesses that are ‘confident about their business prospects for the next 12 months' </w:t>
      </w:r>
      <w:r w:rsidR="003C29F6" w:rsidRPr="005631D8">
        <w:rPr>
          <w:spacing w:val="-2"/>
        </w:rPr>
        <w:t xml:space="preserve">and </w:t>
      </w:r>
      <w:r w:rsidRPr="005631D8">
        <w:rPr>
          <w:spacing w:val="-2"/>
        </w:rPr>
        <w:t xml:space="preserve">the proportion of businesses that are ‘worried about their business prospects for the next 12 months’ (net balance approach). </w:t>
      </w:r>
    </w:p>
    <w:p w14:paraId="51011907" w14:textId="77777777" w:rsidR="00CB4DCF" w:rsidRPr="005631D8" w:rsidRDefault="005D50F2" w:rsidP="005631D8">
      <w:pPr>
        <w:spacing w:after="120"/>
        <w:rPr>
          <w:spacing w:val="-4"/>
        </w:rPr>
      </w:pPr>
      <w:r w:rsidRPr="005631D8">
        <w:rPr>
          <w:spacing w:val="-4"/>
        </w:rPr>
        <w:t xml:space="preserve">The Territory-wide confidence index is weighted to account for the number of businesses in each region. The weighted result provides a more balanced reflection of overall business confidence. </w:t>
      </w:r>
      <w:r w:rsidR="003C29F6" w:rsidRPr="005631D8">
        <w:rPr>
          <w:spacing w:val="-4"/>
        </w:rPr>
        <w:t>B</w:t>
      </w:r>
      <w:r w:rsidR="00CB4DCF" w:rsidRPr="005631D8">
        <w:rPr>
          <w:spacing w:val="-4"/>
        </w:rPr>
        <w:t>usiness confidence results are</w:t>
      </w:r>
      <w:r w:rsidRPr="005631D8">
        <w:rPr>
          <w:spacing w:val="-4"/>
        </w:rPr>
        <w:t xml:space="preserve"> also presented by region and industry. </w:t>
      </w:r>
    </w:p>
    <w:p w14:paraId="322A0353" w14:textId="2470C73D" w:rsidR="0025534A" w:rsidRPr="005631D8" w:rsidRDefault="00A54DE0" w:rsidP="00DF6516">
      <w:pPr>
        <w:rPr>
          <w:spacing w:val="-4"/>
        </w:rPr>
      </w:pPr>
      <w:r w:rsidRPr="005631D8">
        <w:rPr>
          <w:spacing w:val="-4"/>
        </w:rPr>
        <w:t>5</w:t>
      </w:r>
      <w:r w:rsidR="00570D6D" w:rsidRPr="005631D8">
        <w:rPr>
          <w:spacing w:val="-4"/>
        </w:rPr>
        <w:t>41</w:t>
      </w:r>
      <w:r w:rsidR="00684A72" w:rsidRPr="005631D8">
        <w:rPr>
          <w:spacing w:val="-4"/>
        </w:rPr>
        <w:t xml:space="preserve"> businesses were surveyed </w:t>
      </w:r>
      <w:r w:rsidR="003A6FC3" w:rsidRPr="005631D8">
        <w:rPr>
          <w:spacing w:val="-4"/>
        </w:rPr>
        <w:t xml:space="preserve">this quarter </w:t>
      </w:r>
      <w:r w:rsidR="00684A72" w:rsidRPr="005631D8">
        <w:rPr>
          <w:spacing w:val="-4"/>
        </w:rPr>
        <w:t>out of 1</w:t>
      </w:r>
      <w:r w:rsidRPr="005631D8">
        <w:rPr>
          <w:spacing w:val="-4"/>
        </w:rPr>
        <w:t xml:space="preserve">6,103 </w:t>
      </w:r>
      <w:r w:rsidR="0025534A" w:rsidRPr="005631D8">
        <w:rPr>
          <w:spacing w:val="-4"/>
        </w:rPr>
        <w:t>operating</w:t>
      </w:r>
      <w:r w:rsidR="00EF43E3" w:rsidRPr="005631D8">
        <w:rPr>
          <w:spacing w:val="-4"/>
        </w:rPr>
        <w:t xml:space="preserve"> businesses in the Territory</w:t>
      </w:r>
      <w:r w:rsidR="00684A72" w:rsidRPr="005631D8">
        <w:rPr>
          <w:spacing w:val="-4"/>
        </w:rPr>
        <w:t xml:space="preserve"> (Table </w:t>
      </w:r>
      <w:r w:rsidR="00A535AE" w:rsidRPr="005631D8">
        <w:rPr>
          <w:spacing w:val="-4"/>
        </w:rPr>
        <w:t>4</w:t>
      </w:r>
      <w:r w:rsidR="00684A72" w:rsidRPr="005631D8">
        <w:rPr>
          <w:spacing w:val="-4"/>
        </w:rPr>
        <w:t>)</w:t>
      </w:r>
      <w:r w:rsidR="00EF43E3" w:rsidRPr="005631D8">
        <w:rPr>
          <w:spacing w:val="-4"/>
        </w:rPr>
        <w:t>.</w:t>
      </w:r>
      <w:r w:rsidR="003C29F6" w:rsidRPr="005631D8">
        <w:rPr>
          <w:spacing w:val="-4"/>
        </w:rPr>
        <w:t xml:space="preserve"> F</w:t>
      </w:r>
      <w:r w:rsidR="00DF6516" w:rsidRPr="005631D8">
        <w:rPr>
          <w:spacing w:val="-4"/>
        </w:rPr>
        <w:t>or the sampl</w:t>
      </w:r>
      <w:r w:rsidR="0025534A" w:rsidRPr="005631D8">
        <w:rPr>
          <w:spacing w:val="-4"/>
        </w:rPr>
        <w:t>e survey to achieve a 95% confi</w:t>
      </w:r>
      <w:r w:rsidR="00DF6516" w:rsidRPr="005631D8">
        <w:rPr>
          <w:spacing w:val="-4"/>
        </w:rPr>
        <w:t>dence level w</w:t>
      </w:r>
      <w:r w:rsidR="00F8722E" w:rsidRPr="005631D8">
        <w:rPr>
          <w:spacing w:val="-4"/>
        </w:rPr>
        <w:t>ith a margin of error of 5%, 3</w:t>
      </w:r>
      <w:r w:rsidR="00BC5B8F" w:rsidRPr="005631D8">
        <w:rPr>
          <w:spacing w:val="-4"/>
        </w:rPr>
        <w:t>91</w:t>
      </w:r>
      <w:r w:rsidR="00DF6516" w:rsidRPr="005631D8">
        <w:rPr>
          <w:spacing w:val="-4"/>
        </w:rPr>
        <w:t xml:space="preserve"> survey responses a</w:t>
      </w:r>
      <w:r w:rsidR="00684A72" w:rsidRPr="005631D8">
        <w:rPr>
          <w:spacing w:val="-4"/>
        </w:rPr>
        <w:t>re required.</w:t>
      </w:r>
    </w:p>
    <w:p w14:paraId="10CE6291" w14:textId="3B873FFE" w:rsidR="0025534A" w:rsidRPr="006523C6" w:rsidRDefault="0025534A" w:rsidP="000462A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 xml:space="preserve">Table </w:t>
      </w:r>
      <w:r w:rsidR="00B15230">
        <w:rPr>
          <w:b/>
        </w:rPr>
        <w:t>4</w:t>
      </w:r>
      <w:r w:rsidR="00B9612D" w:rsidRPr="006523C6">
        <w:rPr>
          <w:b/>
        </w:rPr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3C04EA" w14:paraId="56ADC530" w14:textId="77777777" w:rsidTr="00DA6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14:paraId="58A81F3A" w14:textId="77777777" w:rsidR="0025534A" w:rsidRPr="003C04EA" w:rsidRDefault="0025534A" w:rsidP="00DA6BB7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Region</w:t>
            </w:r>
          </w:p>
        </w:tc>
        <w:tc>
          <w:tcPr>
            <w:tcW w:w="2478" w:type="dxa"/>
            <w:hideMark/>
          </w:tcPr>
          <w:p w14:paraId="44C2EA02" w14:textId="433820B0" w:rsidR="0025534A" w:rsidRPr="003C04EA" w:rsidRDefault="0025534A" w:rsidP="00DA6B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Total number of businesses</w:t>
            </w:r>
          </w:p>
        </w:tc>
        <w:tc>
          <w:tcPr>
            <w:tcW w:w="2357" w:type="dxa"/>
            <w:hideMark/>
          </w:tcPr>
          <w:p w14:paraId="049824D3" w14:textId="77777777" w:rsidR="0025534A" w:rsidRPr="003C04EA" w:rsidRDefault="0025534A" w:rsidP="00DA6B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Businesses surveyed</w:t>
            </w:r>
          </w:p>
        </w:tc>
        <w:tc>
          <w:tcPr>
            <w:tcW w:w="2085" w:type="dxa"/>
            <w:hideMark/>
          </w:tcPr>
          <w:p w14:paraId="5BC95AD0" w14:textId="77777777" w:rsidR="0025534A" w:rsidRPr="003C04EA" w:rsidRDefault="0025534A" w:rsidP="00DA6B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Proportion of total</w:t>
            </w:r>
          </w:p>
        </w:tc>
      </w:tr>
      <w:tr w:rsidR="00B9612D" w:rsidRPr="003C04EA" w14:paraId="07607A26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72A44B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14:paraId="4015B3A1" w14:textId="5864F942" w:rsidR="00B9612D" w:rsidRPr="003C04EA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11</w:t>
            </w:r>
            <w:r w:rsidR="00782E2E" w:rsidRPr="003C04EA">
              <w:rPr>
                <w:rFonts w:eastAsia="Times New Roman" w:cs="Calibri"/>
                <w:color w:val="000000"/>
                <w:szCs w:val="22"/>
              </w:rPr>
              <w:t>,</w:t>
            </w:r>
            <w:r w:rsidR="00A54DE0" w:rsidRPr="003C04EA">
              <w:rPr>
                <w:rFonts w:eastAsia="Times New Roman" w:cs="Calibri"/>
                <w:color w:val="000000"/>
                <w:szCs w:val="22"/>
              </w:rPr>
              <w:t>907</w:t>
            </w:r>
          </w:p>
        </w:tc>
        <w:tc>
          <w:tcPr>
            <w:tcW w:w="2357" w:type="dxa"/>
            <w:noWrap/>
            <w:vAlign w:val="bottom"/>
            <w:hideMark/>
          </w:tcPr>
          <w:p w14:paraId="1B98EDEC" w14:textId="2797C7BF" w:rsidR="00B9612D" w:rsidRPr="003C04EA" w:rsidRDefault="009F7B4E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226</w:t>
            </w:r>
          </w:p>
        </w:tc>
        <w:tc>
          <w:tcPr>
            <w:tcW w:w="2085" w:type="dxa"/>
            <w:noWrap/>
            <w:vAlign w:val="bottom"/>
            <w:hideMark/>
          </w:tcPr>
          <w:p w14:paraId="54EC46AF" w14:textId="04D6B5B2" w:rsidR="00B9612D" w:rsidRPr="003C04EA" w:rsidRDefault="00B9612D" w:rsidP="002459A4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1.</w:t>
            </w:r>
            <w:r w:rsidR="009F7B4E">
              <w:rPr>
                <w:rFonts w:cs="Calibri"/>
                <w:color w:val="000000"/>
                <w:szCs w:val="22"/>
              </w:rPr>
              <w:t>9</w:t>
            </w:r>
            <w:r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020A4238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3ABDBA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14:paraId="378D4BB5" w14:textId="0D8AC2BD" w:rsidR="00B9612D" w:rsidRPr="003C04EA" w:rsidRDefault="00A54DE0" w:rsidP="002459A4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389</w:t>
            </w:r>
          </w:p>
        </w:tc>
        <w:tc>
          <w:tcPr>
            <w:tcW w:w="2357" w:type="dxa"/>
            <w:noWrap/>
            <w:vAlign w:val="bottom"/>
            <w:hideMark/>
          </w:tcPr>
          <w:p w14:paraId="429E2F01" w14:textId="293D31A0" w:rsidR="00B9612D" w:rsidRPr="003C04EA" w:rsidRDefault="009F7B4E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35</w:t>
            </w:r>
          </w:p>
        </w:tc>
        <w:tc>
          <w:tcPr>
            <w:tcW w:w="2085" w:type="dxa"/>
            <w:noWrap/>
            <w:vAlign w:val="bottom"/>
            <w:hideMark/>
          </w:tcPr>
          <w:p w14:paraId="497E0172" w14:textId="08A3B3F3" w:rsidR="00B9612D" w:rsidRPr="003C04EA" w:rsidRDefault="009F7B4E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9.0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7EFF2005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E9AFC9D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14:paraId="7AD9FB8F" w14:textId="06018D54" w:rsidR="00B9612D" w:rsidRPr="003C04EA" w:rsidRDefault="00A54DE0" w:rsidP="002459A4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275</w:t>
            </w:r>
          </w:p>
        </w:tc>
        <w:tc>
          <w:tcPr>
            <w:tcW w:w="2357" w:type="dxa"/>
            <w:noWrap/>
            <w:vAlign w:val="bottom"/>
            <w:hideMark/>
          </w:tcPr>
          <w:p w14:paraId="17949CB4" w14:textId="0B3B2116" w:rsidR="00B9612D" w:rsidRPr="003C04EA" w:rsidRDefault="009F7B4E" w:rsidP="009F7B4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</w:t>
            </w:r>
          </w:p>
        </w:tc>
        <w:tc>
          <w:tcPr>
            <w:tcW w:w="2085" w:type="dxa"/>
            <w:noWrap/>
            <w:vAlign w:val="bottom"/>
            <w:hideMark/>
          </w:tcPr>
          <w:p w14:paraId="3B4C73B1" w14:textId="7883616E" w:rsidR="00B9612D" w:rsidRPr="003C04EA" w:rsidRDefault="009F7B4E" w:rsidP="009F7B4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4.0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34231D6D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7C4E0A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14:paraId="67CA9099" w14:textId="02CA78E3" w:rsidR="00B9612D" w:rsidRPr="003C04EA" w:rsidRDefault="00A54DE0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1,036</w:t>
            </w:r>
          </w:p>
        </w:tc>
        <w:tc>
          <w:tcPr>
            <w:tcW w:w="2357" w:type="dxa"/>
            <w:noWrap/>
            <w:vAlign w:val="bottom"/>
            <w:hideMark/>
          </w:tcPr>
          <w:p w14:paraId="611A3BE9" w14:textId="52B5E96A" w:rsidR="00B9612D" w:rsidRPr="003C04EA" w:rsidRDefault="009F7B4E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104</w:t>
            </w:r>
          </w:p>
        </w:tc>
        <w:tc>
          <w:tcPr>
            <w:tcW w:w="2085" w:type="dxa"/>
            <w:noWrap/>
            <w:vAlign w:val="bottom"/>
            <w:hideMark/>
          </w:tcPr>
          <w:p w14:paraId="46793CED" w14:textId="68295E1D" w:rsidR="00B9612D" w:rsidRPr="003C04EA" w:rsidRDefault="009F7B4E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10.0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2B2062D1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22CA375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14:paraId="45879692" w14:textId="59889894" w:rsidR="00B9612D" w:rsidRPr="003C04EA" w:rsidRDefault="00A54DE0" w:rsidP="002459A4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182</w:t>
            </w:r>
          </w:p>
        </w:tc>
        <w:tc>
          <w:tcPr>
            <w:tcW w:w="2357" w:type="dxa"/>
            <w:noWrap/>
            <w:vAlign w:val="bottom"/>
            <w:hideMark/>
          </w:tcPr>
          <w:p w14:paraId="7DA83B6C" w14:textId="160C6A5C" w:rsidR="00B9612D" w:rsidRPr="003C04EA" w:rsidRDefault="009F7B4E" w:rsidP="009F7B4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35</w:t>
            </w:r>
          </w:p>
        </w:tc>
        <w:tc>
          <w:tcPr>
            <w:tcW w:w="2085" w:type="dxa"/>
            <w:noWrap/>
            <w:vAlign w:val="bottom"/>
            <w:hideMark/>
          </w:tcPr>
          <w:p w14:paraId="39FC9D04" w14:textId="0AC3DD95" w:rsidR="00B9612D" w:rsidRPr="003C04EA" w:rsidRDefault="009F7B4E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19.2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03DF3E41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7BC6E4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14:paraId="6B89DFEF" w14:textId="52C1F6F2" w:rsidR="00B9612D" w:rsidRPr="003C04EA" w:rsidRDefault="006E34D2" w:rsidP="002459A4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2</w:t>
            </w:r>
            <w:r w:rsidR="004A6CE1" w:rsidRPr="003C04EA">
              <w:rPr>
                <w:rFonts w:eastAsia="Times New Roman" w:cs="Calibri"/>
                <w:color w:val="000000"/>
                <w:szCs w:val="22"/>
              </w:rPr>
              <w:t>,</w:t>
            </w:r>
            <w:r w:rsidR="00A54DE0" w:rsidRPr="003C04EA">
              <w:rPr>
                <w:rFonts w:eastAsia="Times New Roman" w:cs="Calibri"/>
                <w:color w:val="000000"/>
                <w:szCs w:val="22"/>
              </w:rPr>
              <w:t>020</w:t>
            </w:r>
          </w:p>
        </w:tc>
        <w:tc>
          <w:tcPr>
            <w:tcW w:w="2357" w:type="dxa"/>
            <w:noWrap/>
            <w:vAlign w:val="bottom"/>
            <w:hideMark/>
          </w:tcPr>
          <w:p w14:paraId="2360BC20" w14:textId="17184931" w:rsidR="00B9612D" w:rsidRPr="003C04EA" w:rsidRDefault="00A54DE0" w:rsidP="009F7B4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</w:t>
            </w:r>
            <w:r w:rsidR="009F7B4E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2085" w:type="dxa"/>
            <w:noWrap/>
            <w:vAlign w:val="bottom"/>
            <w:hideMark/>
          </w:tcPr>
          <w:p w14:paraId="511DEB78" w14:textId="19BC88C9" w:rsidR="00B9612D" w:rsidRPr="003C04EA" w:rsidRDefault="009F7B4E" w:rsidP="009F7B4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6.4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3C474083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3E70E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14:paraId="61A3DAB4" w14:textId="44CB9DAF" w:rsidR="00B9612D" w:rsidRPr="003C04EA" w:rsidRDefault="00A54DE0" w:rsidP="002459A4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16</w:t>
            </w:r>
            <w:r w:rsidR="00782E2E"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,</w:t>
            </w:r>
            <w:r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103</w:t>
            </w:r>
          </w:p>
        </w:tc>
        <w:tc>
          <w:tcPr>
            <w:tcW w:w="2357" w:type="dxa"/>
            <w:noWrap/>
            <w:vAlign w:val="bottom"/>
            <w:hideMark/>
          </w:tcPr>
          <w:p w14:paraId="660A0454" w14:textId="35DDE28E" w:rsidR="00B9612D" w:rsidRPr="003C04EA" w:rsidRDefault="00A54DE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3C04EA">
              <w:rPr>
                <w:rFonts w:cs="Calibri"/>
                <w:b/>
                <w:bCs/>
                <w:color w:val="000000"/>
                <w:szCs w:val="22"/>
              </w:rPr>
              <w:t>5</w:t>
            </w:r>
            <w:r w:rsidR="009F7B4E">
              <w:rPr>
                <w:rFonts w:cs="Calibri"/>
                <w:b/>
                <w:bCs/>
                <w:color w:val="000000"/>
                <w:szCs w:val="22"/>
              </w:rPr>
              <w:t>41</w:t>
            </w:r>
          </w:p>
        </w:tc>
        <w:tc>
          <w:tcPr>
            <w:tcW w:w="2085" w:type="dxa"/>
            <w:noWrap/>
            <w:vAlign w:val="bottom"/>
            <w:hideMark/>
          </w:tcPr>
          <w:p w14:paraId="2954FBA9" w14:textId="1C4930CA" w:rsidR="00B9612D" w:rsidRPr="003C04EA" w:rsidRDefault="00A54DE0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3C04EA">
              <w:rPr>
                <w:rFonts w:cs="Calibri"/>
                <w:b/>
                <w:bCs/>
                <w:color w:val="000000"/>
                <w:szCs w:val="22"/>
              </w:rPr>
              <w:t>3</w:t>
            </w:r>
            <w:r w:rsidR="005C5F82" w:rsidRPr="003C04EA">
              <w:rPr>
                <w:rFonts w:cs="Calibri"/>
                <w:b/>
                <w:bCs/>
                <w:color w:val="000000"/>
                <w:szCs w:val="22"/>
              </w:rPr>
              <w:t>.</w:t>
            </w:r>
            <w:r w:rsidR="009F7B4E">
              <w:rPr>
                <w:rFonts w:cs="Calibri"/>
                <w:b/>
                <w:bCs/>
                <w:color w:val="000000"/>
                <w:szCs w:val="22"/>
              </w:rPr>
              <w:t>4</w:t>
            </w:r>
            <w:r w:rsidR="00B9612D" w:rsidRPr="003C04EA">
              <w:rPr>
                <w:rFonts w:cs="Calibri"/>
                <w:b/>
                <w:bCs/>
                <w:color w:val="000000"/>
                <w:szCs w:val="22"/>
              </w:rPr>
              <w:t>%</w:t>
            </w:r>
          </w:p>
        </w:tc>
      </w:tr>
    </w:tbl>
    <w:p w14:paraId="045A153F" w14:textId="6E6FAB21" w:rsidR="003B5685" w:rsidRDefault="003B5685" w:rsidP="00DF6516"/>
    <w:sectPr w:rsidR="003B5685" w:rsidSect="00EC323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18" w:right="794" w:bottom="426" w:left="794" w:header="864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4F0CA" w14:textId="77777777" w:rsidR="00600749" w:rsidRDefault="00600749" w:rsidP="007332FF">
      <w:r>
        <w:separator/>
      </w:r>
    </w:p>
    <w:p w14:paraId="6AF67056" w14:textId="77777777" w:rsidR="00600749" w:rsidRDefault="00600749"/>
  </w:endnote>
  <w:endnote w:type="continuationSeparator" w:id="0">
    <w:p w14:paraId="47D2893F" w14:textId="77777777" w:rsidR="00600749" w:rsidRDefault="00600749" w:rsidP="007332FF">
      <w:r>
        <w:continuationSeparator/>
      </w:r>
    </w:p>
    <w:p w14:paraId="72E81318" w14:textId="77777777" w:rsidR="00600749" w:rsidRDefault="00600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600749" w:rsidRPr="00132658" w14:paraId="4BCA4FE6" w14:textId="77777777" w:rsidTr="00B41D91">
      <w:trPr>
        <w:cantSplit/>
        <w:trHeight w:hRule="exact" w:val="1134"/>
      </w:trPr>
      <w:tc>
        <w:tcPr>
          <w:tcW w:w="7767" w:type="dxa"/>
          <w:vAlign w:val="bottom"/>
        </w:tcPr>
        <w:p w14:paraId="6E1C58FB" w14:textId="77777777" w:rsidR="00600749" w:rsidRDefault="00600749" w:rsidP="002B74E3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508E9A68" w14:textId="0660BF1B" w:rsidR="00600749" w:rsidRDefault="00BC47B1" w:rsidP="002B74E3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63501980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C37B7">
                <w:rPr>
                  <w:rStyle w:val="PageNumber"/>
                </w:rPr>
                <w:t>9 May 2024</w:t>
              </w:r>
            </w:sdtContent>
          </w:sdt>
        </w:p>
        <w:p w14:paraId="09C66020" w14:textId="0A849E95" w:rsidR="00600749" w:rsidRPr="00CE30CF" w:rsidRDefault="00600749" w:rsidP="002B74E3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C47B1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C47B1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A626506" w14:textId="77777777" w:rsidR="00600749" w:rsidRPr="001E14EB" w:rsidRDefault="00600749" w:rsidP="002B74E3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B6817A7" wp14:editId="53602720">
                <wp:extent cx="1572479" cy="561600"/>
                <wp:effectExtent l="0" t="0" r="8890" b="0"/>
                <wp:docPr id="6" name="Picture 6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74253E9" w14:textId="77777777" w:rsidR="00600749" w:rsidRDefault="00600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600749" w:rsidRPr="00132658" w14:paraId="43294792" w14:textId="77777777" w:rsidTr="00026D9E">
      <w:trPr>
        <w:cantSplit/>
        <w:trHeight w:hRule="exact" w:val="1134"/>
      </w:trPr>
      <w:tc>
        <w:tcPr>
          <w:tcW w:w="7767" w:type="dxa"/>
          <w:vAlign w:val="bottom"/>
        </w:tcPr>
        <w:p w14:paraId="62D769C8" w14:textId="77777777" w:rsidR="00600749" w:rsidRDefault="0060074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2FCBE7C9" w14:textId="359EAAD4" w:rsidR="00600749" w:rsidRDefault="00BC47B1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C37B7">
                <w:rPr>
                  <w:rStyle w:val="PageNumber"/>
                </w:rPr>
                <w:t>9 May 2024</w:t>
              </w:r>
            </w:sdtContent>
          </w:sdt>
        </w:p>
        <w:p w14:paraId="54BC188B" w14:textId="23F8F1F1" w:rsidR="00600749" w:rsidRPr="00CE30CF" w:rsidRDefault="00600749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C47B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C47B1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F0663A3" w14:textId="77777777" w:rsidR="00600749" w:rsidRPr="001E14EB" w:rsidRDefault="00600749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F8271FD" wp14:editId="7A5BE115">
                <wp:extent cx="1572479" cy="561600"/>
                <wp:effectExtent l="0" t="0" r="8890" b="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AB8056" w14:textId="77777777" w:rsidR="00600749" w:rsidRPr="00661BE1" w:rsidRDefault="00600749" w:rsidP="00D15D88">
    <w:pPr>
      <w:pStyle w:val="Hidden"/>
    </w:pPr>
  </w:p>
  <w:p w14:paraId="56B30411" w14:textId="77777777" w:rsidR="00600749" w:rsidRPr="00A71DC1" w:rsidRDefault="0060074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5EFEB" w14:textId="77777777" w:rsidR="00600749" w:rsidRDefault="00600749" w:rsidP="007332FF">
      <w:r>
        <w:separator/>
      </w:r>
    </w:p>
    <w:p w14:paraId="7D11CEB4" w14:textId="77777777" w:rsidR="00600749" w:rsidRDefault="00600749"/>
  </w:footnote>
  <w:footnote w:type="continuationSeparator" w:id="0">
    <w:p w14:paraId="6FB5E2B9" w14:textId="77777777" w:rsidR="00600749" w:rsidRDefault="00600749" w:rsidP="007332FF">
      <w:r>
        <w:continuationSeparator/>
      </w:r>
    </w:p>
    <w:p w14:paraId="2FC7D655" w14:textId="77777777" w:rsidR="00600749" w:rsidRDefault="00600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D3E" w14:textId="74D9E08C" w:rsidR="00600749" w:rsidRDefault="00BC47B1" w:rsidP="00EC323C">
    <w:pPr>
      <w:pStyle w:val="Header"/>
      <w:tabs>
        <w:tab w:val="clear" w:pos="9638"/>
        <w:tab w:val="right" w:pos="10318"/>
      </w:tabs>
    </w:pPr>
    <w:sdt>
      <w:sdtPr>
        <w:rPr>
          <w:rStyle w:val="TitleChar"/>
          <w:rFonts w:eastAsia="Calibri"/>
          <w:sz w:val="22"/>
          <w:szCs w:val="22"/>
        </w:r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leChar"/>
        </w:rPr>
      </w:sdtEndPr>
      <w:sdtContent>
        <w:r w:rsidR="00600749" w:rsidRPr="00EC323C">
          <w:rPr>
            <w:rStyle w:val="TitleChar"/>
            <w:rFonts w:eastAsia="Calibri"/>
            <w:sz w:val="22"/>
            <w:szCs w:val="22"/>
          </w:rPr>
          <w:t>Territory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7B28BC2" w14:textId="28B40311" w:rsidR="00600749" w:rsidRDefault="00600749" w:rsidP="000B1B74">
        <w:pPr>
          <w:pStyle w:val="Title"/>
          <w:spacing w:after="0"/>
          <w:rPr>
            <w:rStyle w:val="TitleChar"/>
          </w:rPr>
        </w:pPr>
        <w:r>
          <w:rPr>
            <w:rStyle w:val="TitleChar"/>
          </w:rPr>
          <w:t>Territory Business Confidence Survey</w:t>
        </w:r>
      </w:p>
    </w:sdtContent>
  </w:sdt>
  <w:p w14:paraId="57CB8705" w14:textId="7B1BD8E9" w:rsidR="00600749" w:rsidRDefault="00600749" w:rsidP="000B1B74">
    <w:pPr>
      <w:pStyle w:val="Subtitle0"/>
      <w:spacing w:after="120"/>
    </w:pPr>
    <w:r>
      <w:t>March quarter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5291F73"/>
    <w:multiLevelType w:val="hybridMultilevel"/>
    <w:tmpl w:val="8F16A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0982CF8"/>
    <w:multiLevelType w:val="hybridMultilevel"/>
    <w:tmpl w:val="D0D07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7C74E3"/>
    <w:multiLevelType w:val="hybridMultilevel"/>
    <w:tmpl w:val="3F9E02DE"/>
    <w:lvl w:ilvl="0" w:tplc="DB0C07C4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5"/>
  </w:num>
  <w:num w:numId="4">
    <w:abstractNumId w:val="23"/>
  </w:num>
  <w:num w:numId="5">
    <w:abstractNumId w:val="15"/>
  </w:num>
  <w:num w:numId="6">
    <w:abstractNumId w:val="7"/>
  </w:num>
  <w:num w:numId="7">
    <w:abstractNumId w:val="26"/>
  </w:num>
  <w:num w:numId="8">
    <w:abstractNumId w:val="14"/>
  </w:num>
  <w:num w:numId="9">
    <w:abstractNumId w:val="19"/>
  </w:num>
  <w:num w:numId="10">
    <w:abstractNumId w:val="25"/>
  </w:num>
  <w:num w:numId="11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61CC"/>
    <w:rsid w:val="000070C2"/>
    <w:rsid w:val="00007670"/>
    <w:rsid w:val="00007746"/>
    <w:rsid w:val="00007AA8"/>
    <w:rsid w:val="00010665"/>
    <w:rsid w:val="00013841"/>
    <w:rsid w:val="00013936"/>
    <w:rsid w:val="00013FE0"/>
    <w:rsid w:val="00014434"/>
    <w:rsid w:val="00014512"/>
    <w:rsid w:val="000157A4"/>
    <w:rsid w:val="00016F15"/>
    <w:rsid w:val="0002393A"/>
    <w:rsid w:val="0002441F"/>
    <w:rsid w:val="00024BDD"/>
    <w:rsid w:val="00024BFC"/>
    <w:rsid w:val="00025969"/>
    <w:rsid w:val="00025B81"/>
    <w:rsid w:val="00026D9E"/>
    <w:rsid w:val="00027DB8"/>
    <w:rsid w:val="000303E9"/>
    <w:rsid w:val="000319AC"/>
    <w:rsid w:val="00031A96"/>
    <w:rsid w:val="00031A9C"/>
    <w:rsid w:val="000329EB"/>
    <w:rsid w:val="0003374C"/>
    <w:rsid w:val="0003610D"/>
    <w:rsid w:val="00036DCD"/>
    <w:rsid w:val="00037BAE"/>
    <w:rsid w:val="00040BF3"/>
    <w:rsid w:val="00041AC0"/>
    <w:rsid w:val="0004211C"/>
    <w:rsid w:val="00042BA0"/>
    <w:rsid w:val="00042D2E"/>
    <w:rsid w:val="000433ED"/>
    <w:rsid w:val="00043C1B"/>
    <w:rsid w:val="00044205"/>
    <w:rsid w:val="000460C0"/>
    <w:rsid w:val="000462AD"/>
    <w:rsid w:val="00046C59"/>
    <w:rsid w:val="000507C5"/>
    <w:rsid w:val="00051362"/>
    <w:rsid w:val="00051F45"/>
    <w:rsid w:val="00052953"/>
    <w:rsid w:val="0005341A"/>
    <w:rsid w:val="00053ADC"/>
    <w:rsid w:val="00054FD5"/>
    <w:rsid w:val="00055D8D"/>
    <w:rsid w:val="00056068"/>
    <w:rsid w:val="00056AF9"/>
    <w:rsid w:val="00056DEF"/>
    <w:rsid w:val="00056EDC"/>
    <w:rsid w:val="00056F25"/>
    <w:rsid w:val="00057DA9"/>
    <w:rsid w:val="00062A41"/>
    <w:rsid w:val="00062F24"/>
    <w:rsid w:val="00063373"/>
    <w:rsid w:val="00063FB6"/>
    <w:rsid w:val="0006538A"/>
    <w:rsid w:val="0006542A"/>
    <w:rsid w:val="0006635A"/>
    <w:rsid w:val="00066585"/>
    <w:rsid w:val="00067B52"/>
    <w:rsid w:val="000715C2"/>
    <w:rsid w:val="000720BE"/>
    <w:rsid w:val="0007259C"/>
    <w:rsid w:val="00072652"/>
    <w:rsid w:val="00073CB8"/>
    <w:rsid w:val="00073D8A"/>
    <w:rsid w:val="00074309"/>
    <w:rsid w:val="000748D9"/>
    <w:rsid w:val="000750B8"/>
    <w:rsid w:val="00076016"/>
    <w:rsid w:val="000766DF"/>
    <w:rsid w:val="000767EC"/>
    <w:rsid w:val="0007706D"/>
    <w:rsid w:val="00077A7A"/>
    <w:rsid w:val="000801B3"/>
    <w:rsid w:val="00080202"/>
    <w:rsid w:val="0008030D"/>
    <w:rsid w:val="00080DCD"/>
    <w:rsid w:val="00080E22"/>
    <w:rsid w:val="000812ED"/>
    <w:rsid w:val="000821C7"/>
    <w:rsid w:val="0008236D"/>
    <w:rsid w:val="000823A8"/>
    <w:rsid w:val="00082573"/>
    <w:rsid w:val="000828C3"/>
    <w:rsid w:val="00082FD0"/>
    <w:rsid w:val="0008310F"/>
    <w:rsid w:val="0008356A"/>
    <w:rsid w:val="00083EBF"/>
    <w:rsid w:val="000840A3"/>
    <w:rsid w:val="00084F50"/>
    <w:rsid w:val="00085062"/>
    <w:rsid w:val="00085338"/>
    <w:rsid w:val="0008560F"/>
    <w:rsid w:val="000864F7"/>
    <w:rsid w:val="00086A5F"/>
    <w:rsid w:val="000878E1"/>
    <w:rsid w:val="0009043C"/>
    <w:rsid w:val="000904A8"/>
    <w:rsid w:val="000911EF"/>
    <w:rsid w:val="00092536"/>
    <w:rsid w:val="00093236"/>
    <w:rsid w:val="0009498D"/>
    <w:rsid w:val="0009540F"/>
    <w:rsid w:val="000962C5"/>
    <w:rsid w:val="00097865"/>
    <w:rsid w:val="00097C6C"/>
    <w:rsid w:val="000A17E2"/>
    <w:rsid w:val="000A1A14"/>
    <w:rsid w:val="000A22FE"/>
    <w:rsid w:val="000A2471"/>
    <w:rsid w:val="000A3097"/>
    <w:rsid w:val="000A4317"/>
    <w:rsid w:val="000A4B56"/>
    <w:rsid w:val="000A4FD6"/>
    <w:rsid w:val="000A51E4"/>
    <w:rsid w:val="000A559C"/>
    <w:rsid w:val="000A6DC5"/>
    <w:rsid w:val="000A7614"/>
    <w:rsid w:val="000A7A5C"/>
    <w:rsid w:val="000A7FA8"/>
    <w:rsid w:val="000B0C83"/>
    <w:rsid w:val="000B107F"/>
    <w:rsid w:val="000B18A1"/>
    <w:rsid w:val="000B1B74"/>
    <w:rsid w:val="000B2CA1"/>
    <w:rsid w:val="000B3259"/>
    <w:rsid w:val="000B38F8"/>
    <w:rsid w:val="000B3DC7"/>
    <w:rsid w:val="000B5058"/>
    <w:rsid w:val="000B7AD8"/>
    <w:rsid w:val="000B7FF7"/>
    <w:rsid w:val="000C10DC"/>
    <w:rsid w:val="000C36BB"/>
    <w:rsid w:val="000C3FD7"/>
    <w:rsid w:val="000C4FDD"/>
    <w:rsid w:val="000C5031"/>
    <w:rsid w:val="000C624B"/>
    <w:rsid w:val="000C6E81"/>
    <w:rsid w:val="000C7084"/>
    <w:rsid w:val="000D015E"/>
    <w:rsid w:val="000D03E0"/>
    <w:rsid w:val="000D1EB5"/>
    <w:rsid w:val="000D1F29"/>
    <w:rsid w:val="000D3711"/>
    <w:rsid w:val="000D4D3C"/>
    <w:rsid w:val="000D5560"/>
    <w:rsid w:val="000D633D"/>
    <w:rsid w:val="000D707A"/>
    <w:rsid w:val="000D7ABF"/>
    <w:rsid w:val="000D7F23"/>
    <w:rsid w:val="000E022C"/>
    <w:rsid w:val="000E0780"/>
    <w:rsid w:val="000E104D"/>
    <w:rsid w:val="000E342B"/>
    <w:rsid w:val="000E3ED2"/>
    <w:rsid w:val="000E52E1"/>
    <w:rsid w:val="000E5727"/>
    <w:rsid w:val="000E5DD2"/>
    <w:rsid w:val="000E5F28"/>
    <w:rsid w:val="000E689B"/>
    <w:rsid w:val="000E7C80"/>
    <w:rsid w:val="000F03C0"/>
    <w:rsid w:val="000F0F24"/>
    <w:rsid w:val="000F1146"/>
    <w:rsid w:val="000F2958"/>
    <w:rsid w:val="000F3485"/>
    <w:rsid w:val="000F3850"/>
    <w:rsid w:val="000F3E1A"/>
    <w:rsid w:val="000F3E67"/>
    <w:rsid w:val="000F475C"/>
    <w:rsid w:val="000F55E7"/>
    <w:rsid w:val="000F5E96"/>
    <w:rsid w:val="000F604F"/>
    <w:rsid w:val="000F62A3"/>
    <w:rsid w:val="000F6C12"/>
    <w:rsid w:val="000F6F34"/>
    <w:rsid w:val="000F78C6"/>
    <w:rsid w:val="000F7C54"/>
    <w:rsid w:val="001024DB"/>
    <w:rsid w:val="00103546"/>
    <w:rsid w:val="001037CC"/>
    <w:rsid w:val="00103AE8"/>
    <w:rsid w:val="00104E7F"/>
    <w:rsid w:val="00105045"/>
    <w:rsid w:val="0010535B"/>
    <w:rsid w:val="0010549F"/>
    <w:rsid w:val="001061BD"/>
    <w:rsid w:val="00106287"/>
    <w:rsid w:val="00107A4B"/>
    <w:rsid w:val="00107BC9"/>
    <w:rsid w:val="001106E0"/>
    <w:rsid w:val="00110F6B"/>
    <w:rsid w:val="0011163E"/>
    <w:rsid w:val="00111810"/>
    <w:rsid w:val="001137EC"/>
    <w:rsid w:val="00113A34"/>
    <w:rsid w:val="00115268"/>
    <w:rsid w:val="001152F5"/>
    <w:rsid w:val="00117743"/>
    <w:rsid w:val="00117F5B"/>
    <w:rsid w:val="00120094"/>
    <w:rsid w:val="00121257"/>
    <w:rsid w:val="0012323D"/>
    <w:rsid w:val="00123A9C"/>
    <w:rsid w:val="001244B2"/>
    <w:rsid w:val="00124DE4"/>
    <w:rsid w:val="00124FC6"/>
    <w:rsid w:val="00125627"/>
    <w:rsid w:val="00130B18"/>
    <w:rsid w:val="00131B72"/>
    <w:rsid w:val="00131BD2"/>
    <w:rsid w:val="0013203B"/>
    <w:rsid w:val="001321B8"/>
    <w:rsid w:val="0013255D"/>
    <w:rsid w:val="00132658"/>
    <w:rsid w:val="00134782"/>
    <w:rsid w:val="0013598C"/>
    <w:rsid w:val="001369CB"/>
    <w:rsid w:val="00137C8E"/>
    <w:rsid w:val="00140651"/>
    <w:rsid w:val="00140908"/>
    <w:rsid w:val="00140CA3"/>
    <w:rsid w:val="00143621"/>
    <w:rsid w:val="00144565"/>
    <w:rsid w:val="00147302"/>
    <w:rsid w:val="00147C78"/>
    <w:rsid w:val="00150DB0"/>
    <w:rsid w:val="00150DC0"/>
    <w:rsid w:val="00151246"/>
    <w:rsid w:val="00151D64"/>
    <w:rsid w:val="0015394D"/>
    <w:rsid w:val="001556E4"/>
    <w:rsid w:val="001557E4"/>
    <w:rsid w:val="00156A5D"/>
    <w:rsid w:val="00156CD4"/>
    <w:rsid w:val="00160143"/>
    <w:rsid w:val="001605A7"/>
    <w:rsid w:val="00160739"/>
    <w:rsid w:val="00160A29"/>
    <w:rsid w:val="0016153B"/>
    <w:rsid w:val="00161899"/>
    <w:rsid w:val="00162207"/>
    <w:rsid w:val="00162971"/>
    <w:rsid w:val="00162AFB"/>
    <w:rsid w:val="00163F00"/>
    <w:rsid w:val="00163F99"/>
    <w:rsid w:val="00164A3E"/>
    <w:rsid w:val="00165EDF"/>
    <w:rsid w:val="00166FF6"/>
    <w:rsid w:val="00167078"/>
    <w:rsid w:val="00170D5A"/>
    <w:rsid w:val="0017100B"/>
    <w:rsid w:val="001714B9"/>
    <w:rsid w:val="00172681"/>
    <w:rsid w:val="00173175"/>
    <w:rsid w:val="00173427"/>
    <w:rsid w:val="00174B64"/>
    <w:rsid w:val="00175E09"/>
    <w:rsid w:val="00176123"/>
    <w:rsid w:val="00176BCE"/>
    <w:rsid w:val="00176F5D"/>
    <w:rsid w:val="00177B62"/>
    <w:rsid w:val="00181620"/>
    <w:rsid w:val="001818F6"/>
    <w:rsid w:val="001822FC"/>
    <w:rsid w:val="00183276"/>
    <w:rsid w:val="0018340A"/>
    <w:rsid w:val="00184653"/>
    <w:rsid w:val="001864FC"/>
    <w:rsid w:val="00186B31"/>
    <w:rsid w:val="00187130"/>
    <w:rsid w:val="0019010F"/>
    <w:rsid w:val="001901A0"/>
    <w:rsid w:val="00191C1B"/>
    <w:rsid w:val="00193847"/>
    <w:rsid w:val="0019533F"/>
    <w:rsid w:val="00195360"/>
    <w:rsid w:val="001954A2"/>
    <w:rsid w:val="001957AD"/>
    <w:rsid w:val="001967A1"/>
    <w:rsid w:val="00196A54"/>
    <w:rsid w:val="00196F8E"/>
    <w:rsid w:val="001A02E6"/>
    <w:rsid w:val="001A2136"/>
    <w:rsid w:val="001A2B38"/>
    <w:rsid w:val="001A2B7F"/>
    <w:rsid w:val="001A3AFD"/>
    <w:rsid w:val="001A496C"/>
    <w:rsid w:val="001A576A"/>
    <w:rsid w:val="001A5946"/>
    <w:rsid w:val="001B03F9"/>
    <w:rsid w:val="001B0BE5"/>
    <w:rsid w:val="001B0E08"/>
    <w:rsid w:val="001B1F01"/>
    <w:rsid w:val="001B28DA"/>
    <w:rsid w:val="001B290B"/>
    <w:rsid w:val="001B2B6C"/>
    <w:rsid w:val="001B4262"/>
    <w:rsid w:val="001B4AF0"/>
    <w:rsid w:val="001B6074"/>
    <w:rsid w:val="001B65C1"/>
    <w:rsid w:val="001B755A"/>
    <w:rsid w:val="001B79AF"/>
    <w:rsid w:val="001C04B1"/>
    <w:rsid w:val="001C5051"/>
    <w:rsid w:val="001C5D69"/>
    <w:rsid w:val="001C7789"/>
    <w:rsid w:val="001C7C5B"/>
    <w:rsid w:val="001D01C4"/>
    <w:rsid w:val="001D04B7"/>
    <w:rsid w:val="001D0C6B"/>
    <w:rsid w:val="001D23BA"/>
    <w:rsid w:val="001D3A38"/>
    <w:rsid w:val="001D47B4"/>
    <w:rsid w:val="001D4F99"/>
    <w:rsid w:val="001D52B0"/>
    <w:rsid w:val="001D5A18"/>
    <w:rsid w:val="001D62B0"/>
    <w:rsid w:val="001D6D2B"/>
    <w:rsid w:val="001D7CA4"/>
    <w:rsid w:val="001E0048"/>
    <w:rsid w:val="001E057F"/>
    <w:rsid w:val="001E12D3"/>
    <w:rsid w:val="001E14EB"/>
    <w:rsid w:val="001E1987"/>
    <w:rsid w:val="001E2D6B"/>
    <w:rsid w:val="001E38BA"/>
    <w:rsid w:val="001E49E4"/>
    <w:rsid w:val="001F0F2A"/>
    <w:rsid w:val="001F14AD"/>
    <w:rsid w:val="001F5065"/>
    <w:rsid w:val="001F51B5"/>
    <w:rsid w:val="001F59E6"/>
    <w:rsid w:val="001F5CDB"/>
    <w:rsid w:val="001F63C6"/>
    <w:rsid w:val="001F6895"/>
    <w:rsid w:val="001F6B8B"/>
    <w:rsid w:val="001F7038"/>
    <w:rsid w:val="00203045"/>
    <w:rsid w:val="00203F1C"/>
    <w:rsid w:val="00203FA1"/>
    <w:rsid w:val="00206936"/>
    <w:rsid w:val="00206C6F"/>
    <w:rsid w:val="00206FBD"/>
    <w:rsid w:val="002072B3"/>
    <w:rsid w:val="00207746"/>
    <w:rsid w:val="00207ACC"/>
    <w:rsid w:val="00210663"/>
    <w:rsid w:val="00210689"/>
    <w:rsid w:val="0021097E"/>
    <w:rsid w:val="00210E92"/>
    <w:rsid w:val="0021102D"/>
    <w:rsid w:val="00211B97"/>
    <w:rsid w:val="002120FB"/>
    <w:rsid w:val="00212E93"/>
    <w:rsid w:val="00213088"/>
    <w:rsid w:val="00213331"/>
    <w:rsid w:val="0021451F"/>
    <w:rsid w:val="00214AE3"/>
    <w:rsid w:val="00214ED7"/>
    <w:rsid w:val="002166F7"/>
    <w:rsid w:val="00221CDC"/>
    <w:rsid w:val="0022380E"/>
    <w:rsid w:val="00223B65"/>
    <w:rsid w:val="00224D94"/>
    <w:rsid w:val="00225AF7"/>
    <w:rsid w:val="00226118"/>
    <w:rsid w:val="00230031"/>
    <w:rsid w:val="002305BD"/>
    <w:rsid w:val="00231A58"/>
    <w:rsid w:val="002322EB"/>
    <w:rsid w:val="00232E2C"/>
    <w:rsid w:val="002330C6"/>
    <w:rsid w:val="002353CE"/>
    <w:rsid w:val="00235C01"/>
    <w:rsid w:val="002369B2"/>
    <w:rsid w:val="00236F88"/>
    <w:rsid w:val="00237E60"/>
    <w:rsid w:val="00240263"/>
    <w:rsid w:val="0024033C"/>
    <w:rsid w:val="002404F5"/>
    <w:rsid w:val="00242757"/>
    <w:rsid w:val="00244083"/>
    <w:rsid w:val="00244306"/>
    <w:rsid w:val="002459A4"/>
    <w:rsid w:val="00245ED1"/>
    <w:rsid w:val="00246A28"/>
    <w:rsid w:val="00247343"/>
    <w:rsid w:val="00247B3D"/>
    <w:rsid w:val="00247B62"/>
    <w:rsid w:val="00251087"/>
    <w:rsid w:val="0025203F"/>
    <w:rsid w:val="002535C9"/>
    <w:rsid w:val="0025534A"/>
    <w:rsid w:val="002559F2"/>
    <w:rsid w:val="00256313"/>
    <w:rsid w:val="00256AB4"/>
    <w:rsid w:val="00262EC5"/>
    <w:rsid w:val="00263282"/>
    <w:rsid w:val="002648C2"/>
    <w:rsid w:val="00264A5D"/>
    <w:rsid w:val="00264EC4"/>
    <w:rsid w:val="00265C56"/>
    <w:rsid w:val="00266362"/>
    <w:rsid w:val="00267B87"/>
    <w:rsid w:val="00270892"/>
    <w:rsid w:val="002716CD"/>
    <w:rsid w:val="002721BC"/>
    <w:rsid w:val="002749BF"/>
    <w:rsid w:val="00274AF2"/>
    <w:rsid w:val="00274D4B"/>
    <w:rsid w:val="00275459"/>
    <w:rsid w:val="0027568D"/>
    <w:rsid w:val="00280185"/>
    <w:rsid w:val="002806F5"/>
    <w:rsid w:val="0028115C"/>
    <w:rsid w:val="00281550"/>
    <w:rsid w:val="00281577"/>
    <w:rsid w:val="00281974"/>
    <w:rsid w:val="00282A45"/>
    <w:rsid w:val="00283772"/>
    <w:rsid w:val="00285228"/>
    <w:rsid w:val="002858D2"/>
    <w:rsid w:val="002878EB"/>
    <w:rsid w:val="00287D73"/>
    <w:rsid w:val="00287FA3"/>
    <w:rsid w:val="00291A08"/>
    <w:rsid w:val="002926BC"/>
    <w:rsid w:val="00293A72"/>
    <w:rsid w:val="00293CB2"/>
    <w:rsid w:val="00293D5C"/>
    <w:rsid w:val="00294218"/>
    <w:rsid w:val="0029423F"/>
    <w:rsid w:val="00294A06"/>
    <w:rsid w:val="00295681"/>
    <w:rsid w:val="00296365"/>
    <w:rsid w:val="00297A3E"/>
    <w:rsid w:val="002A0160"/>
    <w:rsid w:val="002A12CE"/>
    <w:rsid w:val="002A30C3"/>
    <w:rsid w:val="002A3A67"/>
    <w:rsid w:val="002A3A78"/>
    <w:rsid w:val="002A4754"/>
    <w:rsid w:val="002A4AD8"/>
    <w:rsid w:val="002A4F2D"/>
    <w:rsid w:val="002A5240"/>
    <w:rsid w:val="002A6164"/>
    <w:rsid w:val="002A6F6A"/>
    <w:rsid w:val="002A7712"/>
    <w:rsid w:val="002B2CBA"/>
    <w:rsid w:val="002B339F"/>
    <w:rsid w:val="002B38F7"/>
    <w:rsid w:val="002B4F50"/>
    <w:rsid w:val="002B5591"/>
    <w:rsid w:val="002B58AB"/>
    <w:rsid w:val="002B6AA4"/>
    <w:rsid w:val="002B74E3"/>
    <w:rsid w:val="002B7595"/>
    <w:rsid w:val="002C095F"/>
    <w:rsid w:val="002C1FE9"/>
    <w:rsid w:val="002C23A4"/>
    <w:rsid w:val="002C37B7"/>
    <w:rsid w:val="002C44E1"/>
    <w:rsid w:val="002C470B"/>
    <w:rsid w:val="002C4C0F"/>
    <w:rsid w:val="002C4DF8"/>
    <w:rsid w:val="002C6E33"/>
    <w:rsid w:val="002C73FF"/>
    <w:rsid w:val="002C7462"/>
    <w:rsid w:val="002C775A"/>
    <w:rsid w:val="002C7AFC"/>
    <w:rsid w:val="002D1549"/>
    <w:rsid w:val="002D1E76"/>
    <w:rsid w:val="002D1F5B"/>
    <w:rsid w:val="002D2748"/>
    <w:rsid w:val="002D2AB8"/>
    <w:rsid w:val="002D3A57"/>
    <w:rsid w:val="002D3B1F"/>
    <w:rsid w:val="002D3CB1"/>
    <w:rsid w:val="002D4FC5"/>
    <w:rsid w:val="002D5D8C"/>
    <w:rsid w:val="002D6524"/>
    <w:rsid w:val="002D7D05"/>
    <w:rsid w:val="002E20C8"/>
    <w:rsid w:val="002E2B5C"/>
    <w:rsid w:val="002E4290"/>
    <w:rsid w:val="002E5337"/>
    <w:rsid w:val="002E53EF"/>
    <w:rsid w:val="002E66A6"/>
    <w:rsid w:val="002E7D2E"/>
    <w:rsid w:val="002F0DB1"/>
    <w:rsid w:val="002F2885"/>
    <w:rsid w:val="002F2CA1"/>
    <w:rsid w:val="002F45A1"/>
    <w:rsid w:val="002F6C4D"/>
    <w:rsid w:val="002F7A27"/>
    <w:rsid w:val="00300597"/>
    <w:rsid w:val="00300E84"/>
    <w:rsid w:val="00301A55"/>
    <w:rsid w:val="0030203D"/>
    <w:rsid w:val="003037F9"/>
    <w:rsid w:val="00304A01"/>
    <w:rsid w:val="0030583E"/>
    <w:rsid w:val="00306753"/>
    <w:rsid w:val="00307174"/>
    <w:rsid w:val="00307F1A"/>
    <w:rsid w:val="00307FE1"/>
    <w:rsid w:val="00310744"/>
    <w:rsid w:val="00311829"/>
    <w:rsid w:val="0031265E"/>
    <w:rsid w:val="003126FF"/>
    <w:rsid w:val="003148B9"/>
    <w:rsid w:val="00314ED4"/>
    <w:rsid w:val="00315C35"/>
    <w:rsid w:val="003164BA"/>
    <w:rsid w:val="003171D9"/>
    <w:rsid w:val="00320308"/>
    <w:rsid w:val="00320C09"/>
    <w:rsid w:val="003211A6"/>
    <w:rsid w:val="00321E6D"/>
    <w:rsid w:val="00321FCF"/>
    <w:rsid w:val="0032296D"/>
    <w:rsid w:val="00324ABE"/>
    <w:rsid w:val="003258E6"/>
    <w:rsid w:val="003263C0"/>
    <w:rsid w:val="0032642F"/>
    <w:rsid w:val="0033008D"/>
    <w:rsid w:val="0033086E"/>
    <w:rsid w:val="003310BE"/>
    <w:rsid w:val="0033125C"/>
    <w:rsid w:val="00331AA8"/>
    <w:rsid w:val="00331F1F"/>
    <w:rsid w:val="003322BA"/>
    <w:rsid w:val="00332920"/>
    <w:rsid w:val="00332E14"/>
    <w:rsid w:val="00333E7F"/>
    <w:rsid w:val="00334DDB"/>
    <w:rsid w:val="0033532E"/>
    <w:rsid w:val="00335DCF"/>
    <w:rsid w:val="00340CDD"/>
    <w:rsid w:val="00342283"/>
    <w:rsid w:val="003426E5"/>
    <w:rsid w:val="003426FC"/>
    <w:rsid w:val="00343A87"/>
    <w:rsid w:val="00343C6C"/>
    <w:rsid w:val="00343F87"/>
    <w:rsid w:val="00344A36"/>
    <w:rsid w:val="003456F4"/>
    <w:rsid w:val="0034694B"/>
    <w:rsid w:val="00347D20"/>
    <w:rsid w:val="00347FB6"/>
    <w:rsid w:val="003504FD"/>
    <w:rsid w:val="00350881"/>
    <w:rsid w:val="003508FB"/>
    <w:rsid w:val="0035115F"/>
    <w:rsid w:val="0035311F"/>
    <w:rsid w:val="003547F9"/>
    <w:rsid w:val="00355DAE"/>
    <w:rsid w:val="00357D55"/>
    <w:rsid w:val="003628E2"/>
    <w:rsid w:val="00362B54"/>
    <w:rsid w:val="00362E47"/>
    <w:rsid w:val="00363513"/>
    <w:rsid w:val="003641CF"/>
    <w:rsid w:val="00364DE3"/>
    <w:rsid w:val="00364F32"/>
    <w:rsid w:val="003657E5"/>
    <w:rsid w:val="0036589C"/>
    <w:rsid w:val="003661D3"/>
    <w:rsid w:val="00367D14"/>
    <w:rsid w:val="0037109D"/>
    <w:rsid w:val="00371312"/>
    <w:rsid w:val="003714FF"/>
    <w:rsid w:val="00371DC7"/>
    <w:rsid w:val="00373375"/>
    <w:rsid w:val="0037570C"/>
    <w:rsid w:val="00375AA0"/>
    <w:rsid w:val="00376ED8"/>
    <w:rsid w:val="00377B21"/>
    <w:rsid w:val="00380C91"/>
    <w:rsid w:val="00381276"/>
    <w:rsid w:val="0038155F"/>
    <w:rsid w:val="003816EF"/>
    <w:rsid w:val="00382A7F"/>
    <w:rsid w:val="00382E3C"/>
    <w:rsid w:val="00382E91"/>
    <w:rsid w:val="003837A6"/>
    <w:rsid w:val="00383876"/>
    <w:rsid w:val="00383EE9"/>
    <w:rsid w:val="00386FE1"/>
    <w:rsid w:val="003875FC"/>
    <w:rsid w:val="00390440"/>
    <w:rsid w:val="00390862"/>
    <w:rsid w:val="00390CE3"/>
    <w:rsid w:val="0039336A"/>
    <w:rsid w:val="003938FD"/>
    <w:rsid w:val="00394876"/>
    <w:rsid w:val="00394A0E"/>
    <w:rsid w:val="00394AAF"/>
    <w:rsid w:val="00394CE5"/>
    <w:rsid w:val="003955B3"/>
    <w:rsid w:val="003963C7"/>
    <w:rsid w:val="00397201"/>
    <w:rsid w:val="00397939"/>
    <w:rsid w:val="003A0027"/>
    <w:rsid w:val="003A1C54"/>
    <w:rsid w:val="003A34B8"/>
    <w:rsid w:val="003A36E6"/>
    <w:rsid w:val="003A558D"/>
    <w:rsid w:val="003A5D1D"/>
    <w:rsid w:val="003A611C"/>
    <w:rsid w:val="003A6341"/>
    <w:rsid w:val="003A6FC3"/>
    <w:rsid w:val="003A72A1"/>
    <w:rsid w:val="003A790D"/>
    <w:rsid w:val="003B12A5"/>
    <w:rsid w:val="003B1B01"/>
    <w:rsid w:val="003B5685"/>
    <w:rsid w:val="003B5F71"/>
    <w:rsid w:val="003B67FD"/>
    <w:rsid w:val="003B69E8"/>
    <w:rsid w:val="003B6A61"/>
    <w:rsid w:val="003B6E32"/>
    <w:rsid w:val="003B7212"/>
    <w:rsid w:val="003C0460"/>
    <w:rsid w:val="003C04EA"/>
    <w:rsid w:val="003C1851"/>
    <w:rsid w:val="003C19DB"/>
    <w:rsid w:val="003C2198"/>
    <w:rsid w:val="003C2886"/>
    <w:rsid w:val="003C29F6"/>
    <w:rsid w:val="003C2A02"/>
    <w:rsid w:val="003C2E77"/>
    <w:rsid w:val="003C2EFC"/>
    <w:rsid w:val="003C353D"/>
    <w:rsid w:val="003C3A97"/>
    <w:rsid w:val="003C4941"/>
    <w:rsid w:val="003C4B09"/>
    <w:rsid w:val="003C4BC6"/>
    <w:rsid w:val="003C4CC5"/>
    <w:rsid w:val="003C5083"/>
    <w:rsid w:val="003C6910"/>
    <w:rsid w:val="003D0F63"/>
    <w:rsid w:val="003D42C0"/>
    <w:rsid w:val="003D4A8F"/>
    <w:rsid w:val="003D5B29"/>
    <w:rsid w:val="003D7818"/>
    <w:rsid w:val="003E0087"/>
    <w:rsid w:val="003E114B"/>
    <w:rsid w:val="003E2345"/>
    <w:rsid w:val="003E2445"/>
    <w:rsid w:val="003E29DB"/>
    <w:rsid w:val="003E3BB2"/>
    <w:rsid w:val="003E54B9"/>
    <w:rsid w:val="003E67E2"/>
    <w:rsid w:val="003E6DC9"/>
    <w:rsid w:val="003E700A"/>
    <w:rsid w:val="003E7706"/>
    <w:rsid w:val="003E7CF8"/>
    <w:rsid w:val="003F0098"/>
    <w:rsid w:val="003F0729"/>
    <w:rsid w:val="003F1224"/>
    <w:rsid w:val="003F2894"/>
    <w:rsid w:val="003F2907"/>
    <w:rsid w:val="003F49D2"/>
    <w:rsid w:val="003F4ECE"/>
    <w:rsid w:val="003F5B58"/>
    <w:rsid w:val="003F5F28"/>
    <w:rsid w:val="003F7272"/>
    <w:rsid w:val="003F7680"/>
    <w:rsid w:val="00401DC0"/>
    <w:rsid w:val="00401F8F"/>
    <w:rsid w:val="0040222A"/>
    <w:rsid w:val="004030EC"/>
    <w:rsid w:val="0040371F"/>
    <w:rsid w:val="00403C12"/>
    <w:rsid w:val="004047BC"/>
    <w:rsid w:val="00404B02"/>
    <w:rsid w:val="00404E1A"/>
    <w:rsid w:val="004054D1"/>
    <w:rsid w:val="0040783F"/>
    <w:rsid w:val="004100F7"/>
    <w:rsid w:val="00411EEA"/>
    <w:rsid w:val="00413C60"/>
    <w:rsid w:val="00414470"/>
    <w:rsid w:val="00414613"/>
    <w:rsid w:val="0041468B"/>
    <w:rsid w:val="00414CB3"/>
    <w:rsid w:val="00415507"/>
    <w:rsid w:val="0041563D"/>
    <w:rsid w:val="004162CA"/>
    <w:rsid w:val="00416394"/>
    <w:rsid w:val="00417C4E"/>
    <w:rsid w:val="00417EF1"/>
    <w:rsid w:val="004208F9"/>
    <w:rsid w:val="00421BB3"/>
    <w:rsid w:val="004221F4"/>
    <w:rsid w:val="004231A9"/>
    <w:rsid w:val="00423ED3"/>
    <w:rsid w:val="00424BAA"/>
    <w:rsid w:val="00424CCC"/>
    <w:rsid w:val="004254F6"/>
    <w:rsid w:val="00425A3E"/>
    <w:rsid w:val="00426E25"/>
    <w:rsid w:val="00427D9C"/>
    <w:rsid w:val="00427E7E"/>
    <w:rsid w:val="00431071"/>
    <w:rsid w:val="004323CC"/>
    <w:rsid w:val="0043465D"/>
    <w:rsid w:val="00435082"/>
    <w:rsid w:val="004350B0"/>
    <w:rsid w:val="00435102"/>
    <w:rsid w:val="004361FE"/>
    <w:rsid w:val="00436BE8"/>
    <w:rsid w:val="00437A29"/>
    <w:rsid w:val="00442B63"/>
    <w:rsid w:val="00443B6E"/>
    <w:rsid w:val="00445530"/>
    <w:rsid w:val="0044571B"/>
    <w:rsid w:val="004457CA"/>
    <w:rsid w:val="00445878"/>
    <w:rsid w:val="00447C49"/>
    <w:rsid w:val="00447DAC"/>
    <w:rsid w:val="00450134"/>
    <w:rsid w:val="00450636"/>
    <w:rsid w:val="00450B4D"/>
    <w:rsid w:val="0045126E"/>
    <w:rsid w:val="004522D4"/>
    <w:rsid w:val="00452903"/>
    <w:rsid w:val="0045291D"/>
    <w:rsid w:val="0045411F"/>
    <w:rsid w:val="0045420A"/>
    <w:rsid w:val="00455372"/>
    <w:rsid w:val="004554D4"/>
    <w:rsid w:val="00460958"/>
    <w:rsid w:val="00461744"/>
    <w:rsid w:val="00461A7D"/>
    <w:rsid w:val="0046234C"/>
    <w:rsid w:val="00462C14"/>
    <w:rsid w:val="004638BA"/>
    <w:rsid w:val="0046467F"/>
    <w:rsid w:val="00465614"/>
    <w:rsid w:val="00465DC3"/>
    <w:rsid w:val="00466185"/>
    <w:rsid w:val="004661A3"/>
    <w:rsid w:val="00466303"/>
    <w:rsid w:val="00466494"/>
    <w:rsid w:val="004668A7"/>
    <w:rsid w:val="00466CCD"/>
    <w:rsid w:val="00466D96"/>
    <w:rsid w:val="00466E95"/>
    <w:rsid w:val="00467747"/>
    <w:rsid w:val="00470017"/>
    <w:rsid w:val="004706F1"/>
    <w:rsid w:val="0047105A"/>
    <w:rsid w:val="0047107C"/>
    <w:rsid w:val="00473C98"/>
    <w:rsid w:val="00474965"/>
    <w:rsid w:val="004770BA"/>
    <w:rsid w:val="004806D6"/>
    <w:rsid w:val="00480CFA"/>
    <w:rsid w:val="00481134"/>
    <w:rsid w:val="00482DF8"/>
    <w:rsid w:val="00483655"/>
    <w:rsid w:val="00483826"/>
    <w:rsid w:val="00483B3E"/>
    <w:rsid w:val="004850A5"/>
    <w:rsid w:val="004853AF"/>
    <w:rsid w:val="004864DE"/>
    <w:rsid w:val="00487593"/>
    <w:rsid w:val="0049169A"/>
    <w:rsid w:val="004936DF"/>
    <w:rsid w:val="00494BE5"/>
    <w:rsid w:val="00495293"/>
    <w:rsid w:val="004955B3"/>
    <w:rsid w:val="004958D1"/>
    <w:rsid w:val="00495F1C"/>
    <w:rsid w:val="00496155"/>
    <w:rsid w:val="0049615B"/>
    <w:rsid w:val="0049635E"/>
    <w:rsid w:val="00496495"/>
    <w:rsid w:val="004A067C"/>
    <w:rsid w:val="004A0D38"/>
    <w:rsid w:val="004A0EBA"/>
    <w:rsid w:val="004A1674"/>
    <w:rsid w:val="004A18B4"/>
    <w:rsid w:val="004A215A"/>
    <w:rsid w:val="004A2538"/>
    <w:rsid w:val="004A2751"/>
    <w:rsid w:val="004A2EE0"/>
    <w:rsid w:val="004A2F8E"/>
    <w:rsid w:val="004A331E"/>
    <w:rsid w:val="004A4E19"/>
    <w:rsid w:val="004A5107"/>
    <w:rsid w:val="004A5904"/>
    <w:rsid w:val="004A5E5D"/>
    <w:rsid w:val="004A6CE1"/>
    <w:rsid w:val="004A761C"/>
    <w:rsid w:val="004A76B0"/>
    <w:rsid w:val="004B06DB"/>
    <w:rsid w:val="004B0C15"/>
    <w:rsid w:val="004B2727"/>
    <w:rsid w:val="004B2D6E"/>
    <w:rsid w:val="004B3275"/>
    <w:rsid w:val="004B35EA"/>
    <w:rsid w:val="004B5B06"/>
    <w:rsid w:val="004B69E4"/>
    <w:rsid w:val="004C03D4"/>
    <w:rsid w:val="004C172E"/>
    <w:rsid w:val="004C25F9"/>
    <w:rsid w:val="004C33B7"/>
    <w:rsid w:val="004C3748"/>
    <w:rsid w:val="004C6C39"/>
    <w:rsid w:val="004D002B"/>
    <w:rsid w:val="004D0208"/>
    <w:rsid w:val="004D03E7"/>
    <w:rsid w:val="004D075F"/>
    <w:rsid w:val="004D0EA3"/>
    <w:rsid w:val="004D1535"/>
    <w:rsid w:val="004D174D"/>
    <w:rsid w:val="004D1B76"/>
    <w:rsid w:val="004D26B0"/>
    <w:rsid w:val="004D2FEA"/>
    <w:rsid w:val="004D344E"/>
    <w:rsid w:val="004D464A"/>
    <w:rsid w:val="004D53B7"/>
    <w:rsid w:val="004D5585"/>
    <w:rsid w:val="004D6203"/>
    <w:rsid w:val="004D7621"/>
    <w:rsid w:val="004E019E"/>
    <w:rsid w:val="004E0486"/>
    <w:rsid w:val="004E06EC"/>
    <w:rsid w:val="004E0A3F"/>
    <w:rsid w:val="004E2CB7"/>
    <w:rsid w:val="004E4AE0"/>
    <w:rsid w:val="004E5A97"/>
    <w:rsid w:val="004E5F68"/>
    <w:rsid w:val="004E788A"/>
    <w:rsid w:val="004F016A"/>
    <w:rsid w:val="004F0B52"/>
    <w:rsid w:val="004F0DCE"/>
    <w:rsid w:val="004F212C"/>
    <w:rsid w:val="004F320F"/>
    <w:rsid w:val="004F3864"/>
    <w:rsid w:val="004F4219"/>
    <w:rsid w:val="004F47FF"/>
    <w:rsid w:val="004F5593"/>
    <w:rsid w:val="004F5E7A"/>
    <w:rsid w:val="004F7FDC"/>
    <w:rsid w:val="00500572"/>
    <w:rsid w:val="0050098A"/>
    <w:rsid w:val="00500F94"/>
    <w:rsid w:val="005019A7"/>
    <w:rsid w:val="00502FB3"/>
    <w:rsid w:val="00503345"/>
    <w:rsid w:val="00503DE9"/>
    <w:rsid w:val="00504E5F"/>
    <w:rsid w:val="005050F3"/>
    <w:rsid w:val="0050530C"/>
    <w:rsid w:val="00505DEA"/>
    <w:rsid w:val="00507782"/>
    <w:rsid w:val="00507F76"/>
    <w:rsid w:val="005103AC"/>
    <w:rsid w:val="00512A04"/>
    <w:rsid w:val="00512DB8"/>
    <w:rsid w:val="00513731"/>
    <w:rsid w:val="0051633B"/>
    <w:rsid w:val="005175FA"/>
    <w:rsid w:val="005176C6"/>
    <w:rsid w:val="00520499"/>
    <w:rsid w:val="00521537"/>
    <w:rsid w:val="00522FF2"/>
    <w:rsid w:val="00523DE0"/>
    <w:rsid w:val="00524467"/>
    <w:rsid w:val="005249F5"/>
    <w:rsid w:val="005254CA"/>
    <w:rsid w:val="005260F7"/>
    <w:rsid w:val="0053029A"/>
    <w:rsid w:val="005305A6"/>
    <w:rsid w:val="005323A3"/>
    <w:rsid w:val="00533580"/>
    <w:rsid w:val="0053477D"/>
    <w:rsid w:val="005352A9"/>
    <w:rsid w:val="0053585D"/>
    <w:rsid w:val="005371C1"/>
    <w:rsid w:val="00537B95"/>
    <w:rsid w:val="00540B15"/>
    <w:rsid w:val="00541561"/>
    <w:rsid w:val="00542801"/>
    <w:rsid w:val="005433B0"/>
    <w:rsid w:val="00543454"/>
    <w:rsid w:val="00543BD1"/>
    <w:rsid w:val="00545A26"/>
    <w:rsid w:val="00546321"/>
    <w:rsid w:val="0054729F"/>
    <w:rsid w:val="00550881"/>
    <w:rsid w:val="00551C9C"/>
    <w:rsid w:val="00553F6A"/>
    <w:rsid w:val="00554B9F"/>
    <w:rsid w:val="005558BF"/>
    <w:rsid w:val="00556113"/>
    <w:rsid w:val="00560150"/>
    <w:rsid w:val="00560749"/>
    <w:rsid w:val="005631D8"/>
    <w:rsid w:val="00563226"/>
    <w:rsid w:val="005637F2"/>
    <w:rsid w:val="00563D3A"/>
    <w:rsid w:val="00564C12"/>
    <w:rsid w:val="005654B8"/>
    <w:rsid w:val="00565706"/>
    <w:rsid w:val="00565BCB"/>
    <w:rsid w:val="00566FB6"/>
    <w:rsid w:val="0056759E"/>
    <w:rsid w:val="00570D6D"/>
    <w:rsid w:val="00570D94"/>
    <w:rsid w:val="00570FED"/>
    <w:rsid w:val="00571CD9"/>
    <w:rsid w:val="005722BB"/>
    <w:rsid w:val="0057254D"/>
    <w:rsid w:val="005732B4"/>
    <w:rsid w:val="005762CC"/>
    <w:rsid w:val="005773C6"/>
    <w:rsid w:val="005824FA"/>
    <w:rsid w:val="0058290D"/>
    <w:rsid w:val="00582D3D"/>
    <w:rsid w:val="005832C4"/>
    <w:rsid w:val="00585E03"/>
    <w:rsid w:val="00586F57"/>
    <w:rsid w:val="005874FF"/>
    <w:rsid w:val="00590040"/>
    <w:rsid w:val="0059156C"/>
    <w:rsid w:val="00591673"/>
    <w:rsid w:val="00591D01"/>
    <w:rsid w:val="005929D6"/>
    <w:rsid w:val="0059343B"/>
    <w:rsid w:val="00593C57"/>
    <w:rsid w:val="005948C3"/>
    <w:rsid w:val="00595386"/>
    <w:rsid w:val="00595CD2"/>
    <w:rsid w:val="00595E84"/>
    <w:rsid w:val="00597234"/>
    <w:rsid w:val="005978CA"/>
    <w:rsid w:val="005A14E3"/>
    <w:rsid w:val="005A2D03"/>
    <w:rsid w:val="005A3785"/>
    <w:rsid w:val="005A4363"/>
    <w:rsid w:val="005A4AC0"/>
    <w:rsid w:val="005A539B"/>
    <w:rsid w:val="005A596D"/>
    <w:rsid w:val="005A59B5"/>
    <w:rsid w:val="005A5FDF"/>
    <w:rsid w:val="005A7198"/>
    <w:rsid w:val="005A7941"/>
    <w:rsid w:val="005A7B4F"/>
    <w:rsid w:val="005B0C33"/>
    <w:rsid w:val="005B0FB7"/>
    <w:rsid w:val="005B122A"/>
    <w:rsid w:val="005B1BA3"/>
    <w:rsid w:val="005B1FCB"/>
    <w:rsid w:val="005B2413"/>
    <w:rsid w:val="005B2D49"/>
    <w:rsid w:val="005B4811"/>
    <w:rsid w:val="005B5AC2"/>
    <w:rsid w:val="005B6799"/>
    <w:rsid w:val="005C067A"/>
    <w:rsid w:val="005C13F8"/>
    <w:rsid w:val="005C1AAC"/>
    <w:rsid w:val="005C1BFE"/>
    <w:rsid w:val="005C2833"/>
    <w:rsid w:val="005C5404"/>
    <w:rsid w:val="005C5E7E"/>
    <w:rsid w:val="005C5F82"/>
    <w:rsid w:val="005C6E2E"/>
    <w:rsid w:val="005D0107"/>
    <w:rsid w:val="005D46AB"/>
    <w:rsid w:val="005D4D3E"/>
    <w:rsid w:val="005D50F2"/>
    <w:rsid w:val="005D6026"/>
    <w:rsid w:val="005D6BA9"/>
    <w:rsid w:val="005D71ED"/>
    <w:rsid w:val="005E144D"/>
    <w:rsid w:val="005E1500"/>
    <w:rsid w:val="005E17A4"/>
    <w:rsid w:val="005E24A3"/>
    <w:rsid w:val="005E3A43"/>
    <w:rsid w:val="005E460F"/>
    <w:rsid w:val="005E547C"/>
    <w:rsid w:val="005E5B3F"/>
    <w:rsid w:val="005E645C"/>
    <w:rsid w:val="005E719B"/>
    <w:rsid w:val="005F00C2"/>
    <w:rsid w:val="005F02A0"/>
    <w:rsid w:val="005F03B4"/>
    <w:rsid w:val="005F0B17"/>
    <w:rsid w:val="005F14F8"/>
    <w:rsid w:val="005F1E9A"/>
    <w:rsid w:val="005F307F"/>
    <w:rsid w:val="005F4FB0"/>
    <w:rsid w:val="005F54D9"/>
    <w:rsid w:val="005F6602"/>
    <w:rsid w:val="005F77C7"/>
    <w:rsid w:val="005F7EB1"/>
    <w:rsid w:val="00600749"/>
    <w:rsid w:val="00600FBF"/>
    <w:rsid w:val="00603399"/>
    <w:rsid w:val="006042A6"/>
    <w:rsid w:val="0060519C"/>
    <w:rsid w:val="0060552D"/>
    <w:rsid w:val="006059D6"/>
    <w:rsid w:val="00606291"/>
    <w:rsid w:val="00606344"/>
    <w:rsid w:val="00606C8E"/>
    <w:rsid w:val="0060739F"/>
    <w:rsid w:val="00610D0F"/>
    <w:rsid w:val="00611AEA"/>
    <w:rsid w:val="00611B4C"/>
    <w:rsid w:val="00612007"/>
    <w:rsid w:val="0061283B"/>
    <w:rsid w:val="00614380"/>
    <w:rsid w:val="006153A5"/>
    <w:rsid w:val="006161C6"/>
    <w:rsid w:val="006166B8"/>
    <w:rsid w:val="006170B8"/>
    <w:rsid w:val="00617F5B"/>
    <w:rsid w:val="00620675"/>
    <w:rsid w:val="00620865"/>
    <w:rsid w:val="00621312"/>
    <w:rsid w:val="00621FAF"/>
    <w:rsid w:val="00622910"/>
    <w:rsid w:val="00622A11"/>
    <w:rsid w:val="00623137"/>
    <w:rsid w:val="006254B6"/>
    <w:rsid w:val="00625791"/>
    <w:rsid w:val="00625D03"/>
    <w:rsid w:val="006271E2"/>
    <w:rsid w:val="00627AF7"/>
    <w:rsid w:val="00627CE5"/>
    <w:rsid w:val="00627FC8"/>
    <w:rsid w:val="006311F1"/>
    <w:rsid w:val="00636EC4"/>
    <w:rsid w:val="00637624"/>
    <w:rsid w:val="00637F05"/>
    <w:rsid w:val="00640D48"/>
    <w:rsid w:val="0064109E"/>
    <w:rsid w:val="00641F59"/>
    <w:rsid w:val="00642422"/>
    <w:rsid w:val="006432AD"/>
    <w:rsid w:val="006433C3"/>
    <w:rsid w:val="00644B3F"/>
    <w:rsid w:val="00644BB7"/>
    <w:rsid w:val="006450FB"/>
    <w:rsid w:val="00645DC2"/>
    <w:rsid w:val="00646450"/>
    <w:rsid w:val="006471A4"/>
    <w:rsid w:val="0064778C"/>
    <w:rsid w:val="0065003E"/>
    <w:rsid w:val="00650E75"/>
    <w:rsid w:val="00650F5B"/>
    <w:rsid w:val="006516D6"/>
    <w:rsid w:val="00651B33"/>
    <w:rsid w:val="00652063"/>
    <w:rsid w:val="006523C6"/>
    <w:rsid w:val="0066064A"/>
    <w:rsid w:val="00661466"/>
    <w:rsid w:val="006623FB"/>
    <w:rsid w:val="00663537"/>
    <w:rsid w:val="00663A0C"/>
    <w:rsid w:val="00663EC8"/>
    <w:rsid w:val="0066420F"/>
    <w:rsid w:val="00664876"/>
    <w:rsid w:val="00664D06"/>
    <w:rsid w:val="00665117"/>
    <w:rsid w:val="006670D7"/>
    <w:rsid w:val="006674ED"/>
    <w:rsid w:val="00667CAA"/>
    <w:rsid w:val="00670E23"/>
    <w:rsid w:val="006719EA"/>
    <w:rsid w:val="00671F13"/>
    <w:rsid w:val="00672260"/>
    <w:rsid w:val="00673D4D"/>
    <w:rsid w:val="0067400A"/>
    <w:rsid w:val="00674039"/>
    <w:rsid w:val="00674EE0"/>
    <w:rsid w:val="0067583D"/>
    <w:rsid w:val="00677152"/>
    <w:rsid w:val="006778BB"/>
    <w:rsid w:val="00680C6C"/>
    <w:rsid w:val="00682359"/>
    <w:rsid w:val="00684198"/>
    <w:rsid w:val="006847AD"/>
    <w:rsid w:val="00684A72"/>
    <w:rsid w:val="006861C3"/>
    <w:rsid w:val="0068677D"/>
    <w:rsid w:val="00687001"/>
    <w:rsid w:val="0069042C"/>
    <w:rsid w:val="00690BA3"/>
    <w:rsid w:val="0069114B"/>
    <w:rsid w:val="00691D5D"/>
    <w:rsid w:val="006944C1"/>
    <w:rsid w:val="006952B7"/>
    <w:rsid w:val="0069631C"/>
    <w:rsid w:val="006966D8"/>
    <w:rsid w:val="00696F51"/>
    <w:rsid w:val="00697073"/>
    <w:rsid w:val="00697382"/>
    <w:rsid w:val="0069766D"/>
    <w:rsid w:val="006A039E"/>
    <w:rsid w:val="006A18AD"/>
    <w:rsid w:val="006A3201"/>
    <w:rsid w:val="006A44CD"/>
    <w:rsid w:val="006A4ADF"/>
    <w:rsid w:val="006A4BA9"/>
    <w:rsid w:val="006A4E4D"/>
    <w:rsid w:val="006A50D9"/>
    <w:rsid w:val="006A5A67"/>
    <w:rsid w:val="006A5ED9"/>
    <w:rsid w:val="006A62EA"/>
    <w:rsid w:val="006A66FC"/>
    <w:rsid w:val="006A756A"/>
    <w:rsid w:val="006A7EA3"/>
    <w:rsid w:val="006B0ED4"/>
    <w:rsid w:val="006B0F5C"/>
    <w:rsid w:val="006B118D"/>
    <w:rsid w:val="006B1D04"/>
    <w:rsid w:val="006B55B9"/>
    <w:rsid w:val="006B6425"/>
    <w:rsid w:val="006C0EC2"/>
    <w:rsid w:val="006C12E4"/>
    <w:rsid w:val="006C1774"/>
    <w:rsid w:val="006C1E05"/>
    <w:rsid w:val="006C24BE"/>
    <w:rsid w:val="006C2AC5"/>
    <w:rsid w:val="006C3971"/>
    <w:rsid w:val="006C3CFE"/>
    <w:rsid w:val="006C5312"/>
    <w:rsid w:val="006C57AF"/>
    <w:rsid w:val="006C5C43"/>
    <w:rsid w:val="006C635A"/>
    <w:rsid w:val="006C6433"/>
    <w:rsid w:val="006D08A2"/>
    <w:rsid w:val="006D1CD3"/>
    <w:rsid w:val="006D3B8B"/>
    <w:rsid w:val="006D4579"/>
    <w:rsid w:val="006D66F7"/>
    <w:rsid w:val="006E128F"/>
    <w:rsid w:val="006E2D59"/>
    <w:rsid w:val="006E34D2"/>
    <w:rsid w:val="006E3868"/>
    <w:rsid w:val="006E6250"/>
    <w:rsid w:val="006E699B"/>
    <w:rsid w:val="006E6B25"/>
    <w:rsid w:val="006E6C89"/>
    <w:rsid w:val="006E702A"/>
    <w:rsid w:val="006E715E"/>
    <w:rsid w:val="006E7B00"/>
    <w:rsid w:val="006F197A"/>
    <w:rsid w:val="006F198E"/>
    <w:rsid w:val="006F1BB5"/>
    <w:rsid w:val="006F2204"/>
    <w:rsid w:val="006F2B68"/>
    <w:rsid w:val="006F46F7"/>
    <w:rsid w:val="006F507B"/>
    <w:rsid w:val="00700C86"/>
    <w:rsid w:val="0070149E"/>
    <w:rsid w:val="00702F62"/>
    <w:rsid w:val="00703F73"/>
    <w:rsid w:val="007043A4"/>
    <w:rsid w:val="00705125"/>
    <w:rsid w:val="00705A8D"/>
    <w:rsid w:val="00705C9D"/>
    <w:rsid w:val="00705F13"/>
    <w:rsid w:val="0070624C"/>
    <w:rsid w:val="00712A3C"/>
    <w:rsid w:val="00712DC3"/>
    <w:rsid w:val="00713276"/>
    <w:rsid w:val="00713F6C"/>
    <w:rsid w:val="00714383"/>
    <w:rsid w:val="00714832"/>
    <w:rsid w:val="00714F1D"/>
    <w:rsid w:val="00715225"/>
    <w:rsid w:val="0071700C"/>
    <w:rsid w:val="007172C8"/>
    <w:rsid w:val="00720110"/>
    <w:rsid w:val="00720662"/>
    <w:rsid w:val="007208ED"/>
    <w:rsid w:val="00720CC6"/>
    <w:rsid w:val="00722DDB"/>
    <w:rsid w:val="007237ED"/>
    <w:rsid w:val="00723823"/>
    <w:rsid w:val="00724728"/>
    <w:rsid w:val="00724F98"/>
    <w:rsid w:val="007253D3"/>
    <w:rsid w:val="00725455"/>
    <w:rsid w:val="007264CF"/>
    <w:rsid w:val="00726D0B"/>
    <w:rsid w:val="00727D68"/>
    <w:rsid w:val="00730B9B"/>
    <w:rsid w:val="0073182E"/>
    <w:rsid w:val="007318BD"/>
    <w:rsid w:val="00731A5A"/>
    <w:rsid w:val="00731B96"/>
    <w:rsid w:val="0073258F"/>
    <w:rsid w:val="007332FF"/>
    <w:rsid w:val="00733981"/>
    <w:rsid w:val="007345C0"/>
    <w:rsid w:val="00735F7A"/>
    <w:rsid w:val="00737724"/>
    <w:rsid w:val="00737B8F"/>
    <w:rsid w:val="007408F5"/>
    <w:rsid w:val="00740934"/>
    <w:rsid w:val="007416BF"/>
    <w:rsid w:val="00741DF3"/>
    <w:rsid w:val="00741EAE"/>
    <w:rsid w:val="0074250B"/>
    <w:rsid w:val="00743734"/>
    <w:rsid w:val="0074426D"/>
    <w:rsid w:val="00745682"/>
    <w:rsid w:val="0074744B"/>
    <w:rsid w:val="007509C4"/>
    <w:rsid w:val="0075143B"/>
    <w:rsid w:val="0075181B"/>
    <w:rsid w:val="007521E5"/>
    <w:rsid w:val="00752470"/>
    <w:rsid w:val="0075293C"/>
    <w:rsid w:val="00753AD6"/>
    <w:rsid w:val="00754666"/>
    <w:rsid w:val="00754BD1"/>
    <w:rsid w:val="00755248"/>
    <w:rsid w:val="0075586F"/>
    <w:rsid w:val="0075600B"/>
    <w:rsid w:val="00756D6D"/>
    <w:rsid w:val="007616EA"/>
    <w:rsid w:val="0076190B"/>
    <w:rsid w:val="00761C68"/>
    <w:rsid w:val="007625DC"/>
    <w:rsid w:val="0076355D"/>
    <w:rsid w:val="00763A2D"/>
    <w:rsid w:val="00763A47"/>
    <w:rsid w:val="00763BF4"/>
    <w:rsid w:val="00764522"/>
    <w:rsid w:val="0076475F"/>
    <w:rsid w:val="0076491A"/>
    <w:rsid w:val="00764F0C"/>
    <w:rsid w:val="00764F92"/>
    <w:rsid w:val="007676A4"/>
    <w:rsid w:val="007700F0"/>
    <w:rsid w:val="007741FA"/>
    <w:rsid w:val="00774D1B"/>
    <w:rsid w:val="00775D8F"/>
    <w:rsid w:val="00777795"/>
    <w:rsid w:val="00777D32"/>
    <w:rsid w:val="00781AAD"/>
    <w:rsid w:val="00782660"/>
    <w:rsid w:val="00782E2E"/>
    <w:rsid w:val="00782E49"/>
    <w:rsid w:val="0078364C"/>
    <w:rsid w:val="00783A57"/>
    <w:rsid w:val="007847C5"/>
    <w:rsid w:val="00784C92"/>
    <w:rsid w:val="0078584A"/>
    <w:rsid w:val="007859CD"/>
    <w:rsid w:val="00785C24"/>
    <w:rsid w:val="00786BD8"/>
    <w:rsid w:val="00786FAA"/>
    <w:rsid w:val="007870C3"/>
    <w:rsid w:val="007872F8"/>
    <w:rsid w:val="007879F7"/>
    <w:rsid w:val="007879F9"/>
    <w:rsid w:val="007907E4"/>
    <w:rsid w:val="007914E7"/>
    <w:rsid w:val="007933DB"/>
    <w:rsid w:val="00795C02"/>
    <w:rsid w:val="0079601A"/>
    <w:rsid w:val="00796461"/>
    <w:rsid w:val="007973F0"/>
    <w:rsid w:val="007978DE"/>
    <w:rsid w:val="007A3CFB"/>
    <w:rsid w:val="007A482E"/>
    <w:rsid w:val="007A5A2E"/>
    <w:rsid w:val="007A635B"/>
    <w:rsid w:val="007A6726"/>
    <w:rsid w:val="007A6A4F"/>
    <w:rsid w:val="007A70AE"/>
    <w:rsid w:val="007A71D3"/>
    <w:rsid w:val="007A7B09"/>
    <w:rsid w:val="007B03F5"/>
    <w:rsid w:val="007B0A51"/>
    <w:rsid w:val="007B0FA6"/>
    <w:rsid w:val="007B4DEE"/>
    <w:rsid w:val="007B5C09"/>
    <w:rsid w:val="007B5DA2"/>
    <w:rsid w:val="007B6608"/>
    <w:rsid w:val="007B7797"/>
    <w:rsid w:val="007B7CA5"/>
    <w:rsid w:val="007C0966"/>
    <w:rsid w:val="007C19E7"/>
    <w:rsid w:val="007C345D"/>
    <w:rsid w:val="007C43D4"/>
    <w:rsid w:val="007C4414"/>
    <w:rsid w:val="007C45EC"/>
    <w:rsid w:val="007C4F60"/>
    <w:rsid w:val="007C5CFD"/>
    <w:rsid w:val="007C5E68"/>
    <w:rsid w:val="007C68A0"/>
    <w:rsid w:val="007C6D9F"/>
    <w:rsid w:val="007C6F08"/>
    <w:rsid w:val="007C7124"/>
    <w:rsid w:val="007D0D7A"/>
    <w:rsid w:val="007D3766"/>
    <w:rsid w:val="007D3EE3"/>
    <w:rsid w:val="007D4893"/>
    <w:rsid w:val="007D48C2"/>
    <w:rsid w:val="007D6907"/>
    <w:rsid w:val="007E001B"/>
    <w:rsid w:val="007E1048"/>
    <w:rsid w:val="007E1642"/>
    <w:rsid w:val="007E1D3F"/>
    <w:rsid w:val="007E3DAC"/>
    <w:rsid w:val="007E4217"/>
    <w:rsid w:val="007E4D54"/>
    <w:rsid w:val="007E579B"/>
    <w:rsid w:val="007E5B11"/>
    <w:rsid w:val="007E5B55"/>
    <w:rsid w:val="007E6E81"/>
    <w:rsid w:val="007E70CF"/>
    <w:rsid w:val="007E74A4"/>
    <w:rsid w:val="007F11CF"/>
    <w:rsid w:val="007F145B"/>
    <w:rsid w:val="007F1A91"/>
    <w:rsid w:val="007F1B6F"/>
    <w:rsid w:val="007F232C"/>
    <w:rsid w:val="007F263F"/>
    <w:rsid w:val="007F3419"/>
    <w:rsid w:val="007F408E"/>
    <w:rsid w:val="007F4B01"/>
    <w:rsid w:val="007F52AC"/>
    <w:rsid w:val="007F5744"/>
    <w:rsid w:val="007F5EDD"/>
    <w:rsid w:val="007F711B"/>
    <w:rsid w:val="008015A8"/>
    <w:rsid w:val="00801B92"/>
    <w:rsid w:val="0080205E"/>
    <w:rsid w:val="0080228E"/>
    <w:rsid w:val="00802E2F"/>
    <w:rsid w:val="008033CF"/>
    <w:rsid w:val="00803E6D"/>
    <w:rsid w:val="008049C0"/>
    <w:rsid w:val="0080531E"/>
    <w:rsid w:val="0080766E"/>
    <w:rsid w:val="00811169"/>
    <w:rsid w:val="00815287"/>
    <w:rsid w:val="00815297"/>
    <w:rsid w:val="00816742"/>
    <w:rsid w:val="008170DB"/>
    <w:rsid w:val="00817BA1"/>
    <w:rsid w:val="00820082"/>
    <w:rsid w:val="00820E23"/>
    <w:rsid w:val="008229F1"/>
    <w:rsid w:val="00822FEC"/>
    <w:rsid w:val="00823022"/>
    <w:rsid w:val="00824946"/>
    <w:rsid w:val="0082634E"/>
    <w:rsid w:val="008306BC"/>
    <w:rsid w:val="00830B66"/>
    <w:rsid w:val="008313C4"/>
    <w:rsid w:val="00832030"/>
    <w:rsid w:val="00833125"/>
    <w:rsid w:val="00833AD6"/>
    <w:rsid w:val="00834656"/>
    <w:rsid w:val="00835434"/>
    <w:rsid w:val="00835437"/>
    <w:rsid w:val="008358C0"/>
    <w:rsid w:val="00835DBD"/>
    <w:rsid w:val="008362BF"/>
    <w:rsid w:val="008369CA"/>
    <w:rsid w:val="008375E4"/>
    <w:rsid w:val="0084142B"/>
    <w:rsid w:val="00842838"/>
    <w:rsid w:val="008428A4"/>
    <w:rsid w:val="008430AE"/>
    <w:rsid w:val="00843780"/>
    <w:rsid w:val="00843DEE"/>
    <w:rsid w:val="008459F0"/>
    <w:rsid w:val="00846744"/>
    <w:rsid w:val="008507B5"/>
    <w:rsid w:val="00851089"/>
    <w:rsid w:val="00851948"/>
    <w:rsid w:val="00854EC1"/>
    <w:rsid w:val="00855040"/>
    <w:rsid w:val="00855970"/>
    <w:rsid w:val="00857946"/>
    <w:rsid w:val="0085797F"/>
    <w:rsid w:val="00861058"/>
    <w:rsid w:val="008617B9"/>
    <w:rsid w:val="00861DC3"/>
    <w:rsid w:val="0086295C"/>
    <w:rsid w:val="00863E68"/>
    <w:rsid w:val="00864D4F"/>
    <w:rsid w:val="00864FEC"/>
    <w:rsid w:val="0086511B"/>
    <w:rsid w:val="00867019"/>
    <w:rsid w:val="00867104"/>
    <w:rsid w:val="00867A99"/>
    <w:rsid w:val="00867C62"/>
    <w:rsid w:val="008706E7"/>
    <w:rsid w:val="00870E6E"/>
    <w:rsid w:val="00872AB0"/>
    <w:rsid w:val="00872EF1"/>
    <w:rsid w:val="008735A9"/>
    <w:rsid w:val="00873A0A"/>
    <w:rsid w:val="00874811"/>
    <w:rsid w:val="00874C29"/>
    <w:rsid w:val="008763BE"/>
    <w:rsid w:val="00877412"/>
    <w:rsid w:val="00877489"/>
    <w:rsid w:val="00877BC5"/>
    <w:rsid w:val="00877D20"/>
    <w:rsid w:val="00880163"/>
    <w:rsid w:val="00880BB6"/>
    <w:rsid w:val="008816A6"/>
    <w:rsid w:val="00881C48"/>
    <w:rsid w:val="00881CDC"/>
    <w:rsid w:val="0088230B"/>
    <w:rsid w:val="00882578"/>
    <w:rsid w:val="0088299B"/>
    <w:rsid w:val="00882DDF"/>
    <w:rsid w:val="008831E1"/>
    <w:rsid w:val="00884173"/>
    <w:rsid w:val="008847AB"/>
    <w:rsid w:val="008847DF"/>
    <w:rsid w:val="00885960"/>
    <w:rsid w:val="00885B80"/>
    <w:rsid w:val="00885C30"/>
    <w:rsid w:val="00885E9B"/>
    <w:rsid w:val="008866F8"/>
    <w:rsid w:val="00886830"/>
    <w:rsid w:val="00886A99"/>
    <w:rsid w:val="00886BC8"/>
    <w:rsid w:val="008877D9"/>
    <w:rsid w:val="00887D05"/>
    <w:rsid w:val="008912D4"/>
    <w:rsid w:val="0089156F"/>
    <w:rsid w:val="008923CA"/>
    <w:rsid w:val="00892D73"/>
    <w:rsid w:val="00893297"/>
    <w:rsid w:val="0089368E"/>
    <w:rsid w:val="00893C96"/>
    <w:rsid w:val="00893EA6"/>
    <w:rsid w:val="0089500A"/>
    <w:rsid w:val="00895B46"/>
    <w:rsid w:val="008965E5"/>
    <w:rsid w:val="00897C94"/>
    <w:rsid w:val="008A0183"/>
    <w:rsid w:val="008A0EC2"/>
    <w:rsid w:val="008A111D"/>
    <w:rsid w:val="008A14F5"/>
    <w:rsid w:val="008A1733"/>
    <w:rsid w:val="008A23DA"/>
    <w:rsid w:val="008A2616"/>
    <w:rsid w:val="008A436E"/>
    <w:rsid w:val="008A498A"/>
    <w:rsid w:val="008A4B30"/>
    <w:rsid w:val="008A69C8"/>
    <w:rsid w:val="008A6B22"/>
    <w:rsid w:val="008A760F"/>
    <w:rsid w:val="008A7933"/>
    <w:rsid w:val="008A7A75"/>
    <w:rsid w:val="008A7C12"/>
    <w:rsid w:val="008A7D2D"/>
    <w:rsid w:val="008B03CE"/>
    <w:rsid w:val="008B38F0"/>
    <w:rsid w:val="008B529E"/>
    <w:rsid w:val="008B5F2E"/>
    <w:rsid w:val="008C0F3A"/>
    <w:rsid w:val="008C17FB"/>
    <w:rsid w:val="008C3BA2"/>
    <w:rsid w:val="008C3F57"/>
    <w:rsid w:val="008C4319"/>
    <w:rsid w:val="008C4B98"/>
    <w:rsid w:val="008C5B42"/>
    <w:rsid w:val="008C61DE"/>
    <w:rsid w:val="008C70BB"/>
    <w:rsid w:val="008C76CE"/>
    <w:rsid w:val="008C76FC"/>
    <w:rsid w:val="008D0495"/>
    <w:rsid w:val="008D0F39"/>
    <w:rsid w:val="008D1210"/>
    <w:rsid w:val="008D124A"/>
    <w:rsid w:val="008D1A76"/>
    <w:rsid w:val="008D1B00"/>
    <w:rsid w:val="008D436B"/>
    <w:rsid w:val="008D57B8"/>
    <w:rsid w:val="008D5845"/>
    <w:rsid w:val="008D786F"/>
    <w:rsid w:val="008D7CBA"/>
    <w:rsid w:val="008D7E67"/>
    <w:rsid w:val="008E03FC"/>
    <w:rsid w:val="008E0B47"/>
    <w:rsid w:val="008E1052"/>
    <w:rsid w:val="008E1C42"/>
    <w:rsid w:val="008E1F79"/>
    <w:rsid w:val="008E3470"/>
    <w:rsid w:val="008E3CFA"/>
    <w:rsid w:val="008E510B"/>
    <w:rsid w:val="008E5337"/>
    <w:rsid w:val="008E5612"/>
    <w:rsid w:val="008E6E32"/>
    <w:rsid w:val="008E75A8"/>
    <w:rsid w:val="008E7CB1"/>
    <w:rsid w:val="008E7DB9"/>
    <w:rsid w:val="008F0DE4"/>
    <w:rsid w:val="008F0E55"/>
    <w:rsid w:val="008F0E6B"/>
    <w:rsid w:val="008F24F4"/>
    <w:rsid w:val="008F38E9"/>
    <w:rsid w:val="008F41A8"/>
    <w:rsid w:val="008F4975"/>
    <w:rsid w:val="008F5CEE"/>
    <w:rsid w:val="008F6CC2"/>
    <w:rsid w:val="00902069"/>
    <w:rsid w:val="00902B13"/>
    <w:rsid w:val="00905B27"/>
    <w:rsid w:val="0090717B"/>
    <w:rsid w:val="009105AE"/>
    <w:rsid w:val="0091124A"/>
    <w:rsid w:val="00911707"/>
    <w:rsid w:val="00911941"/>
    <w:rsid w:val="00911A2B"/>
    <w:rsid w:val="0091405F"/>
    <w:rsid w:val="0092024D"/>
    <w:rsid w:val="0092097A"/>
    <w:rsid w:val="00922E49"/>
    <w:rsid w:val="00924EB5"/>
    <w:rsid w:val="00925146"/>
    <w:rsid w:val="009259B9"/>
    <w:rsid w:val="00925F0F"/>
    <w:rsid w:val="00926FC6"/>
    <w:rsid w:val="00930003"/>
    <w:rsid w:val="00930831"/>
    <w:rsid w:val="00931F1A"/>
    <w:rsid w:val="00932F6B"/>
    <w:rsid w:val="00933446"/>
    <w:rsid w:val="009354AE"/>
    <w:rsid w:val="00937028"/>
    <w:rsid w:val="009371BA"/>
    <w:rsid w:val="009376BF"/>
    <w:rsid w:val="00937ED0"/>
    <w:rsid w:val="0094029E"/>
    <w:rsid w:val="00942CE5"/>
    <w:rsid w:val="009444F0"/>
    <w:rsid w:val="00944E29"/>
    <w:rsid w:val="009452B1"/>
    <w:rsid w:val="009468BC"/>
    <w:rsid w:val="00947FAE"/>
    <w:rsid w:val="00952321"/>
    <w:rsid w:val="009524B5"/>
    <w:rsid w:val="009528CD"/>
    <w:rsid w:val="00952A06"/>
    <w:rsid w:val="009530E1"/>
    <w:rsid w:val="009535D9"/>
    <w:rsid w:val="00953B23"/>
    <w:rsid w:val="0095441E"/>
    <w:rsid w:val="00954B1E"/>
    <w:rsid w:val="0095693D"/>
    <w:rsid w:val="00956AE7"/>
    <w:rsid w:val="0095772B"/>
    <w:rsid w:val="00960B77"/>
    <w:rsid w:val="0096131C"/>
    <w:rsid w:val="009616DF"/>
    <w:rsid w:val="009639CA"/>
    <w:rsid w:val="0096542F"/>
    <w:rsid w:val="00965510"/>
    <w:rsid w:val="00967405"/>
    <w:rsid w:val="00967814"/>
    <w:rsid w:val="00967B78"/>
    <w:rsid w:val="00967FA7"/>
    <w:rsid w:val="009700CD"/>
    <w:rsid w:val="009704ED"/>
    <w:rsid w:val="00970E0B"/>
    <w:rsid w:val="00970F67"/>
    <w:rsid w:val="00971232"/>
    <w:rsid w:val="00971571"/>
    <w:rsid w:val="00971645"/>
    <w:rsid w:val="00972BE0"/>
    <w:rsid w:val="00972BF6"/>
    <w:rsid w:val="00973104"/>
    <w:rsid w:val="009735F2"/>
    <w:rsid w:val="00974EA8"/>
    <w:rsid w:val="00976240"/>
    <w:rsid w:val="00976E20"/>
    <w:rsid w:val="00977919"/>
    <w:rsid w:val="009809DD"/>
    <w:rsid w:val="00981130"/>
    <w:rsid w:val="00983000"/>
    <w:rsid w:val="0098676C"/>
    <w:rsid w:val="009870FA"/>
    <w:rsid w:val="00987393"/>
    <w:rsid w:val="00991E28"/>
    <w:rsid w:val="00991EC4"/>
    <w:rsid w:val="009921C3"/>
    <w:rsid w:val="00993064"/>
    <w:rsid w:val="00994518"/>
    <w:rsid w:val="00994803"/>
    <w:rsid w:val="0099551D"/>
    <w:rsid w:val="00995FB6"/>
    <w:rsid w:val="009A03A2"/>
    <w:rsid w:val="009A080C"/>
    <w:rsid w:val="009A1317"/>
    <w:rsid w:val="009A2189"/>
    <w:rsid w:val="009A2B2D"/>
    <w:rsid w:val="009A5897"/>
    <w:rsid w:val="009A5F24"/>
    <w:rsid w:val="009A6566"/>
    <w:rsid w:val="009A6A9F"/>
    <w:rsid w:val="009A7372"/>
    <w:rsid w:val="009A7C1B"/>
    <w:rsid w:val="009A7DAC"/>
    <w:rsid w:val="009B054E"/>
    <w:rsid w:val="009B0B3E"/>
    <w:rsid w:val="009B0D7B"/>
    <w:rsid w:val="009B1913"/>
    <w:rsid w:val="009B2C4A"/>
    <w:rsid w:val="009B4230"/>
    <w:rsid w:val="009B590E"/>
    <w:rsid w:val="009B59D1"/>
    <w:rsid w:val="009B5C51"/>
    <w:rsid w:val="009B619E"/>
    <w:rsid w:val="009B649E"/>
    <w:rsid w:val="009B6657"/>
    <w:rsid w:val="009B6966"/>
    <w:rsid w:val="009B702C"/>
    <w:rsid w:val="009B741E"/>
    <w:rsid w:val="009B75CB"/>
    <w:rsid w:val="009B79BD"/>
    <w:rsid w:val="009C009A"/>
    <w:rsid w:val="009C0369"/>
    <w:rsid w:val="009C1452"/>
    <w:rsid w:val="009C28D2"/>
    <w:rsid w:val="009C300C"/>
    <w:rsid w:val="009C4549"/>
    <w:rsid w:val="009C5E82"/>
    <w:rsid w:val="009C7A09"/>
    <w:rsid w:val="009D0EB5"/>
    <w:rsid w:val="009D14F9"/>
    <w:rsid w:val="009D17FB"/>
    <w:rsid w:val="009D2B74"/>
    <w:rsid w:val="009D3957"/>
    <w:rsid w:val="009D54EB"/>
    <w:rsid w:val="009D595C"/>
    <w:rsid w:val="009D63FF"/>
    <w:rsid w:val="009E0056"/>
    <w:rsid w:val="009E05B4"/>
    <w:rsid w:val="009E175D"/>
    <w:rsid w:val="009E228F"/>
    <w:rsid w:val="009E3C4F"/>
    <w:rsid w:val="009E3CC2"/>
    <w:rsid w:val="009E4BCC"/>
    <w:rsid w:val="009E6D1A"/>
    <w:rsid w:val="009E6FC6"/>
    <w:rsid w:val="009F06BD"/>
    <w:rsid w:val="009F0852"/>
    <w:rsid w:val="009F0A0C"/>
    <w:rsid w:val="009F1B3D"/>
    <w:rsid w:val="009F29FD"/>
    <w:rsid w:val="009F2A4D"/>
    <w:rsid w:val="009F3906"/>
    <w:rsid w:val="009F3D13"/>
    <w:rsid w:val="009F4031"/>
    <w:rsid w:val="009F4C1D"/>
    <w:rsid w:val="009F4C61"/>
    <w:rsid w:val="009F5C54"/>
    <w:rsid w:val="009F62C9"/>
    <w:rsid w:val="009F6702"/>
    <w:rsid w:val="009F7B4E"/>
    <w:rsid w:val="00A00828"/>
    <w:rsid w:val="00A015ED"/>
    <w:rsid w:val="00A018DB"/>
    <w:rsid w:val="00A022FB"/>
    <w:rsid w:val="00A02FB8"/>
    <w:rsid w:val="00A03290"/>
    <w:rsid w:val="00A0387E"/>
    <w:rsid w:val="00A056C9"/>
    <w:rsid w:val="00A05BFD"/>
    <w:rsid w:val="00A0653C"/>
    <w:rsid w:val="00A07490"/>
    <w:rsid w:val="00A074A6"/>
    <w:rsid w:val="00A10582"/>
    <w:rsid w:val="00A10655"/>
    <w:rsid w:val="00A10AF4"/>
    <w:rsid w:val="00A12B64"/>
    <w:rsid w:val="00A14039"/>
    <w:rsid w:val="00A147F0"/>
    <w:rsid w:val="00A14921"/>
    <w:rsid w:val="00A152CF"/>
    <w:rsid w:val="00A16F1A"/>
    <w:rsid w:val="00A17458"/>
    <w:rsid w:val="00A20C3B"/>
    <w:rsid w:val="00A22C38"/>
    <w:rsid w:val="00A23920"/>
    <w:rsid w:val="00A23CE7"/>
    <w:rsid w:val="00A2454F"/>
    <w:rsid w:val="00A25193"/>
    <w:rsid w:val="00A25279"/>
    <w:rsid w:val="00A26E80"/>
    <w:rsid w:val="00A30284"/>
    <w:rsid w:val="00A30F44"/>
    <w:rsid w:val="00A315E9"/>
    <w:rsid w:val="00A31AE8"/>
    <w:rsid w:val="00A31CF9"/>
    <w:rsid w:val="00A32925"/>
    <w:rsid w:val="00A346D8"/>
    <w:rsid w:val="00A36793"/>
    <w:rsid w:val="00A3739D"/>
    <w:rsid w:val="00A3770F"/>
    <w:rsid w:val="00A377E2"/>
    <w:rsid w:val="00A37933"/>
    <w:rsid w:val="00A37DDA"/>
    <w:rsid w:val="00A408A8"/>
    <w:rsid w:val="00A41A4E"/>
    <w:rsid w:val="00A45005"/>
    <w:rsid w:val="00A45E1B"/>
    <w:rsid w:val="00A4669F"/>
    <w:rsid w:val="00A469C5"/>
    <w:rsid w:val="00A477D2"/>
    <w:rsid w:val="00A52455"/>
    <w:rsid w:val="00A535AE"/>
    <w:rsid w:val="00A53E59"/>
    <w:rsid w:val="00A5408C"/>
    <w:rsid w:val="00A5424A"/>
    <w:rsid w:val="00A54856"/>
    <w:rsid w:val="00A54DE0"/>
    <w:rsid w:val="00A5519D"/>
    <w:rsid w:val="00A55D03"/>
    <w:rsid w:val="00A567EE"/>
    <w:rsid w:val="00A5683F"/>
    <w:rsid w:val="00A573D9"/>
    <w:rsid w:val="00A606B7"/>
    <w:rsid w:val="00A607D8"/>
    <w:rsid w:val="00A6287A"/>
    <w:rsid w:val="00A62900"/>
    <w:rsid w:val="00A63C6A"/>
    <w:rsid w:val="00A64ADD"/>
    <w:rsid w:val="00A64EDF"/>
    <w:rsid w:val="00A650E8"/>
    <w:rsid w:val="00A709F7"/>
    <w:rsid w:val="00A70DD8"/>
    <w:rsid w:val="00A71907"/>
    <w:rsid w:val="00A71DC1"/>
    <w:rsid w:val="00A71DD4"/>
    <w:rsid w:val="00A71EF5"/>
    <w:rsid w:val="00A720D8"/>
    <w:rsid w:val="00A73170"/>
    <w:rsid w:val="00A739DC"/>
    <w:rsid w:val="00A75B35"/>
    <w:rsid w:val="00A760E8"/>
    <w:rsid w:val="00A76790"/>
    <w:rsid w:val="00A77DA8"/>
    <w:rsid w:val="00A8066F"/>
    <w:rsid w:val="00A80913"/>
    <w:rsid w:val="00A8171C"/>
    <w:rsid w:val="00A82514"/>
    <w:rsid w:val="00A838A5"/>
    <w:rsid w:val="00A85D0C"/>
    <w:rsid w:val="00A86169"/>
    <w:rsid w:val="00A872C4"/>
    <w:rsid w:val="00A900D2"/>
    <w:rsid w:val="00A903B7"/>
    <w:rsid w:val="00A90693"/>
    <w:rsid w:val="00A9079A"/>
    <w:rsid w:val="00A90925"/>
    <w:rsid w:val="00A9213B"/>
    <w:rsid w:val="00A925EC"/>
    <w:rsid w:val="00A929AA"/>
    <w:rsid w:val="00A92A30"/>
    <w:rsid w:val="00A92B6B"/>
    <w:rsid w:val="00A942DC"/>
    <w:rsid w:val="00A94CBF"/>
    <w:rsid w:val="00A955CF"/>
    <w:rsid w:val="00A960DB"/>
    <w:rsid w:val="00AA0E33"/>
    <w:rsid w:val="00AA354F"/>
    <w:rsid w:val="00AA41F7"/>
    <w:rsid w:val="00AA46DD"/>
    <w:rsid w:val="00AA541E"/>
    <w:rsid w:val="00AA64F2"/>
    <w:rsid w:val="00AB1F5F"/>
    <w:rsid w:val="00AB3271"/>
    <w:rsid w:val="00AB37CE"/>
    <w:rsid w:val="00AB59D7"/>
    <w:rsid w:val="00AB5EB7"/>
    <w:rsid w:val="00AB5FCC"/>
    <w:rsid w:val="00AB77D5"/>
    <w:rsid w:val="00AC09CF"/>
    <w:rsid w:val="00AC46C8"/>
    <w:rsid w:val="00AC490B"/>
    <w:rsid w:val="00AC4D41"/>
    <w:rsid w:val="00AC5993"/>
    <w:rsid w:val="00AC5E19"/>
    <w:rsid w:val="00AC5E93"/>
    <w:rsid w:val="00AC6E76"/>
    <w:rsid w:val="00AC7A6D"/>
    <w:rsid w:val="00AC7F8D"/>
    <w:rsid w:val="00AD0B5D"/>
    <w:rsid w:val="00AD0DA4"/>
    <w:rsid w:val="00AD0E90"/>
    <w:rsid w:val="00AD11BC"/>
    <w:rsid w:val="00AD21C0"/>
    <w:rsid w:val="00AD272B"/>
    <w:rsid w:val="00AD3355"/>
    <w:rsid w:val="00AD4169"/>
    <w:rsid w:val="00AD44ED"/>
    <w:rsid w:val="00AD74B3"/>
    <w:rsid w:val="00AE176A"/>
    <w:rsid w:val="00AE25C6"/>
    <w:rsid w:val="00AE306C"/>
    <w:rsid w:val="00AE3159"/>
    <w:rsid w:val="00AE32B9"/>
    <w:rsid w:val="00AE439D"/>
    <w:rsid w:val="00AE471B"/>
    <w:rsid w:val="00AE49F4"/>
    <w:rsid w:val="00AE65D6"/>
    <w:rsid w:val="00AE7254"/>
    <w:rsid w:val="00AE7E9D"/>
    <w:rsid w:val="00AF0966"/>
    <w:rsid w:val="00AF1E4C"/>
    <w:rsid w:val="00AF23DA"/>
    <w:rsid w:val="00AF27E3"/>
    <w:rsid w:val="00AF28C1"/>
    <w:rsid w:val="00AF290B"/>
    <w:rsid w:val="00AF2BBA"/>
    <w:rsid w:val="00AF38E6"/>
    <w:rsid w:val="00AF48EA"/>
    <w:rsid w:val="00AF5AA7"/>
    <w:rsid w:val="00B001EB"/>
    <w:rsid w:val="00B00334"/>
    <w:rsid w:val="00B005EF"/>
    <w:rsid w:val="00B01041"/>
    <w:rsid w:val="00B01291"/>
    <w:rsid w:val="00B018C3"/>
    <w:rsid w:val="00B01A64"/>
    <w:rsid w:val="00B02EF1"/>
    <w:rsid w:val="00B04A7F"/>
    <w:rsid w:val="00B0532D"/>
    <w:rsid w:val="00B05E22"/>
    <w:rsid w:val="00B06251"/>
    <w:rsid w:val="00B07C97"/>
    <w:rsid w:val="00B11C67"/>
    <w:rsid w:val="00B11D67"/>
    <w:rsid w:val="00B14257"/>
    <w:rsid w:val="00B14BBA"/>
    <w:rsid w:val="00B14D59"/>
    <w:rsid w:val="00B14E97"/>
    <w:rsid w:val="00B15230"/>
    <w:rsid w:val="00B15754"/>
    <w:rsid w:val="00B16002"/>
    <w:rsid w:val="00B16E4A"/>
    <w:rsid w:val="00B2046E"/>
    <w:rsid w:val="00B20E8B"/>
    <w:rsid w:val="00B2147D"/>
    <w:rsid w:val="00B21760"/>
    <w:rsid w:val="00B21D6C"/>
    <w:rsid w:val="00B21D7D"/>
    <w:rsid w:val="00B21DD9"/>
    <w:rsid w:val="00B23415"/>
    <w:rsid w:val="00B23DE2"/>
    <w:rsid w:val="00B245B9"/>
    <w:rsid w:val="00B24B7E"/>
    <w:rsid w:val="00B24E4F"/>
    <w:rsid w:val="00B257E1"/>
    <w:rsid w:val="00B2599A"/>
    <w:rsid w:val="00B26C31"/>
    <w:rsid w:val="00B27AC4"/>
    <w:rsid w:val="00B27E04"/>
    <w:rsid w:val="00B27F51"/>
    <w:rsid w:val="00B31093"/>
    <w:rsid w:val="00B3171A"/>
    <w:rsid w:val="00B341F0"/>
    <w:rsid w:val="00B343CC"/>
    <w:rsid w:val="00B349F0"/>
    <w:rsid w:val="00B40EEB"/>
    <w:rsid w:val="00B41B4D"/>
    <w:rsid w:val="00B41D91"/>
    <w:rsid w:val="00B43E8A"/>
    <w:rsid w:val="00B446F6"/>
    <w:rsid w:val="00B45188"/>
    <w:rsid w:val="00B47A83"/>
    <w:rsid w:val="00B5084A"/>
    <w:rsid w:val="00B50ACE"/>
    <w:rsid w:val="00B50B43"/>
    <w:rsid w:val="00B5171F"/>
    <w:rsid w:val="00B5192B"/>
    <w:rsid w:val="00B52349"/>
    <w:rsid w:val="00B548A8"/>
    <w:rsid w:val="00B56C28"/>
    <w:rsid w:val="00B57546"/>
    <w:rsid w:val="00B605DB"/>
    <w:rsid w:val="00B606A1"/>
    <w:rsid w:val="00B614F7"/>
    <w:rsid w:val="00B61B26"/>
    <w:rsid w:val="00B622C2"/>
    <w:rsid w:val="00B63E5C"/>
    <w:rsid w:val="00B65E6B"/>
    <w:rsid w:val="00B673AA"/>
    <w:rsid w:val="00B67572"/>
    <w:rsid w:val="00B675B2"/>
    <w:rsid w:val="00B679AB"/>
    <w:rsid w:val="00B702A3"/>
    <w:rsid w:val="00B712C8"/>
    <w:rsid w:val="00B71F77"/>
    <w:rsid w:val="00B739DE"/>
    <w:rsid w:val="00B73CA3"/>
    <w:rsid w:val="00B7479A"/>
    <w:rsid w:val="00B74C3A"/>
    <w:rsid w:val="00B74CD0"/>
    <w:rsid w:val="00B74ED2"/>
    <w:rsid w:val="00B751F7"/>
    <w:rsid w:val="00B7722E"/>
    <w:rsid w:val="00B77C27"/>
    <w:rsid w:val="00B80BE4"/>
    <w:rsid w:val="00B81261"/>
    <w:rsid w:val="00B8223E"/>
    <w:rsid w:val="00B832AE"/>
    <w:rsid w:val="00B844A3"/>
    <w:rsid w:val="00B8478A"/>
    <w:rsid w:val="00B85CFE"/>
    <w:rsid w:val="00B85DC1"/>
    <w:rsid w:val="00B86678"/>
    <w:rsid w:val="00B86B80"/>
    <w:rsid w:val="00B86BD3"/>
    <w:rsid w:val="00B8764E"/>
    <w:rsid w:val="00B9105B"/>
    <w:rsid w:val="00B919EA"/>
    <w:rsid w:val="00B92F9B"/>
    <w:rsid w:val="00B9344D"/>
    <w:rsid w:val="00B94027"/>
    <w:rsid w:val="00B941B3"/>
    <w:rsid w:val="00B9612D"/>
    <w:rsid w:val="00B96513"/>
    <w:rsid w:val="00B96BFD"/>
    <w:rsid w:val="00BA0377"/>
    <w:rsid w:val="00BA106C"/>
    <w:rsid w:val="00BA1164"/>
    <w:rsid w:val="00BA1D47"/>
    <w:rsid w:val="00BA2336"/>
    <w:rsid w:val="00BA2A63"/>
    <w:rsid w:val="00BA3CFA"/>
    <w:rsid w:val="00BA4BDE"/>
    <w:rsid w:val="00BA529B"/>
    <w:rsid w:val="00BA66F0"/>
    <w:rsid w:val="00BB0239"/>
    <w:rsid w:val="00BB154B"/>
    <w:rsid w:val="00BB2239"/>
    <w:rsid w:val="00BB294E"/>
    <w:rsid w:val="00BB2AE7"/>
    <w:rsid w:val="00BB3187"/>
    <w:rsid w:val="00BB6464"/>
    <w:rsid w:val="00BB6997"/>
    <w:rsid w:val="00BC0534"/>
    <w:rsid w:val="00BC0ADC"/>
    <w:rsid w:val="00BC11C4"/>
    <w:rsid w:val="00BC1BB8"/>
    <w:rsid w:val="00BC3EA3"/>
    <w:rsid w:val="00BC47B1"/>
    <w:rsid w:val="00BC551F"/>
    <w:rsid w:val="00BC5A06"/>
    <w:rsid w:val="00BC5B8F"/>
    <w:rsid w:val="00BC613E"/>
    <w:rsid w:val="00BC7A19"/>
    <w:rsid w:val="00BC7E2F"/>
    <w:rsid w:val="00BD08F9"/>
    <w:rsid w:val="00BD14AD"/>
    <w:rsid w:val="00BD1B77"/>
    <w:rsid w:val="00BD1E00"/>
    <w:rsid w:val="00BD59B5"/>
    <w:rsid w:val="00BD7B16"/>
    <w:rsid w:val="00BD7FE1"/>
    <w:rsid w:val="00BE037E"/>
    <w:rsid w:val="00BE22AA"/>
    <w:rsid w:val="00BE37CA"/>
    <w:rsid w:val="00BE3F22"/>
    <w:rsid w:val="00BE3F7C"/>
    <w:rsid w:val="00BE42EA"/>
    <w:rsid w:val="00BE4DC8"/>
    <w:rsid w:val="00BE51F5"/>
    <w:rsid w:val="00BE55B8"/>
    <w:rsid w:val="00BE5D0F"/>
    <w:rsid w:val="00BE6144"/>
    <w:rsid w:val="00BE635A"/>
    <w:rsid w:val="00BE72EE"/>
    <w:rsid w:val="00BF17E9"/>
    <w:rsid w:val="00BF1F7E"/>
    <w:rsid w:val="00BF2ABB"/>
    <w:rsid w:val="00BF49F6"/>
    <w:rsid w:val="00BF4A9A"/>
    <w:rsid w:val="00BF5099"/>
    <w:rsid w:val="00BF525D"/>
    <w:rsid w:val="00BF6136"/>
    <w:rsid w:val="00BF6A4A"/>
    <w:rsid w:val="00BF77BF"/>
    <w:rsid w:val="00C01EE2"/>
    <w:rsid w:val="00C0213C"/>
    <w:rsid w:val="00C0234A"/>
    <w:rsid w:val="00C035C9"/>
    <w:rsid w:val="00C06333"/>
    <w:rsid w:val="00C06DF7"/>
    <w:rsid w:val="00C10B5E"/>
    <w:rsid w:val="00C10F10"/>
    <w:rsid w:val="00C115C4"/>
    <w:rsid w:val="00C11681"/>
    <w:rsid w:val="00C11BA8"/>
    <w:rsid w:val="00C11E55"/>
    <w:rsid w:val="00C12445"/>
    <w:rsid w:val="00C138BC"/>
    <w:rsid w:val="00C14471"/>
    <w:rsid w:val="00C15897"/>
    <w:rsid w:val="00C15D4D"/>
    <w:rsid w:val="00C15EEF"/>
    <w:rsid w:val="00C175DC"/>
    <w:rsid w:val="00C206CA"/>
    <w:rsid w:val="00C22AA3"/>
    <w:rsid w:val="00C233C1"/>
    <w:rsid w:val="00C234CF"/>
    <w:rsid w:val="00C2372E"/>
    <w:rsid w:val="00C2388A"/>
    <w:rsid w:val="00C25549"/>
    <w:rsid w:val="00C2697A"/>
    <w:rsid w:val="00C2718C"/>
    <w:rsid w:val="00C30162"/>
    <w:rsid w:val="00C30171"/>
    <w:rsid w:val="00C305AE"/>
    <w:rsid w:val="00C309D8"/>
    <w:rsid w:val="00C30CD8"/>
    <w:rsid w:val="00C31F02"/>
    <w:rsid w:val="00C320EE"/>
    <w:rsid w:val="00C33E55"/>
    <w:rsid w:val="00C342DF"/>
    <w:rsid w:val="00C35D5A"/>
    <w:rsid w:val="00C375C7"/>
    <w:rsid w:val="00C376C9"/>
    <w:rsid w:val="00C40BCA"/>
    <w:rsid w:val="00C43519"/>
    <w:rsid w:val="00C4525D"/>
    <w:rsid w:val="00C45263"/>
    <w:rsid w:val="00C45542"/>
    <w:rsid w:val="00C45A53"/>
    <w:rsid w:val="00C464A3"/>
    <w:rsid w:val="00C46A67"/>
    <w:rsid w:val="00C4782B"/>
    <w:rsid w:val="00C478F2"/>
    <w:rsid w:val="00C47EFE"/>
    <w:rsid w:val="00C51016"/>
    <w:rsid w:val="00C51537"/>
    <w:rsid w:val="00C51935"/>
    <w:rsid w:val="00C51FF3"/>
    <w:rsid w:val="00C526AB"/>
    <w:rsid w:val="00C52BC3"/>
    <w:rsid w:val="00C5438E"/>
    <w:rsid w:val="00C54781"/>
    <w:rsid w:val="00C54FEB"/>
    <w:rsid w:val="00C5535F"/>
    <w:rsid w:val="00C558B2"/>
    <w:rsid w:val="00C55A4C"/>
    <w:rsid w:val="00C57C5B"/>
    <w:rsid w:val="00C60203"/>
    <w:rsid w:val="00C614EB"/>
    <w:rsid w:val="00C617AE"/>
    <w:rsid w:val="00C61AFA"/>
    <w:rsid w:val="00C61D64"/>
    <w:rsid w:val="00C62099"/>
    <w:rsid w:val="00C62A34"/>
    <w:rsid w:val="00C62E26"/>
    <w:rsid w:val="00C6356B"/>
    <w:rsid w:val="00C64EA3"/>
    <w:rsid w:val="00C65973"/>
    <w:rsid w:val="00C67172"/>
    <w:rsid w:val="00C67939"/>
    <w:rsid w:val="00C67EE9"/>
    <w:rsid w:val="00C7028E"/>
    <w:rsid w:val="00C71AA7"/>
    <w:rsid w:val="00C71CC6"/>
    <w:rsid w:val="00C7207E"/>
    <w:rsid w:val="00C72867"/>
    <w:rsid w:val="00C7379A"/>
    <w:rsid w:val="00C75E81"/>
    <w:rsid w:val="00C76B3A"/>
    <w:rsid w:val="00C80CD4"/>
    <w:rsid w:val="00C81CA3"/>
    <w:rsid w:val="00C81DB5"/>
    <w:rsid w:val="00C82459"/>
    <w:rsid w:val="00C83BB6"/>
    <w:rsid w:val="00C83F37"/>
    <w:rsid w:val="00C847E4"/>
    <w:rsid w:val="00C84A9D"/>
    <w:rsid w:val="00C858A7"/>
    <w:rsid w:val="00C86609"/>
    <w:rsid w:val="00C86903"/>
    <w:rsid w:val="00C87694"/>
    <w:rsid w:val="00C9123C"/>
    <w:rsid w:val="00C922D6"/>
    <w:rsid w:val="00C92B4C"/>
    <w:rsid w:val="00C936B5"/>
    <w:rsid w:val="00C954F6"/>
    <w:rsid w:val="00C95962"/>
    <w:rsid w:val="00C95A7C"/>
    <w:rsid w:val="00C95FA1"/>
    <w:rsid w:val="00C96222"/>
    <w:rsid w:val="00C97332"/>
    <w:rsid w:val="00C9767C"/>
    <w:rsid w:val="00CA23B0"/>
    <w:rsid w:val="00CA27CC"/>
    <w:rsid w:val="00CA36A0"/>
    <w:rsid w:val="00CA39A1"/>
    <w:rsid w:val="00CA403E"/>
    <w:rsid w:val="00CA4E98"/>
    <w:rsid w:val="00CA5533"/>
    <w:rsid w:val="00CA67F4"/>
    <w:rsid w:val="00CA6BC5"/>
    <w:rsid w:val="00CB0BBE"/>
    <w:rsid w:val="00CB0E71"/>
    <w:rsid w:val="00CB1FF7"/>
    <w:rsid w:val="00CB2933"/>
    <w:rsid w:val="00CB370B"/>
    <w:rsid w:val="00CB4DCF"/>
    <w:rsid w:val="00CB722F"/>
    <w:rsid w:val="00CC0011"/>
    <w:rsid w:val="00CC03EA"/>
    <w:rsid w:val="00CC0952"/>
    <w:rsid w:val="00CC1DCA"/>
    <w:rsid w:val="00CC1E4A"/>
    <w:rsid w:val="00CC2789"/>
    <w:rsid w:val="00CC29AC"/>
    <w:rsid w:val="00CC3D5B"/>
    <w:rsid w:val="00CC571B"/>
    <w:rsid w:val="00CC61CD"/>
    <w:rsid w:val="00CC6AB2"/>
    <w:rsid w:val="00CC6C02"/>
    <w:rsid w:val="00CC6D41"/>
    <w:rsid w:val="00CC737B"/>
    <w:rsid w:val="00CC790D"/>
    <w:rsid w:val="00CD004A"/>
    <w:rsid w:val="00CD08D7"/>
    <w:rsid w:val="00CD18D3"/>
    <w:rsid w:val="00CD2704"/>
    <w:rsid w:val="00CD36E9"/>
    <w:rsid w:val="00CD39DF"/>
    <w:rsid w:val="00CD5011"/>
    <w:rsid w:val="00CD528E"/>
    <w:rsid w:val="00CD6BD4"/>
    <w:rsid w:val="00CD6CE5"/>
    <w:rsid w:val="00CD76F2"/>
    <w:rsid w:val="00CE0569"/>
    <w:rsid w:val="00CE0A97"/>
    <w:rsid w:val="00CE0B30"/>
    <w:rsid w:val="00CE0B6C"/>
    <w:rsid w:val="00CE2737"/>
    <w:rsid w:val="00CE281D"/>
    <w:rsid w:val="00CE2B9A"/>
    <w:rsid w:val="00CE3255"/>
    <w:rsid w:val="00CE4707"/>
    <w:rsid w:val="00CE5FED"/>
    <w:rsid w:val="00CE640F"/>
    <w:rsid w:val="00CE7105"/>
    <w:rsid w:val="00CE76BC"/>
    <w:rsid w:val="00CF00E6"/>
    <w:rsid w:val="00CF1184"/>
    <w:rsid w:val="00CF1373"/>
    <w:rsid w:val="00CF2DDB"/>
    <w:rsid w:val="00CF540E"/>
    <w:rsid w:val="00CF5A51"/>
    <w:rsid w:val="00D0165C"/>
    <w:rsid w:val="00D01754"/>
    <w:rsid w:val="00D0298F"/>
    <w:rsid w:val="00D02F07"/>
    <w:rsid w:val="00D0375A"/>
    <w:rsid w:val="00D04BE5"/>
    <w:rsid w:val="00D05398"/>
    <w:rsid w:val="00D05E2E"/>
    <w:rsid w:val="00D07013"/>
    <w:rsid w:val="00D07623"/>
    <w:rsid w:val="00D11C6E"/>
    <w:rsid w:val="00D11E38"/>
    <w:rsid w:val="00D131B2"/>
    <w:rsid w:val="00D1561A"/>
    <w:rsid w:val="00D15D88"/>
    <w:rsid w:val="00D15FDA"/>
    <w:rsid w:val="00D1763C"/>
    <w:rsid w:val="00D17D5D"/>
    <w:rsid w:val="00D2071A"/>
    <w:rsid w:val="00D21491"/>
    <w:rsid w:val="00D23559"/>
    <w:rsid w:val="00D2373D"/>
    <w:rsid w:val="00D247E0"/>
    <w:rsid w:val="00D257A0"/>
    <w:rsid w:val="00D25A81"/>
    <w:rsid w:val="00D25BC8"/>
    <w:rsid w:val="00D26A1C"/>
    <w:rsid w:val="00D278F0"/>
    <w:rsid w:val="00D27D49"/>
    <w:rsid w:val="00D27DEF"/>
    <w:rsid w:val="00D27EBE"/>
    <w:rsid w:val="00D317E9"/>
    <w:rsid w:val="00D3265D"/>
    <w:rsid w:val="00D344FF"/>
    <w:rsid w:val="00D3517B"/>
    <w:rsid w:val="00D351D8"/>
    <w:rsid w:val="00D35AAE"/>
    <w:rsid w:val="00D35F0B"/>
    <w:rsid w:val="00D36066"/>
    <w:rsid w:val="00D36A49"/>
    <w:rsid w:val="00D4101D"/>
    <w:rsid w:val="00D41A0A"/>
    <w:rsid w:val="00D430F3"/>
    <w:rsid w:val="00D451A9"/>
    <w:rsid w:val="00D45F09"/>
    <w:rsid w:val="00D465DB"/>
    <w:rsid w:val="00D47DC7"/>
    <w:rsid w:val="00D517C6"/>
    <w:rsid w:val="00D5371A"/>
    <w:rsid w:val="00D53872"/>
    <w:rsid w:val="00D5388D"/>
    <w:rsid w:val="00D5454C"/>
    <w:rsid w:val="00D5456E"/>
    <w:rsid w:val="00D5468C"/>
    <w:rsid w:val="00D54A85"/>
    <w:rsid w:val="00D55026"/>
    <w:rsid w:val="00D554C3"/>
    <w:rsid w:val="00D56F33"/>
    <w:rsid w:val="00D57225"/>
    <w:rsid w:val="00D572BD"/>
    <w:rsid w:val="00D60094"/>
    <w:rsid w:val="00D602CA"/>
    <w:rsid w:val="00D62F84"/>
    <w:rsid w:val="00D6474F"/>
    <w:rsid w:val="00D648DF"/>
    <w:rsid w:val="00D64CFB"/>
    <w:rsid w:val="00D662B8"/>
    <w:rsid w:val="00D670D5"/>
    <w:rsid w:val="00D715AF"/>
    <w:rsid w:val="00D71D84"/>
    <w:rsid w:val="00D72464"/>
    <w:rsid w:val="00D72A57"/>
    <w:rsid w:val="00D72FEA"/>
    <w:rsid w:val="00D74891"/>
    <w:rsid w:val="00D7506C"/>
    <w:rsid w:val="00D7581A"/>
    <w:rsid w:val="00D768EB"/>
    <w:rsid w:val="00D81E17"/>
    <w:rsid w:val="00D82516"/>
    <w:rsid w:val="00D82D1E"/>
    <w:rsid w:val="00D832D9"/>
    <w:rsid w:val="00D854A0"/>
    <w:rsid w:val="00D879B3"/>
    <w:rsid w:val="00D90F00"/>
    <w:rsid w:val="00D92D9E"/>
    <w:rsid w:val="00D93ED5"/>
    <w:rsid w:val="00D94E3D"/>
    <w:rsid w:val="00D953B1"/>
    <w:rsid w:val="00D95605"/>
    <w:rsid w:val="00D96804"/>
    <w:rsid w:val="00D96F11"/>
    <w:rsid w:val="00D975C0"/>
    <w:rsid w:val="00D97C07"/>
    <w:rsid w:val="00DA19C2"/>
    <w:rsid w:val="00DA2E20"/>
    <w:rsid w:val="00DA31DE"/>
    <w:rsid w:val="00DA3594"/>
    <w:rsid w:val="00DA3F73"/>
    <w:rsid w:val="00DA4002"/>
    <w:rsid w:val="00DA5285"/>
    <w:rsid w:val="00DA5BE1"/>
    <w:rsid w:val="00DA604D"/>
    <w:rsid w:val="00DA64AC"/>
    <w:rsid w:val="00DA6BB7"/>
    <w:rsid w:val="00DA7F84"/>
    <w:rsid w:val="00DA7FD9"/>
    <w:rsid w:val="00DB01A5"/>
    <w:rsid w:val="00DB191D"/>
    <w:rsid w:val="00DB311D"/>
    <w:rsid w:val="00DB329F"/>
    <w:rsid w:val="00DB337A"/>
    <w:rsid w:val="00DB33D9"/>
    <w:rsid w:val="00DB3D12"/>
    <w:rsid w:val="00DB4F91"/>
    <w:rsid w:val="00DB5254"/>
    <w:rsid w:val="00DB6D0A"/>
    <w:rsid w:val="00DB726C"/>
    <w:rsid w:val="00DB7B9F"/>
    <w:rsid w:val="00DC06BE"/>
    <w:rsid w:val="00DC13FF"/>
    <w:rsid w:val="00DC19AE"/>
    <w:rsid w:val="00DC1F0F"/>
    <w:rsid w:val="00DC3117"/>
    <w:rsid w:val="00DC4E2A"/>
    <w:rsid w:val="00DC4FDD"/>
    <w:rsid w:val="00DC5DD9"/>
    <w:rsid w:val="00DC5EB5"/>
    <w:rsid w:val="00DC6053"/>
    <w:rsid w:val="00DC6D2D"/>
    <w:rsid w:val="00DC7072"/>
    <w:rsid w:val="00DC7ED5"/>
    <w:rsid w:val="00DD0AC6"/>
    <w:rsid w:val="00DD4E59"/>
    <w:rsid w:val="00DD5621"/>
    <w:rsid w:val="00DD74AC"/>
    <w:rsid w:val="00DE0A1D"/>
    <w:rsid w:val="00DE0BDA"/>
    <w:rsid w:val="00DE1463"/>
    <w:rsid w:val="00DE33B5"/>
    <w:rsid w:val="00DE42CE"/>
    <w:rsid w:val="00DE484C"/>
    <w:rsid w:val="00DE4BE9"/>
    <w:rsid w:val="00DE53CA"/>
    <w:rsid w:val="00DE5E18"/>
    <w:rsid w:val="00DE67CA"/>
    <w:rsid w:val="00DE6B42"/>
    <w:rsid w:val="00DE6CD9"/>
    <w:rsid w:val="00DF012E"/>
    <w:rsid w:val="00DF02F7"/>
    <w:rsid w:val="00DF0487"/>
    <w:rsid w:val="00DF199F"/>
    <w:rsid w:val="00DF39EB"/>
    <w:rsid w:val="00DF3FC4"/>
    <w:rsid w:val="00DF49D2"/>
    <w:rsid w:val="00DF5C85"/>
    <w:rsid w:val="00DF5EA4"/>
    <w:rsid w:val="00DF6516"/>
    <w:rsid w:val="00DF68F2"/>
    <w:rsid w:val="00DF6950"/>
    <w:rsid w:val="00DF7A7F"/>
    <w:rsid w:val="00E00020"/>
    <w:rsid w:val="00E006C6"/>
    <w:rsid w:val="00E0122F"/>
    <w:rsid w:val="00E02681"/>
    <w:rsid w:val="00E02792"/>
    <w:rsid w:val="00E02E85"/>
    <w:rsid w:val="00E0321E"/>
    <w:rsid w:val="00E034D8"/>
    <w:rsid w:val="00E03E5D"/>
    <w:rsid w:val="00E04103"/>
    <w:rsid w:val="00E044CE"/>
    <w:rsid w:val="00E04CC0"/>
    <w:rsid w:val="00E05E5A"/>
    <w:rsid w:val="00E06394"/>
    <w:rsid w:val="00E070E3"/>
    <w:rsid w:val="00E1082E"/>
    <w:rsid w:val="00E10F2E"/>
    <w:rsid w:val="00E1221E"/>
    <w:rsid w:val="00E12BDB"/>
    <w:rsid w:val="00E1314E"/>
    <w:rsid w:val="00E13A3A"/>
    <w:rsid w:val="00E13FCB"/>
    <w:rsid w:val="00E15358"/>
    <w:rsid w:val="00E15816"/>
    <w:rsid w:val="00E160D5"/>
    <w:rsid w:val="00E16E24"/>
    <w:rsid w:val="00E17231"/>
    <w:rsid w:val="00E17741"/>
    <w:rsid w:val="00E236F5"/>
    <w:rsid w:val="00E2370E"/>
    <w:rsid w:val="00E239FF"/>
    <w:rsid w:val="00E24A27"/>
    <w:rsid w:val="00E25168"/>
    <w:rsid w:val="00E25F3A"/>
    <w:rsid w:val="00E26AEF"/>
    <w:rsid w:val="00E27D7B"/>
    <w:rsid w:val="00E30556"/>
    <w:rsid w:val="00E30981"/>
    <w:rsid w:val="00E30D7F"/>
    <w:rsid w:val="00E3169E"/>
    <w:rsid w:val="00E3230E"/>
    <w:rsid w:val="00E33136"/>
    <w:rsid w:val="00E336C5"/>
    <w:rsid w:val="00E33B7E"/>
    <w:rsid w:val="00E34D7C"/>
    <w:rsid w:val="00E34DC9"/>
    <w:rsid w:val="00E3558C"/>
    <w:rsid w:val="00E35C1B"/>
    <w:rsid w:val="00E3618F"/>
    <w:rsid w:val="00E3723D"/>
    <w:rsid w:val="00E40DB2"/>
    <w:rsid w:val="00E42A31"/>
    <w:rsid w:val="00E441A4"/>
    <w:rsid w:val="00E44416"/>
    <w:rsid w:val="00E44531"/>
    <w:rsid w:val="00E44A15"/>
    <w:rsid w:val="00E44C89"/>
    <w:rsid w:val="00E457A6"/>
    <w:rsid w:val="00E45EF1"/>
    <w:rsid w:val="00E4645C"/>
    <w:rsid w:val="00E46C12"/>
    <w:rsid w:val="00E473F3"/>
    <w:rsid w:val="00E511E7"/>
    <w:rsid w:val="00E53350"/>
    <w:rsid w:val="00E53676"/>
    <w:rsid w:val="00E53873"/>
    <w:rsid w:val="00E54A4A"/>
    <w:rsid w:val="00E54F9E"/>
    <w:rsid w:val="00E555E5"/>
    <w:rsid w:val="00E563D9"/>
    <w:rsid w:val="00E56774"/>
    <w:rsid w:val="00E57BF5"/>
    <w:rsid w:val="00E61BA2"/>
    <w:rsid w:val="00E624C4"/>
    <w:rsid w:val="00E628C3"/>
    <w:rsid w:val="00E63864"/>
    <w:rsid w:val="00E63D9C"/>
    <w:rsid w:val="00E6403F"/>
    <w:rsid w:val="00E6616D"/>
    <w:rsid w:val="00E67B0F"/>
    <w:rsid w:val="00E75451"/>
    <w:rsid w:val="00E755DE"/>
    <w:rsid w:val="00E75E00"/>
    <w:rsid w:val="00E75EA9"/>
    <w:rsid w:val="00E76042"/>
    <w:rsid w:val="00E76488"/>
    <w:rsid w:val="00E76AD6"/>
    <w:rsid w:val="00E770C4"/>
    <w:rsid w:val="00E77379"/>
    <w:rsid w:val="00E775C6"/>
    <w:rsid w:val="00E77B7F"/>
    <w:rsid w:val="00E77DF0"/>
    <w:rsid w:val="00E80008"/>
    <w:rsid w:val="00E805B2"/>
    <w:rsid w:val="00E82AAF"/>
    <w:rsid w:val="00E831B7"/>
    <w:rsid w:val="00E845CC"/>
    <w:rsid w:val="00E84C5A"/>
    <w:rsid w:val="00E8593E"/>
    <w:rsid w:val="00E86103"/>
    <w:rsid w:val="00E861DB"/>
    <w:rsid w:val="00E863F6"/>
    <w:rsid w:val="00E86587"/>
    <w:rsid w:val="00E86AE6"/>
    <w:rsid w:val="00E86C6F"/>
    <w:rsid w:val="00E87EF2"/>
    <w:rsid w:val="00E90832"/>
    <w:rsid w:val="00E908F1"/>
    <w:rsid w:val="00E92FC0"/>
    <w:rsid w:val="00E93406"/>
    <w:rsid w:val="00E935AC"/>
    <w:rsid w:val="00E956C5"/>
    <w:rsid w:val="00E95C39"/>
    <w:rsid w:val="00E968B6"/>
    <w:rsid w:val="00E97685"/>
    <w:rsid w:val="00E9768C"/>
    <w:rsid w:val="00E97C60"/>
    <w:rsid w:val="00E97F36"/>
    <w:rsid w:val="00EA1F2D"/>
    <w:rsid w:val="00EA2C39"/>
    <w:rsid w:val="00EA4F7F"/>
    <w:rsid w:val="00EA5137"/>
    <w:rsid w:val="00EA5205"/>
    <w:rsid w:val="00EA5AC4"/>
    <w:rsid w:val="00EA5E91"/>
    <w:rsid w:val="00EA6027"/>
    <w:rsid w:val="00EA692A"/>
    <w:rsid w:val="00EB09B0"/>
    <w:rsid w:val="00EB0A3C"/>
    <w:rsid w:val="00EB0A6B"/>
    <w:rsid w:val="00EB0A96"/>
    <w:rsid w:val="00EB22C5"/>
    <w:rsid w:val="00EB397A"/>
    <w:rsid w:val="00EB3A2B"/>
    <w:rsid w:val="00EB4F75"/>
    <w:rsid w:val="00EB50C6"/>
    <w:rsid w:val="00EB5AA1"/>
    <w:rsid w:val="00EB6856"/>
    <w:rsid w:val="00EB71A8"/>
    <w:rsid w:val="00EB77F9"/>
    <w:rsid w:val="00EC194F"/>
    <w:rsid w:val="00EC2AB1"/>
    <w:rsid w:val="00EC323C"/>
    <w:rsid w:val="00EC3492"/>
    <w:rsid w:val="00EC38EB"/>
    <w:rsid w:val="00EC497E"/>
    <w:rsid w:val="00EC5439"/>
    <w:rsid w:val="00EC546B"/>
    <w:rsid w:val="00EC5769"/>
    <w:rsid w:val="00EC78A2"/>
    <w:rsid w:val="00EC7D00"/>
    <w:rsid w:val="00ED0304"/>
    <w:rsid w:val="00ED1E61"/>
    <w:rsid w:val="00ED4DDB"/>
    <w:rsid w:val="00ED4FF7"/>
    <w:rsid w:val="00ED5835"/>
    <w:rsid w:val="00ED5B7B"/>
    <w:rsid w:val="00ED6C9E"/>
    <w:rsid w:val="00ED7185"/>
    <w:rsid w:val="00EE0744"/>
    <w:rsid w:val="00EE0801"/>
    <w:rsid w:val="00EE1932"/>
    <w:rsid w:val="00EE34E7"/>
    <w:rsid w:val="00EE380A"/>
    <w:rsid w:val="00EE38FA"/>
    <w:rsid w:val="00EE390C"/>
    <w:rsid w:val="00EE3E2C"/>
    <w:rsid w:val="00EE3E9D"/>
    <w:rsid w:val="00EE40CF"/>
    <w:rsid w:val="00EE41FF"/>
    <w:rsid w:val="00EE4B22"/>
    <w:rsid w:val="00EE5D23"/>
    <w:rsid w:val="00EE658E"/>
    <w:rsid w:val="00EE6797"/>
    <w:rsid w:val="00EE729E"/>
    <w:rsid w:val="00EE750D"/>
    <w:rsid w:val="00EE7B22"/>
    <w:rsid w:val="00EF102E"/>
    <w:rsid w:val="00EF1120"/>
    <w:rsid w:val="00EF1449"/>
    <w:rsid w:val="00EF2356"/>
    <w:rsid w:val="00EF27DD"/>
    <w:rsid w:val="00EF2D64"/>
    <w:rsid w:val="00EF2F6E"/>
    <w:rsid w:val="00EF37CB"/>
    <w:rsid w:val="00EF3CA4"/>
    <w:rsid w:val="00EF43E3"/>
    <w:rsid w:val="00EF49A8"/>
    <w:rsid w:val="00EF70D5"/>
    <w:rsid w:val="00EF72DC"/>
    <w:rsid w:val="00EF75A2"/>
    <w:rsid w:val="00EF7859"/>
    <w:rsid w:val="00F00FAD"/>
    <w:rsid w:val="00F014DA"/>
    <w:rsid w:val="00F02230"/>
    <w:rsid w:val="00F02591"/>
    <w:rsid w:val="00F03F47"/>
    <w:rsid w:val="00F04046"/>
    <w:rsid w:val="00F04925"/>
    <w:rsid w:val="00F0756C"/>
    <w:rsid w:val="00F0759A"/>
    <w:rsid w:val="00F07A5A"/>
    <w:rsid w:val="00F10351"/>
    <w:rsid w:val="00F109FE"/>
    <w:rsid w:val="00F11563"/>
    <w:rsid w:val="00F11EB9"/>
    <w:rsid w:val="00F13AD1"/>
    <w:rsid w:val="00F149F0"/>
    <w:rsid w:val="00F157AA"/>
    <w:rsid w:val="00F1601A"/>
    <w:rsid w:val="00F1683E"/>
    <w:rsid w:val="00F1749B"/>
    <w:rsid w:val="00F17A9C"/>
    <w:rsid w:val="00F207C5"/>
    <w:rsid w:val="00F21F67"/>
    <w:rsid w:val="00F22BE4"/>
    <w:rsid w:val="00F22CCC"/>
    <w:rsid w:val="00F23BC1"/>
    <w:rsid w:val="00F24064"/>
    <w:rsid w:val="00F27F00"/>
    <w:rsid w:val="00F301B9"/>
    <w:rsid w:val="00F30AE1"/>
    <w:rsid w:val="00F320D0"/>
    <w:rsid w:val="00F3268E"/>
    <w:rsid w:val="00F33428"/>
    <w:rsid w:val="00F34079"/>
    <w:rsid w:val="00F3432C"/>
    <w:rsid w:val="00F36B70"/>
    <w:rsid w:val="00F379E0"/>
    <w:rsid w:val="00F4188C"/>
    <w:rsid w:val="00F42BE4"/>
    <w:rsid w:val="00F4301B"/>
    <w:rsid w:val="00F432CD"/>
    <w:rsid w:val="00F43BD5"/>
    <w:rsid w:val="00F44679"/>
    <w:rsid w:val="00F45DB1"/>
    <w:rsid w:val="00F4658A"/>
    <w:rsid w:val="00F47160"/>
    <w:rsid w:val="00F47739"/>
    <w:rsid w:val="00F52228"/>
    <w:rsid w:val="00F526DD"/>
    <w:rsid w:val="00F52C78"/>
    <w:rsid w:val="00F5347F"/>
    <w:rsid w:val="00F537BD"/>
    <w:rsid w:val="00F5526C"/>
    <w:rsid w:val="00F5696E"/>
    <w:rsid w:val="00F57D96"/>
    <w:rsid w:val="00F57EF7"/>
    <w:rsid w:val="00F57F35"/>
    <w:rsid w:val="00F60EFF"/>
    <w:rsid w:val="00F621D5"/>
    <w:rsid w:val="00F6228D"/>
    <w:rsid w:val="00F62395"/>
    <w:rsid w:val="00F62791"/>
    <w:rsid w:val="00F6286A"/>
    <w:rsid w:val="00F6288D"/>
    <w:rsid w:val="00F62FD7"/>
    <w:rsid w:val="00F642D7"/>
    <w:rsid w:val="00F64802"/>
    <w:rsid w:val="00F64836"/>
    <w:rsid w:val="00F651A3"/>
    <w:rsid w:val="00F657A7"/>
    <w:rsid w:val="00F6607D"/>
    <w:rsid w:val="00F66FF5"/>
    <w:rsid w:val="00F67087"/>
    <w:rsid w:val="00F67D2D"/>
    <w:rsid w:val="00F7130F"/>
    <w:rsid w:val="00F725EA"/>
    <w:rsid w:val="00F7310A"/>
    <w:rsid w:val="00F7358E"/>
    <w:rsid w:val="00F7572E"/>
    <w:rsid w:val="00F77BEC"/>
    <w:rsid w:val="00F801A7"/>
    <w:rsid w:val="00F805D4"/>
    <w:rsid w:val="00F80F2C"/>
    <w:rsid w:val="00F81D8E"/>
    <w:rsid w:val="00F83801"/>
    <w:rsid w:val="00F84A21"/>
    <w:rsid w:val="00F8571B"/>
    <w:rsid w:val="00F858F2"/>
    <w:rsid w:val="00F860CC"/>
    <w:rsid w:val="00F86475"/>
    <w:rsid w:val="00F86A0D"/>
    <w:rsid w:val="00F8722E"/>
    <w:rsid w:val="00F87622"/>
    <w:rsid w:val="00F93571"/>
    <w:rsid w:val="00F9405B"/>
    <w:rsid w:val="00F94263"/>
    <w:rsid w:val="00F94398"/>
    <w:rsid w:val="00F947B9"/>
    <w:rsid w:val="00F977F7"/>
    <w:rsid w:val="00F97878"/>
    <w:rsid w:val="00F97CB1"/>
    <w:rsid w:val="00F97DB0"/>
    <w:rsid w:val="00F97F63"/>
    <w:rsid w:val="00FA37D5"/>
    <w:rsid w:val="00FA3920"/>
    <w:rsid w:val="00FA3AA5"/>
    <w:rsid w:val="00FA4D48"/>
    <w:rsid w:val="00FA52EC"/>
    <w:rsid w:val="00FA554F"/>
    <w:rsid w:val="00FA6101"/>
    <w:rsid w:val="00FA632E"/>
    <w:rsid w:val="00FA6386"/>
    <w:rsid w:val="00FA66F9"/>
    <w:rsid w:val="00FB00C3"/>
    <w:rsid w:val="00FB2B56"/>
    <w:rsid w:val="00FB342B"/>
    <w:rsid w:val="00FB51D6"/>
    <w:rsid w:val="00FB55D5"/>
    <w:rsid w:val="00FB7D6C"/>
    <w:rsid w:val="00FC12BF"/>
    <w:rsid w:val="00FC279A"/>
    <w:rsid w:val="00FC2C60"/>
    <w:rsid w:val="00FC4B3C"/>
    <w:rsid w:val="00FC5227"/>
    <w:rsid w:val="00FC55BE"/>
    <w:rsid w:val="00FC56A5"/>
    <w:rsid w:val="00FC7A9B"/>
    <w:rsid w:val="00FD0909"/>
    <w:rsid w:val="00FD0A7C"/>
    <w:rsid w:val="00FD1185"/>
    <w:rsid w:val="00FD167C"/>
    <w:rsid w:val="00FD2A30"/>
    <w:rsid w:val="00FD2A52"/>
    <w:rsid w:val="00FD30AC"/>
    <w:rsid w:val="00FD3E6F"/>
    <w:rsid w:val="00FD51B9"/>
    <w:rsid w:val="00FD5849"/>
    <w:rsid w:val="00FD5F41"/>
    <w:rsid w:val="00FE03E4"/>
    <w:rsid w:val="00FE11FF"/>
    <w:rsid w:val="00FE2A39"/>
    <w:rsid w:val="00FE2A59"/>
    <w:rsid w:val="00FE2D05"/>
    <w:rsid w:val="00FE3D9D"/>
    <w:rsid w:val="00FE4D4F"/>
    <w:rsid w:val="00FE513E"/>
    <w:rsid w:val="00FE68F4"/>
    <w:rsid w:val="00FF0041"/>
    <w:rsid w:val="00FF268D"/>
    <w:rsid w:val="00FF3301"/>
    <w:rsid w:val="00FF39CF"/>
    <w:rsid w:val="00FF4239"/>
    <w:rsid w:val="00FF4422"/>
    <w:rsid w:val="00FF4C6C"/>
    <w:rsid w:val="00FF4D24"/>
    <w:rsid w:val="00FF567E"/>
    <w:rsid w:val="00FF7159"/>
    <w:rsid w:val="00FF783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8423FBD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EC4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C4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8A8"/>
    <w:pPr>
      <w:spacing w:after="0"/>
    </w:pPr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0A4FD6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A7F66F-6734-40C3-B9DB-E5040B01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360</TotalTime>
  <Pages>9</Pages>
  <Words>2063</Words>
  <Characters>11268</Characters>
  <Application>Microsoft Office Word</Application>
  <DocSecurity>0</DocSecurity>
  <Lines>475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Business Confidence Survey</vt:lpstr>
    </vt:vector>
  </TitlesOfParts>
  <Company>&lt;NAME&gt;</Company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Business Confidence Survey</dc:title>
  <dc:creator>Northern Territory Government</dc:creator>
  <cp:lastModifiedBy>Babu Ram Pantha</cp:lastModifiedBy>
  <cp:revision>49</cp:revision>
  <cp:lastPrinted>2024-05-09T04:45:00Z</cp:lastPrinted>
  <dcterms:created xsi:type="dcterms:W3CDTF">2024-04-26T05:28:00Z</dcterms:created>
  <dcterms:modified xsi:type="dcterms:W3CDTF">2024-05-09T04:46:00Z</dcterms:modified>
</cp:coreProperties>
</file>