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650" w:firstLine="0"/>
        <w:rPr>
          <w:rFonts w:ascii="Times New Roman"/>
          <w:sz w:val="20"/>
        </w:rPr>
      </w:pPr>
      <w:r>
        <w:rPr>
          <w:rFonts w:ascii="Times New Roman"/>
          <w:sz w:val="20"/>
        </w:rPr>
        <w:drawing>
          <wp:inline distT="0" distB="0" distL="0" distR="0">
            <wp:extent cx="666809" cy="919829"/>
            <wp:effectExtent l="0" t="0" r="0" b="0"/>
            <wp:docPr id="1" name="Image 1" descr="A black and white logo  Description automatically generated "/>
            <wp:cNvGraphicFramePr>
              <a:graphicFrameLocks/>
            </wp:cNvGraphicFramePr>
            <a:graphic>
              <a:graphicData uri="http://schemas.openxmlformats.org/drawingml/2006/picture">
                <pic:pic>
                  <pic:nvPicPr>
                    <pic:cNvPr id="1" name="Image 1" descr="A black and white logo  Description automatically generated "/>
                    <pic:cNvPicPr/>
                  </pic:nvPicPr>
                  <pic:blipFill>
                    <a:blip r:embed="rId5" cstate="print"/>
                    <a:stretch>
                      <a:fillRect/>
                    </a:stretch>
                  </pic:blipFill>
                  <pic:spPr>
                    <a:xfrm>
                      <a:off x="0" y="0"/>
                      <a:ext cx="666809" cy="919829"/>
                    </a:xfrm>
                    <a:prstGeom prst="rect">
                      <a:avLst/>
                    </a:prstGeom>
                  </pic:spPr>
                </pic:pic>
              </a:graphicData>
            </a:graphic>
          </wp:inline>
        </w:drawing>
      </w:r>
      <w:r>
        <w:rPr>
          <w:rFonts w:ascii="Times New Roman"/>
          <w:sz w:val="20"/>
        </w:rPr>
      </w:r>
    </w:p>
    <w:p>
      <w:pPr>
        <w:pStyle w:val="BodyText"/>
        <w:ind w:firstLine="0"/>
        <w:rPr>
          <w:rFonts w:ascii="Times New Roman"/>
          <w:sz w:val="32"/>
        </w:rPr>
      </w:pPr>
    </w:p>
    <w:p>
      <w:pPr>
        <w:pStyle w:val="BodyText"/>
        <w:spacing w:before="308"/>
        <w:ind w:firstLine="0"/>
        <w:rPr>
          <w:rFonts w:ascii="Times New Roman"/>
          <w:sz w:val="32"/>
        </w:rPr>
      </w:pPr>
    </w:p>
    <w:p>
      <w:pPr>
        <w:pStyle w:val="Title"/>
        <w:ind w:right="235"/>
      </w:pPr>
      <w:r>
        <w:rPr/>
        <w:t>AGENTS</w:t>
      </w:r>
      <w:r>
        <w:rPr>
          <w:spacing w:val="-11"/>
        </w:rPr>
        <w:t> </w:t>
      </w:r>
      <w:r>
        <w:rPr/>
        <w:t>LICENSING</w:t>
      </w:r>
      <w:r>
        <w:rPr>
          <w:spacing w:val="-13"/>
        </w:rPr>
        <w:t> </w:t>
      </w:r>
      <w:r>
        <w:rPr/>
        <w:t>BOARD</w:t>
      </w:r>
      <w:r>
        <w:rPr>
          <w:spacing w:val="-9"/>
        </w:rPr>
        <w:t> </w:t>
      </w:r>
      <w:r>
        <w:rPr/>
        <w:t>OF</w:t>
      </w:r>
      <w:r>
        <w:rPr>
          <w:spacing w:val="-12"/>
        </w:rPr>
        <w:t> </w:t>
      </w:r>
      <w:r>
        <w:rPr/>
        <w:t>THE</w:t>
      </w:r>
      <w:r>
        <w:rPr>
          <w:spacing w:val="-10"/>
        </w:rPr>
        <w:t> </w:t>
      </w:r>
      <w:r>
        <w:rPr/>
        <w:t>NORTHERN</w:t>
      </w:r>
      <w:r>
        <w:rPr>
          <w:spacing w:val="-12"/>
        </w:rPr>
        <w:t> </w:t>
      </w:r>
      <w:r>
        <w:rPr>
          <w:spacing w:val="-2"/>
        </w:rPr>
        <w:t>TERRITORY</w:t>
      </w:r>
    </w:p>
    <w:p>
      <w:pPr>
        <w:pStyle w:val="BodyText"/>
        <w:ind w:firstLine="0"/>
        <w:rPr>
          <w:b/>
          <w:sz w:val="32"/>
        </w:rPr>
      </w:pPr>
    </w:p>
    <w:p>
      <w:pPr>
        <w:pStyle w:val="BodyText"/>
        <w:ind w:firstLine="0"/>
        <w:rPr>
          <w:b/>
          <w:sz w:val="32"/>
        </w:rPr>
      </w:pPr>
    </w:p>
    <w:p>
      <w:pPr>
        <w:pStyle w:val="BodyText"/>
        <w:spacing w:before="201"/>
        <w:ind w:firstLine="0"/>
        <w:rPr>
          <w:b/>
          <w:sz w:val="32"/>
        </w:rPr>
      </w:pPr>
    </w:p>
    <w:p>
      <w:pPr>
        <w:pStyle w:val="Title"/>
        <w:spacing w:line="259" w:lineRule="auto"/>
      </w:pPr>
      <w:r>
        <w:rPr/>
        <w:t>REASONS</w:t>
      </w:r>
      <w:r>
        <w:rPr>
          <w:spacing w:val="-5"/>
        </w:rPr>
        <w:t> </w:t>
      </w:r>
      <w:r>
        <w:rPr/>
        <w:t>FOR</w:t>
      </w:r>
      <w:r>
        <w:rPr>
          <w:spacing w:val="-5"/>
        </w:rPr>
        <w:t> </w:t>
      </w:r>
      <w:r>
        <w:rPr/>
        <w:t>DECISIONS</w:t>
      </w:r>
      <w:r>
        <w:rPr>
          <w:spacing w:val="-7"/>
        </w:rPr>
        <w:t> </w:t>
      </w:r>
      <w:r>
        <w:rPr/>
        <w:t>FOLLOWING</w:t>
      </w:r>
      <w:r>
        <w:rPr>
          <w:spacing w:val="-9"/>
        </w:rPr>
        <w:t> </w:t>
      </w:r>
      <w:r>
        <w:rPr/>
        <w:t>INQUIRY</w:t>
      </w:r>
      <w:r>
        <w:rPr>
          <w:spacing w:val="-7"/>
        </w:rPr>
        <w:t> </w:t>
      </w:r>
      <w:r>
        <w:rPr/>
        <w:t>CONCERNING DISCIPLINARY ACTION AGAINST RYANLEE PROPERTIES PTY LTD AND KERRY LEE RYAN</w:t>
      </w:r>
    </w:p>
    <w:p>
      <w:pPr>
        <w:pStyle w:val="Title"/>
        <w:spacing w:after="0" w:line="259" w:lineRule="auto"/>
        <w:sectPr>
          <w:type w:val="continuous"/>
          <w:pgSz w:w="11910" w:h="16840"/>
          <w:pgMar w:top="1420" w:bottom="280" w:left="708" w:right="708"/>
        </w:sectPr>
      </w:pPr>
    </w:p>
    <w:p>
      <w:pPr>
        <w:pStyle w:val="BodyText"/>
        <w:spacing w:before="5"/>
        <w:ind w:firstLine="0"/>
        <w:rPr>
          <w:b/>
          <w:sz w:val="2"/>
        </w:rPr>
      </w:pPr>
    </w:p>
    <w:tbl>
      <w:tblPr>
        <w:tblW w:w="0" w:type="auto"/>
        <w:jc w:val="left"/>
        <w:tblInd w:w="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79"/>
        <w:gridCol w:w="6957"/>
      </w:tblGrid>
      <w:tr>
        <w:trPr>
          <w:trHeight w:val="932" w:hRule="atLeast"/>
        </w:trPr>
        <w:tc>
          <w:tcPr>
            <w:tcW w:w="2979" w:type="dxa"/>
          </w:tcPr>
          <w:p>
            <w:pPr>
              <w:pStyle w:val="TableParagraph"/>
              <w:spacing w:line="249" w:lineRule="exact" w:before="0"/>
              <w:ind w:left="50"/>
              <w:rPr>
                <w:b/>
                <w:sz w:val="22"/>
              </w:rPr>
            </w:pPr>
            <w:r>
              <w:rPr>
                <w:b/>
                <w:spacing w:val="-2"/>
                <w:sz w:val="22"/>
              </w:rPr>
              <w:t>Respondents:</w:t>
            </w:r>
          </w:p>
        </w:tc>
        <w:tc>
          <w:tcPr>
            <w:tcW w:w="6957" w:type="dxa"/>
          </w:tcPr>
          <w:p>
            <w:pPr>
              <w:pStyle w:val="TableParagraph"/>
              <w:spacing w:line="247" w:lineRule="exact" w:before="0"/>
              <w:ind w:left="325"/>
              <w:rPr>
                <w:sz w:val="22"/>
              </w:rPr>
            </w:pPr>
            <w:r>
              <w:rPr>
                <w:sz w:val="22"/>
              </w:rPr>
              <w:t>Ryanlee</w:t>
            </w:r>
            <w:r>
              <w:rPr>
                <w:spacing w:val="-5"/>
                <w:sz w:val="22"/>
              </w:rPr>
              <w:t> </w:t>
            </w:r>
            <w:r>
              <w:rPr>
                <w:sz w:val="22"/>
              </w:rPr>
              <w:t>Properties</w:t>
            </w:r>
            <w:r>
              <w:rPr>
                <w:spacing w:val="-4"/>
                <w:sz w:val="22"/>
              </w:rPr>
              <w:t> </w:t>
            </w:r>
            <w:r>
              <w:rPr>
                <w:sz w:val="22"/>
              </w:rPr>
              <w:t>Pty</w:t>
            </w:r>
            <w:r>
              <w:rPr>
                <w:spacing w:val="-6"/>
                <w:sz w:val="22"/>
              </w:rPr>
              <w:t> </w:t>
            </w:r>
            <w:r>
              <w:rPr>
                <w:spacing w:val="-5"/>
                <w:sz w:val="22"/>
              </w:rPr>
              <w:t>Ltd</w:t>
            </w:r>
          </w:p>
          <w:p>
            <w:pPr>
              <w:pStyle w:val="TableParagraph"/>
              <w:spacing w:before="246"/>
              <w:ind w:left="325"/>
              <w:rPr>
                <w:sz w:val="22"/>
              </w:rPr>
            </w:pPr>
            <w:r>
              <w:rPr>
                <w:sz w:val="22"/>
              </w:rPr>
              <w:t>Kerry</w:t>
            </w:r>
            <w:r>
              <w:rPr>
                <w:spacing w:val="-6"/>
                <w:sz w:val="22"/>
              </w:rPr>
              <w:t> </w:t>
            </w:r>
            <w:r>
              <w:rPr>
                <w:sz w:val="22"/>
              </w:rPr>
              <w:t>Lee</w:t>
            </w:r>
            <w:r>
              <w:rPr>
                <w:spacing w:val="-2"/>
                <w:sz w:val="22"/>
              </w:rPr>
              <w:t> </w:t>
            </w:r>
            <w:r>
              <w:rPr>
                <w:spacing w:val="-4"/>
                <w:sz w:val="22"/>
              </w:rPr>
              <w:t>Ryan</w:t>
            </w:r>
          </w:p>
        </w:tc>
      </w:tr>
      <w:tr>
        <w:trPr>
          <w:trHeight w:val="620" w:hRule="atLeast"/>
        </w:trPr>
        <w:tc>
          <w:tcPr>
            <w:tcW w:w="2979" w:type="dxa"/>
          </w:tcPr>
          <w:p>
            <w:pPr>
              <w:pStyle w:val="TableParagraph"/>
              <w:spacing w:before="182"/>
              <w:ind w:left="50"/>
              <w:rPr>
                <w:b/>
                <w:sz w:val="22"/>
              </w:rPr>
            </w:pPr>
            <w:r>
              <w:rPr>
                <w:b/>
                <w:sz w:val="22"/>
              </w:rPr>
              <w:t>Date</w:t>
            </w:r>
            <w:r>
              <w:rPr>
                <w:b/>
                <w:spacing w:val="-9"/>
                <w:sz w:val="22"/>
              </w:rPr>
              <w:t> </w:t>
            </w:r>
            <w:r>
              <w:rPr>
                <w:b/>
                <w:sz w:val="22"/>
              </w:rPr>
              <w:t>and</w:t>
            </w:r>
            <w:r>
              <w:rPr>
                <w:b/>
                <w:spacing w:val="-10"/>
                <w:sz w:val="22"/>
              </w:rPr>
              <w:t> </w:t>
            </w:r>
            <w:r>
              <w:rPr>
                <w:b/>
                <w:sz w:val="22"/>
              </w:rPr>
              <w:t>time</w:t>
            </w:r>
            <w:r>
              <w:rPr>
                <w:b/>
                <w:spacing w:val="-8"/>
                <w:sz w:val="22"/>
              </w:rPr>
              <w:t> </w:t>
            </w:r>
            <w:r>
              <w:rPr>
                <w:b/>
                <w:sz w:val="22"/>
              </w:rPr>
              <w:t>of</w:t>
            </w:r>
            <w:r>
              <w:rPr>
                <w:b/>
                <w:spacing w:val="-7"/>
                <w:sz w:val="22"/>
              </w:rPr>
              <w:t> </w:t>
            </w:r>
            <w:r>
              <w:rPr>
                <w:b/>
                <w:spacing w:val="-2"/>
                <w:sz w:val="22"/>
              </w:rPr>
              <w:t>hearing:</w:t>
            </w:r>
          </w:p>
        </w:tc>
        <w:tc>
          <w:tcPr>
            <w:tcW w:w="6957" w:type="dxa"/>
          </w:tcPr>
          <w:p>
            <w:pPr>
              <w:pStyle w:val="TableParagraph"/>
              <w:spacing w:before="179"/>
              <w:ind w:left="325"/>
              <w:rPr>
                <w:sz w:val="22"/>
              </w:rPr>
            </w:pPr>
            <w:r>
              <w:rPr>
                <w:sz w:val="22"/>
              </w:rPr>
              <w:t>29</w:t>
            </w:r>
            <w:r>
              <w:rPr>
                <w:spacing w:val="-9"/>
                <w:sz w:val="22"/>
              </w:rPr>
              <w:t> </w:t>
            </w:r>
            <w:r>
              <w:rPr>
                <w:sz w:val="22"/>
              </w:rPr>
              <w:t>April</w:t>
            </w:r>
            <w:r>
              <w:rPr>
                <w:spacing w:val="-8"/>
                <w:sz w:val="22"/>
              </w:rPr>
              <w:t> </w:t>
            </w:r>
            <w:r>
              <w:rPr>
                <w:sz w:val="22"/>
              </w:rPr>
              <w:t>2025,</w:t>
            </w:r>
            <w:r>
              <w:rPr>
                <w:spacing w:val="-1"/>
                <w:sz w:val="22"/>
              </w:rPr>
              <w:t> </w:t>
            </w:r>
            <w:r>
              <w:rPr>
                <w:spacing w:val="-5"/>
                <w:sz w:val="22"/>
              </w:rPr>
              <w:t>9am</w:t>
            </w:r>
          </w:p>
        </w:tc>
      </w:tr>
      <w:tr>
        <w:trPr>
          <w:trHeight w:val="1118" w:hRule="atLeast"/>
        </w:trPr>
        <w:tc>
          <w:tcPr>
            <w:tcW w:w="2979" w:type="dxa"/>
          </w:tcPr>
          <w:p>
            <w:pPr>
              <w:pStyle w:val="TableParagraph"/>
              <w:spacing w:before="181"/>
              <w:ind w:left="50"/>
              <w:rPr>
                <w:b/>
                <w:sz w:val="22"/>
              </w:rPr>
            </w:pPr>
            <w:r>
              <w:rPr>
                <w:b/>
                <w:spacing w:val="-2"/>
                <w:sz w:val="22"/>
              </w:rPr>
              <w:t>Venue:</w:t>
            </w:r>
          </w:p>
        </w:tc>
        <w:tc>
          <w:tcPr>
            <w:tcW w:w="6957" w:type="dxa"/>
          </w:tcPr>
          <w:p>
            <w:pPr>
              <w:pStyle w:val="TableParagraph"/>
              <w:spacing w:before="178"/>
              <w:ind w:left="325"/>
              <w:rPr>
                <w:sz w:val="22"/>
              </w:rPr>
            </w:pPr>
            <w:r>
              <w:rPr>
                <w:sz w:val="22"/>
              </w:rPr>
              <w:t>Arafura</w:t>
            </w:r>
            <w:r>
              <w:rPr>
                <w:spacing w:val="-10"/>
                <w:sz w:val="22"/>
              </w:rPr>
              <w:t> </w:t>
            </w:r>
            <w:r>
              <w:rPr>
                <w:sz w:val="22"/>
              </w:rPr>
              <w:t>Meeting</w:t>
            </w:r>
            <w:r>
              <w:rPr>
                <w:spacing w:val="-6"/>
                <w:sz w:val="22"/>
              </w:rPr>
              <w:t> </w:t>
            </w:r>
            <w:r>
              <w:rPr>
                <w:sz w:val="22"/>
              </w:rPr>
              <w:t>Room</w:t>
            </w:r>
            <w:r>
              <w:rPr>
                <w:spacing w:val="-4"/>
                <w:sz w:val="22"/>
              </w:rPr>
              <w:t> </w:t>
            </w:r>
            <w:r>
              <w:rPr>
                <w:sz w:val="22"/>
              </w:rPr>
              <w:t>Development</w:t>
            </w:r>
            <w:r>
              <w:rPr>
                <w:spacing w:val="-6"/>
                <w:sz w:val="22"/>
              </w:rPr>
              <w:t> </w:t>
            </w:r>
            <w:r>
              <w:rPr>
                <w:spacing w:val="-4"/>
                <w:sz w:val="22"/>
              </w:rPr>
              <w:t>House</w:t>
            </w:r>
          </w:p>
          <w:p>
            <w:pPr>
              <w:pStyle w:val="TableParagraph"/>
              <w:spacing w:before="247"/>
              <w:ind w:left="325"/>
              <w:rPr>
                <w:sz w:val="22"/>
              </w:rPr>
            </w:pPr>
            <w:r>
              <w:rPr>
                <w:sz w:val="22"/>
              </w:rPr>
              <w:t>Level</w:t>
            </w:r>
            <w:r>
              <w:rPr>
                <w:spacing w:val="-3"/>
                <w:sz w:val="22"/>
              </w:rPr>
              <w:t> </w:t>
            </w:r>
            <w:r>
              <w:rPr>
                <w:sz w:val="22"/>
              </w:rPr>
              <w:t>1</w:t>
            </w:r>
            <w:r>
              <w:rPr>
                <w:spacing w:val="-3"/>
                <w:sz w:val="22"/>
              </w:rPr>
              <w:t> </w:t>
            </w:r>
            <w:r>
              <w:rPr>
                <w:sz w:val="22"/>
              </w:rPr>
              <w:t>/</w:t>
            </w:r>
            <w:r>
              <w:rPr>
                <w:spacing w:val="-3"/>
                <w:sz w:val="22"/>
              </w:rPr>
              <w:t> </w:t>
            </w:r>
            <w:r>
              <w:rPr>
                <w:sz w:val="22"/>
              </w:rPr>
              <w:t>76</w:t>
            </w:r>
            <w:r>
              <w:rPr>
                <w:spacing w:val="-5"/>
                <w:sz w:val="22"/>
              </w:rPr>
              <w:t> </w:t>
            </w:r>
            <w:r>
              <w:rPr>
                <w:sz w:val="22"/>
              </w:rPr>
              <w:t>The</w:t>
            </w:r>
            <w:r>
              <w:rPr>
                <w:spacing w:val="-3"/>
                <w:sz w:val="22"/>
              </w:rPr>
              <w:t> </w:t>
            </w:r>
            <w:r>
              <w:rPr>
                <w:sz w:val="22"/>
              </w:rPr>
              <w:t>Esplanade, </w:t>
            </w:r>
            <w:r>
              <w:rPr>
                <w:spacing w:val="-2"/>
                <w:sz w:val="22"/>
              </w:rPr>
              <w:t>Darwin</w:t>
            </w:r>
          </w:p>
        </w:tc>
      </w:tr>
      <w:tr>
        <w:trPr>
          <w:trHeight w:val="1737" w:hRule="atLeast"/>
        </w:trPr>
        <w:tc>
          <w:tcPr>
            <w:tcW w:w="2979" w:type="dxa"/>
          </w:tcPr>
          <w:p>
            <w:pPr>
              <w:pStyle w:val="TableParagraph"/>
              <w:spacing w:before="183"/>
              <w:ind w:left="50"/>
              <w:rPr>
                <w:b/>
                <w:sz w:val="22"/>
              </w:rPr>
            </w:pPr>
            <w:r>
              <w:rPr>
                <w:b/>
                <w:sz w:val="22"/>
              </w:rPr>
              <w:t>Reason</w:t>
            </w:r>
            <w:r>
              <w:rPr>
                <w:b/>
                <w:spacing w:val="-11"/>
                <w:sz w:val="22"/>
              </w:rPr>
              <w:t> </w:t>
            </w:r>
            <w:r>
              <w:rPr>
                <w:b/>
                <w:sz w:val="22"/>
              </w:rPr>
              <w:t>for</w:t>
            </w:r>
            <w:r>
              <w:rPr>
                <w:b/>
                <w:spacing w:val="-9"/>
                <w:sz w:val="22"/>
              </w:rPr>
              <w:t> </w:t>
            </w:r>
            <w:r>
              <w:rPr>
                <w:b/>
                <w:spacing w:val="-2"/>
                <w:sz w:val="22"/>
              </w:rPr>
              <w:t>Inquiry:</w:t>
            </w:r>
          </w:p>
        </w:tc>
        <w:tc>
          <w:tcPr>
            <w:tcW w:w="6957" w:type="dxa"/>
          </w:tcPr>
          <w:p>
            <w:pPr>
              <w:pStyle w:val="TableParagraph"/>
              <w:spacing w:line="360" w:lineRule="auto" w:before="181"/>
              <w:ind w:left="325"/>
              <w:rPr>
                <w:sz w:val="22"/>
              </w:rPr>
            </w:pPr>
            <w:r>
              <w:rPr>
                <w:sz w:val="22"/>
              </w:rPr>
              <w:t>To hold an inquiry pursuant to section 68(4)(b) of the </w:t>
            </w:r>
            <w:r>
              <w:rPr>
                <w:i/>
                <w:sz w:val="22"/>
              </w:rPr>
              <w:t>Agents</w:t>
            </w:r>
            <w:r>
              <w:rPr>
                <w:i/>
                <w:sz w:val="22"/>
              </w:rPr>
              <w:t> Licensing</w:t>
            </w:r>
            <w:r>
              <w:rPr>
                <w:i/>
                <w:spacing w:val="-4"/>
                <w:sz w:val="22"/>
              </w:rPr>
              <w:t> </w:t>
            </w:r>
            <w:r>
              <w:rPr>
                <w:i/>
                <w:sz w:val="22"/>
              </w:rPr>
              <w:t>Act</w:t>
            </w:r>
            <w:r>
              <w:rPr>
                <w:i/>
                <w:spacing w:val="-2"/>
                <w:sz w:val="22"/>
              </w:rPr>
              <w:t> </w:t>
            </w:r>
            <w:r>
              <w:rPr>
                <w:i/>
                <w:sz w:val="22"/>
              </w:rPr>
              <w:t>1979</w:t>
            </w:r>
            <w:r>
              <w:rPr>
                <w:i/>
                <w:spacing w:val="-6"/>
                <w:sz w:val="22"/>
              </w:rPr>
              <w:t> </w:t>
            </w:r>
            <w:r>
              <w:rPr>
                <w:sz w:val="22"/>
              </w:rPr>
              <w:t>to</w:t>
            </w:r>
            <w:r>
              <w:rPr>
                <w:spacing w:val="-6"/>
                <w:sz w:val="22"/>
              </w:rPr>
              <w:t> </w:t>
            </w:r>
            <w:r>
              <w:rPr>
                <w:sz w:val="22"/>
              </w:rPr>
              <w:t>determine</w:t>
            </w:r>
            <w:r>
              <w:rPr>
                <w:spacing w:val="-4"/>
                <w:sz w:val="22"/>
              </w:rPr>
              <w:t> </w:t>
            </w:r>
            <w:r>
              <w:rPr>
                <w:sz w:val="22"/>
              </w:rPr>
              <w:t>if</w:t>
            </w:r>
            <w:r>
              <w:rPr>
                <w:spacing w:val="-4"/>
                <w:sz w:val="22"/>
              </w:rPr>
              <w:t> </w:t>
            </w:r>
            <w:r>
              <w:rPr>
                <w:sz w:val="22"/>
              </w:rPr>
              <w:t>there</w:t>
            </w:r>
            <w:r>
              <w:rPr>
                <w:spacing w:val="-4"/>
                <w:sz w:val="22"/>
              </w:rPr>
              <w:t> </w:t>
            </w:r>
            <w:r>
              <w:rPr>
                <w:sz w:val="22"/>
              </w:rPr>
              <w:t>are</w:t>
            </w:r>
            <w:r>
              <w:rPr>
                <w:spacing w:val="-4"/>
                <w:sz w:val="22"/>
              </w:rPr>
              <w:t> </w:t>
            </w:r>
            <w:r>
              <w:rPr>
                <w:sz w:val="22"/>
              </w:rPr>
              <w:t>grounds</w:t>
            </w:r>
            <w:r>
              <w:rPr>
                <w:spacing w:val="-3"/>
                <w:sz w:val="22"/>
              </w:rPr>
              <w:t> </w:t>
            </w:r>
            <w:r>
              <w:rPr>
                <w:sz w:val="22"/>
              </w:rPr>
              <w:t>for</w:t>
            </w:r>
            <w:r>
              <w:rPr>
                <w:spacing w:val="-2"/>
                <w:sz w:val="22"/>
              </w:rPr>
              <w:t> </w:t>
            </w:r>
            <w:r>
              <w:rPr>
                <w:sz w:val="22"/>
              </w:rPr>
              <w:t>disciplinary action</w:t>
            </w:r>
            <w:r>
              <w:rPr>
                <w:spacing w:val="-1"/>
                <w:sz w:val="22"/>
              </w:rPr>
              <w:t> </w:t>
            </w:r>
            <w:r>
              <w:rPr>
                <w:sz w:val="22"/>
              </w:rPr>
              <w:t>to</w:t>
            </w:r>
            <w:r>
              <w:rPr>
                <w:spacing w:val="-3"/>
                <w:sz w:val="22"/>
              </w:rPr>
              <w:t> </w:t>
            </w:r>
            <w:r>
              <w:rPr>
                <w:sz w:val="22"/>
              </w:rPr>
              <w:t>be</w:t>
            </w:r>
            <w:r>
              <w:rPr>
                <w:spacing w:val="-3"/>
                <w:sz w:val="22"/>
              </w:rPr>
              <w:t> </w:t>
            </w:r>
            <w:r>
              <w:rPr>
                <w:sz w:val="22"/>
              </w:rPr>
              <w:t>taken</w:t>
            </w:r>
            <w:r>
              <w:rPr>
                <w:spacing w:val="-3"/>
                <w:sz w:val="22"/>
              </w:rPr>
              <w:t> </w:t>
            </w:r>
            <w:r>
              <w:rPr>
                <w:sz w:val="22"/>
              </w:rPr>
              <w:t>against Ryanlee Properties Pty</w:t>
            </w:r>
            <w:r>
              <w:rPr>
                <w:spacing w:val="-3"/>
                <w:sz w:val="22"/>
              </w:rPr>
              <w:t> </w:t>
            </w:r>
            <w:r>
              <w:rPr>
                <w:sz w:val="22"/>
              </w:rPr>
              <w:t>Ltd</w:t>
            </w:r>
            <w:r>
              <w:rPr>
                <w:spacing w:val="-1"/>
                <w:sz w:val="22"/>
              </w:rPr>
              <w:t> </w:t>
            </w:r>
            <w:r>
              <w:rPr>
                <w:sz w:val="22"/>
              </w:rPr>
              <w:t>and</w:t>
            </w:r>
            <w:r>
              <w:rPr>
                <w:spacing w:val="-3"/>
                <w:sz w:val="22"/>
              </w:rPr>
              <w:t> </w:t>
            </w:r>
            <w:r>
              <w:rPr>
                <w:sz w:val="22"/>
              </w:rPr>
              <w:t>Ms</w:t>
            </w:r>
            <w:r>
              <w:rPr>
                <w:spacing w:val="-2"/>
                <w:sz w:val="22"/>
              </w:rPr>
              <w:t> </w:t>
            </w:r>
            <w:r>
              <w:rPr>
                <w:sz w:val="22"/>
              </w:rPr>
              <w:t>Kerry Lee Ryan (branch/business manager).</w:t>
            </w:r>
          </w:p>
        </w:tc>
      </w:tr>
      <w:tr>
        <w:trPr>
          <w:trHeight w:val="1599" w:hRule="atLeast"/>
        </w:trPr>
        <w:tc>
          <w:tcPr>
            <w:tcW w:w="2979" w:type="dxa"/>
          </w:tcPr>
          <w:p>
            <w:pPr>
              <w:pStyle w:val="TableParagraph"/>
              <w:spacing w:before="162"/>
              <w:ind w:left="50"/>
              <w:rPr>
                <w:b/>
                <w:sz w:val="22"/>
              </w:rPr>
            </w:pPr>
            <w:r>
              <w:rPr>
                <w:b/>
                <w:sz w:val="22"/>
              </w:rPr>
              <w:t>Agents</w:t>
            </w:r>
            <w:r>
              <w:rPr>
                <w:b/>
                <w:spacing w:val="-6"/>
                <w:sz w:val="22"/>
              </w:rPr>
              <w:t> </w:t>
            </w:r>
            <w:r>
              <w:rPr>
                <w:b/>
                <w:sz w:val="22"/>
              </w:rPr>
              <w:t>Licensing</w:t>
            </w:r>
            <w:r>
              <w:rPr>
                <w:b/>
                <w:spacing w:val="-4"/>
                <w:sz w:val="22"/>
              </w:rPr>
              <w:t> </w:t>
            </w:r>
            <w:r>
              <w:rPr>
                <w:b/>
                <w:spacing w:val="-2"/>
                <w:sz w:val="22"/>
              </w:rPr>
              <w:t>Board:</w:t>
            </w:r>
          </w:p>
        </w:tc>
        <w:tc>
          <w:tcPr>
            <w:tcW w:w="6957" w:type="dxa"/>
          </w:tcPr>
          <w:p>
            <w:pPr>
              <w:pStyle w:val="TableParagraph"/>
              <w:spacing w:line="472" w:lineRule="auto" w:before="159"/>
              <w:ind w:left="325" w:right="3659"/>
              <w:rPr>
                <w:sz w:val="22"/>
              </w:rPr>
            </w:pPr>
            <w:r>
              <w:rPr>
                <w:sz w:val="22"/>
              </w:rPr>
              <w:t>Mr Robert Bradshaw, Chair Ms</w:t>
            </w:r>
            <w:r>
              <w:rPr>
                <w:spacing w:val="-9"/>
                <w:sz w:val="22"/>
              </w:rPr>
              <w:t> </w:t>
            </w:r>
            <w:r>
              <w:rPr>
                <w:sz w:val="22"/>
              </w:rPr>
              <w:t>Lea</w:t>
            </w:r>
            <w:r>
              <w:rPr>
                <w:spacing w:val="-11"/>
                <w:sz w:val="22"/>
              </w:rPr>
              <w:t> </w:t>
            </w:r>
            <w:r>
              <w:rPr>
                <w:sz w:val="22"/>
              </w:rPr>
              <w:t>Aitken,</w:t>
            </w:r>
            <w:r>
              <w:rPr>
                <w:spacing w:val="-8"/>
                <w:sz w:val="22"/>
              </w:rPr>
              <w:t> </w:t>
            </w:r>
            <w:r>
              <w:rPr>
                <w:sz w:val="22"/>
              </w:rPr>
              <w:t>Board</w:t>
            </w:r>
            <w:r>
              <w:rPr>
                <w:spacing w:val="-11"/>
                <w:sz w:val="22"/>
              </w:rPr>
              <w:t> </w:t>
            </w:r>
            <w:r>
              <w:rPr>
                <w:sz w:val="22"/>
              </w:rPr>
              <w:t>Member</w:t>
            </w:r>
          </w:p>
          <w:p>
            <w:pPr>
              <w:pStyle w:val="TableParagraph"/>
              <w:spacing w:before="4"/>
              <w:ind w:left="325"/>
              <w:rPr>
                <w:sz w:val="22"/>
              </w:rPr>
            </w:pPr>
            <w:r>
              <w:rPr>
                <w:sz w:val="22"/>
              </w:rPr>
              <w:t>Ms</w:t>
            </w:r>
            <w:r>
              <w:rPr>
                <w:spacing w:val="-3"/>
                <w:sz w:val="22"/>
              </w:rPr>
              <w:t> </w:t>
            </w:r>
            <w:r>
              <w:rPr>
                <w:sz w:val="22"/>
              </w:rPr>
              <w:t>Carol</w:t>
            </w:r>
            <w:r>
              <w:rPr>
                <w:spacing w:val="-4"/>
                <w:sz w:val="22"/>
              </w:rPr>
              <w:t> </w:t>
            </w:r>
            <w:r>
              <w:rPr>
                <w:sz w:val="22"/>
              </w:rPr>
              <w:t>Need,</w:t>
            </w:r>
            <w:r>
              <w:rPr>
                <w:spacing w:val="-3"/>
                <w:sz w:val="22"/>
              </w:rPr>
              <w:t> </w:t>
            </w:r>
            <w:r>
              <w:rPr>
                <w:sz w:val="22"/>
              </w:rPr>
              <w:t>Board</w:t>
            </w:r>
            <w:r>
              <w:rPr>
                <w:spacing w:val="-5"/>
                <w:sz w:val="22"/>
              </w:rPr>
              <w:t> </w:t>
            </w:r>
            <w:r>
              <w:rPr>
                <w:spacing w:val="-2"/>
                <w:sz w:val="22"/>
              </w:rPr>
              <w:t>Member</w:t>
            </w:r>
          </w:p>
        </w:tc>
      </w:tr>
      <w:tr>
        <w:trPr>
          <w:trHeight w:val="620" w:hRule="atLeast"/>
        </w:trPr>
        <w:tc>
          <w:tcPr>
            <w:tcW w:w="2979" w:type="dxa"/>
          </w:tcPr>
          <w:p>
            <w:pPr>
              <w:pStyle w:val="TableParagraph"/>
              <w:spacing w:before="182"/>
              <w:ind w:left="50"/>
              <w:rPr>
                <w:b/>
                <w:sz w:val="22"/>
              </w:rPr>
            </w:pPr>
            <w:r>
              <w:rPr>
                <w:b/>
                <w:spacing w:val="-2"/>
                <w:sz w:val="22"/>
              </w:rPr>
              <w:t>Representation:</w:t>
            </w:r>
          </w:p>
        </w:tc>
        <w:tc>
          <w:tcPr>
            <w:tcW w:w="6957" w:type="dxa"/>
          </w:tcPr>
          <w:p>
            <w:pPr>
              <w:pStyle w:val="TableParagraph"/>
              <w:spacing w:before="179"/>
              <w:ind w:left="325"/>
              <w:rPr>
                <w:sz w:val="22"/>
              </w:rPr>
            </w:pPr>
            <w:r>
              <w:rPr>
                <w:spacing w:val="-5"/>
                <w:sz w:val="22"/>
              </w:rPr>
              <w:t>Nil</w:t>
            </w:r>
          </w:p>
        </w:tc>
      </w:tr>
      <w:tr>
        <w:trPr>
          <w:trHeight w:val="3066" w:hRule="atLeast"/>
        </w:trPr>
        <w:tc>
          <w:tcPr>
            <w:tcW w:w="2979" w:type="dxa"/>
          </w:tcPr>
          <w:p>
            <w:pPr>
              <w:pStyle w:val="TableParagraph"/>
              <w:spacing w:before="181"/>
              <w:ind w:left="50"/>
              <w:rPr>
                <w:b/>
                <w:sz w:val="22"/>
              </w:rPr>
            </w:pPr>
            <w:r>
              <w:rPr>
                <w:b/>
                <w:sz w:val="22"/>
              </w:rPr>
              <w:t>In</w:t>
            </w:r>
            <w:r>
              <w:rPr>
                <w:b/>
                <w:spacing w:val="1"/>
                <w:sz w:val="22"/>
              </w:rPr>
              <w:t> </w:t>
            </w:r>
            <w:r>
              <w:rPr>
                <w:b/>
                <w:spacing w:val="-2"/>
                <w:sz w:val="22"/>
              </w:rPr>
              <w:t>attendance:</w:t>
            </w:r>
          </w:p>
        </w:tc>
        <w:tc>
          <w:tcPr>
            <w:tcW w:w="6957" w:type="dxa"/>
          </w:tcPr>
          <w:p>
            <w:pPr>
              <w:pStyle w:val="TableParagraph"/>
              <w:spacing w:before="178"/>
              <w:ind w:left="325"/>
              <w:rPr>
                <w:sz w:val="22"/>
              </w:rPr>
            </w:pPr>
            <w:r>
              <w:rPr>
                <w:sz w:val="22"/>
              </w:rPr>
              <w:t>Ms</w:t>
            </w:r>
            <w:r>
              <w:rPr>
                <w:spacing w:val="-3"/>
                <w:sz w:val="22"/>
              </w:rPr>
              <w:t> </w:t>
            </w:r>
            <w:r>
              <w:rPr>
                <w:sz w:val="22"/>
              </w:rPr>
              <w:t>Kerry</w:t>
            </w:r>
            <w:r>
              <w:rPr>
                <w:spacing w:val="-4"/>
                <w:sz w:val="22"/>
              </w:rPr>
              <w:t> </w:t>
            </w:r>
            <w:r>
              <w:rPr>
                <w:sz w:val="22"/>
              </w:rPr>
              <w:t>Lee</w:t>
            </w:r>
            <w:r>
              <w:rPr>
                <w:spacing w:val="-4"/>
                <w:sz w:val="22"/>
              </w:rPr>
              <w:t> </w:t>
            </w:r>
            <w:r>
              <w:rPr>
                <w:sz w:val="22"/>
              </w:rPr>
              <w:t>Ryan,</w:t>
            </w:r>
            <w:r>
              <w:rPr>
                <w:spacing w:val="-3"/>
                <w:sz w:val="22"/>
              </w:rPr>
              <w:t> </w:t>
            </w:r>
            <w:r>
              <w:rPr>
                <w:spacing w:val="-2"/>
                <w:sz w:val="22"/>
              </w:rPr>
              <w:t>respondent</w:t>
            </w:r>
          </w:p>
          <w:p>
            <w:pPr>
              <w:pStyle w:val="TableParagraph"/>
              <w:spacing w:line="360" w:lineRule="auto" w:before="247"/>
              <w:ind w:left="325"/>
              <w:rPr>
                <w:sz w:val="22"/>
              </w:rPr>
            </w:pPr>
            <w:r>
              <w:rPr>
                <w:sz w:val="22"/>
              </w:rPr>
              <w:t>Ms</w:t>
            </w:r>
            <w:r>
              <w:rPr>
                <w:spacing w:val="-6"/>
                <w:sz w:val="22"/>
              </w:rPr>
              <w:t> </w:t>
            </w:r>
            <w:r>
              <w:rPr>
                <w:sz w:val="22"/>
              </w:rPr>
              <w:t>Amanda</w:t>
            </w:r>
            <w:r>
              <w:rPr>
                <w:spacing w:val="-7"/>
                <w:sz w:val="22"/>
              </w:rPr>
              <w:t> </w:t>
            </w:r>
            <w:r>
              <w:rPr>
                <w:sz w:val="22"/>
              </w:rPr>
              <w:t>Nobbs-Carcuro,</w:t>
            </w:r>
            <w:r>
              <w:rPr>
                <w:spacing w:val="-7"/>
                <w:sz w:val="22"/>
              </w:rPr>
              <w:t> </w:t>
            </w:r>
            <w:r>
              <w:rPr>
                <w:sz w:val="22"/>
              </w:rPr>
              <w:t>Registrar,</w:t>
            </w:r>
            <w:r>
              <w:rPr>
                <w:spacing w:val="-7"/>
                <w:sz w:val="22"/>
              </w:rPr>
              <w:t> </w:t>
            </w:r>
            <w:r>
              <w:rPr>
                <w:sz w:val="22"/>
              </w:rPr>
              <w:t>Land,</w:t>
            </w:r>
            <w:r>
              <w:rPr>
                <w:spacing w:val="-7"/>
                <w:sz w:val="22"/>
              </w:rPr>
              <w:t> </w:t>
            </w:r>
            <w:r>
              <w:rPr>
                <w:sz w:val="22"/>
              </w:rPr>
              <w:t>Business</w:t>
            </w:r>
            <w:r>
              <w:rPr>
                <w:spacing w:val="-6"/>
                <w:sz w:val="22"/>
              </w:rPr>
              <w:t> </w:t>
            </w:r>
            <w:r>
              <w:rPr>
                <w:sz w:val="22"/>
              </w:rPr>
              <w:t>and Conveyancing Agents</w:t>
            </w:r>
          </w:p>
          <w:p>
            <w:pPr>
              <w:pStyle w:val="TableParagraph"/>
              <w:spacing w:line="360" w:lineRule="auto" w:before="119"/>
              <w:ind w:left="325"/>
              <w:rPr>
                <w:sz w:val="22"/>
              </w:rPr>
            </w:pPr>
            <w:r>
              <w:rPr>
                <w:sz w:val="22"/>
              </w:rPr>
              <w:t>Mr</w:t>
            </w:r>
            <w:r>
              <w:rPr>
                <w:spacing w:val="-6"/>
                <w:sz w:val="22"/>
              </w:rPr>
              <w:t> </w:t>
            </w:r>
            <w:r>
              <w:rPr>
                <w:sz w:val="22"/>
              </w:rPr>
              <w:t>Kevin</w:t>
            </w:r>
            <w:r>
              <w:rPr>
                <w:spacing w:val="-5"/>
                <w:sz w:val="22"/>
              </w:rPr>
              <w:t> </w:t>
            </w:r>
            <w:r>
              <w:rPr>
                <w:sz w:val="22"/>
              </w:rPr>
              <w:t>Kadirgamar,</w:t>
            </w:r>
            <w:r>
              <w:rPr>
                <w:spacing w:val="-3"/>
                <w:sz w:val="22"/>
              </w:rPr>
              <w:t> </w:t>
            </w:r>
            <w:r>
              <w:rPr>
                <w:sz w:val="22"/>
              </w:rPr>
              <w:t>Department</w:t>
            </w:r>
            <w:r>
              <w:rPr>
                <w:spacing w:val="-5"/>
                <w:sz w:val="22"/>
              </w:rPr>
              <w:t> </w:t>
            </w:r>
            <w:r>
              <w:rPr>
                <w:sz w:val="22"/>
              </w:rPr>
              <w:t>of</w:t>
            </w:r>
            <w:r>
              <w:rPr>
                <w:spacing w:val="-5"/>
                <w:sz w:val="22"/>
              </w:rPr>
              <w:t> </w:t>
            </w:r>
            <w:r>
              <w:rPr>
                <w:sz w:val="22"/>
              </w:rPr>
              <w:t>Trade,</w:t>
            </w:r>
            <w:r>
              <w:rPr>
                <w:spacing w:val="-3"/>
                <w:sz w:val="22"/>
              </w:rPr>
              <w:t> </w:t>
            </w:r>
            <w:r>
              <w:rPr>
                <w:sz w:val="22"/>
              </w:rPr>
              <w:t>Business</w:t>
            </w:r>
            <w:r>
              <w:rPr>
                <w:spacing w:val="-4"/>
                <w:sz w:val="22"/>
              </w:rPr>
              <w:t> </w:t>
            </w:r>
            <w:r>
              <w:rPr>
                <w:sz w:val="22"/>
              </w:rPr>
              <w:t>and</w:t>
            </w:r>
            <w:r>
              <w:rPr>
                <w:spacing w:val="-5"/>
                <w:sz w:val="22"/>
              </w:rPr>
              <w:t> </w:t>
            </w:r>
            <w:r>
              <w:rPr>
                <w:sz w:val="22"/>
              </w:rPr>
              <w:t>Asian Relations, Counsel Assisting</w:t>
            </w:r>
          </w:p>
          <w:p>
            <w:pPr>
              <w:pStyle w:val="TableParagraph"/>
              <w:spacing w:line="380" w:lineRule="exact" w:before="0"/>
              <w:ind w:left="325"/>
              <w:rPr>
                <w:sz w:val="22"/>
              </w:rPr>
            </w:pPr>
            <w:r>
              <w:rPr>
                <w:sz w:val="22"/>
              </w:rPr>
              <w:t>Ms</w:t>
            </w:r>
            <w:r>
              <w:rPr>
                <w:spacing w:val="-3"/>
                <w:sz w:val="22"/>
              </w:rPr>
              <w:t> </w:t>
            </w:r>
            <w:r>
              <w:rPr>
                <w:sz w:val="22"/>
              </w:rPr>
              <w:t>Laine</w:t>
            </w:r>
            <w:r>
              <w:rPr>
                <w:spacing w:val="-6"/>
                <w:sz w:val="22"/>
              </w:rPr>
              <w:t> </w:t>
            </w:r>
            <w:r>
              <w:rPr>
                <w:sz w:val="22"/>
              </w:rPr>
              <w:t>Cornish,</w:t>
            </w:r>
            <w:r>
              <w:rPr>
                <w:spacing w:val="-4"/>
                <w:sz w:val="22"/>
              </w:rPr>
              <w:t> </w:t>
            </w:r>
            <w:r>
              <w:rPr>
                <w:sz w:val="22"/>
              </w:rPr>
              <w:t>Senior</w:t>
            </w:r>
            <w:r>
              <w:rPr>
                <w:spacing w:val="-3"/>
                <w:sz w:val="22"/>
              </w:rPr>
              <w:t> </w:t>
            </w:r>
            <w:r>
              <w:rPr>
                <w:sz w:val="22"/>
              </w:rPr>
              <w:t>Board</w:t>
            </w:r>
            <w:r>
              <w:rPr>
                <w:spacing w:val="-6"/>
                <w:sz w:val="22"/>
              </w:rPr>
              <w:t> </w:t>
            </w:r>
            <w:r>
              <w:rPr>
                <w:sz w:val="22"/>
              </w:rPr>
              <w:t>Support</w:t>
            </w:r>
            <w:r>
              <w:rPr>
                <w:spacing w:val="-5"/>
                <w:sz w:val="22"/>
              </w:rPr>
              <w:t> </w:t>
            </w:r>
            <w:r>
              <w:rPr>
                <w:sz w:val="22"/>
              </w:rPr>
              <w:t>Officer,</w:t>
            </w:r>
            <w:r>
              <w:rPr>
                <w:spacing w:val="-5"/>
                <w:sz w:val="22"/>
              </w:rPr>
              <w:t> </w:t>
            </w:r>
            <w:r>
              <w:rPr>
                <w:sz w:val="22"/>
              </w:rPr>
              <w:t>Department</w:t>
            </w:r>
            <w:r>
              <w:rPr>
                <w:spacing w:val="-4"/>
                <w:sz w:val="22"/>
              </w:rPr>
              <w:t> </w:t>
            </w:r>
            <w:r>
              <w:rPr>
                <w:sz w:val="22"/>
              </w:rPr>
              <w:t>of Trade, Business and Asian Relations</w:t>
            </w:r>
          </w:p>
        </w:tc>
      </w:tr>
    </w:tbl>
    <w:p>
      <w:pPr>
        <w:pStyle w:val="BodyText"/>
        <w:ind w:firstLine="0"/>
        <w:rPr>
          <w:b/>
        </w:rPr>
      </w:pPr>
    </w:p>
    <w:p>
      <w:pPr>
        <w:pStyle w:val="BodyText"/>
        <w:spacing w:before="178"/>
        <w:ind w:firstLine="0"/>
        <w:rPr>
          <w:b/>
        </w:rPr>
      </w:pPr>
    </w:p>
    <w:p>
      <w:pPr>
        <w:pStyle w:val="Heading1"/>
        <w:spacing w:before="0"/>
        <w:rPr>
          <w:u w:val="none"/>
        </w:rPr>
      </w:pPr>
      <w:r>
        <w:rPr>
          <w:spacing w:val="-2"/>
          <w:u w:val="single"/>
        </w:rPr>
        <w:t>Introduction</w:t>
      </w:r>
    </w:p>
    <w:p>
      <w:pPr>
        <w:pStyle w:val="BodyText"/>
        <w:spacing w:before="72"/>
        <w:ind w:firstLine="0"/>
        <w:rPr>
          <w:b/>
        </w:rPr>
      </w:pPr>
    </w:p>
    <w:p>
      <w:pPr>
        <w:pStyle w:val="ListParagraph"/>
        <w:numPr>
          <w:ilvl w:val="0"/>
          <w:numId w:val="1"/>
        </w:numPr>
        <w:tabs>
          <w:tab w:pos="707" w:val="left" w:leader="none"/>
          <w:tab w:pos="710" w:val="left" w:leader="none"/>
        </w:tabs>
        <w:spacing w:line="360" w:lineRule="auto" w:before="0" w:after="0"/>
        <w:ind w:left="710" w:right="205" w:hanging="567"/>
        <w:jc w:val="both"/>
        <w:rPr>
          <w:sz w:val="22"/>
        </w:rPr>
      </w:pPr>
      <w:r>
        <w:rPr>
          <w:sz w:val="22"/>
        </w:rPr>
        <w:t>On 19 December 2024, the Agents Licensing Board (the Board) considered a report from the Registrar of Land, Business and Conveyancing Agents which noted that audit reports relating to Ryanlee Properties Pty</w:t>
      </w:r>
      <w:r>
        <w:rPr>
          <w:spacing w:val="-1"/>
          <w:sz w:val="22"/>
        </w:rPr>
        <w:t> </w:t>
      </w:r>
      <w:r>
        <w:rPr>
          <w:sz w:val="22"/>
        </w:rPr>
        <w:t>Ltd’s</w:t>
      </w:r>
      <w:r>
        <w:rPr>
          <w:spacing w:val="-1"/>
          <w:sz w:val="22"/>
        </w:rPr>
        <w:t> </w:t>
      </w:r>
      <w:r>
        <w:rPr>
          <w:sz w:val="22"/>
        </w:rPr>
        <w:t>trust accounting</w:t>
      </w:r>
      <w:r>
        <w:rPr>
          <w:spacing w:val="-1"/>
          <w:sz w:val="22"/>
        </w:rPr>
        <w:t> </w:t>
      </w:r>
      <w:r>
        <w:rPr>
          <w:sz w:val="22"/>
        </w:rPr>
        <w:t>records</w:t>
      </w:r>
      <w:r>
        <w:rPr>
          <w:spacing w:val="-1"/>
          <w:sz w:val="22"/>
        </w:rPr>
        <w:t> </w:t>
      </w:r>
      <w:r>
        <w:rPr>
          <w:sz w:val="22"/>
        </w:rPr>
        <w:t>had not been provided to</w:t>
      </w:r>
      <w:r>
        <w:rPr>
          <w:spacing w:val="-2"/>
          <w:sz w:val="22"/>
        </w:rPr>
        <w:t> </w:t>
      </w:r>
      <w:r>
        <w:rPr>
          <w:sz w:val="22"/>
        </w:rPr>
        <w:t>the department for the following periods:</w:t>
      </w:r>
    </w:p>
    <w:p>
      <w:pPr>
        <w:pStyle w:val="ListParagraph"/>
        <w:numPr>
          <w:ilvl w:val="1"/>
          <w:numId w:val="1"/>
        </w:numPr>
        <w:tabs>
          <w:tab w:pos="1223" w:val="left" w:leader="none"/>
        </w:tabs>
        <w:spacing w:line="240" w:lineRule="auto" w:before="121" w:after="0"/>
        <w:ind w:left="1223" w:right="0" w:hanging="359"/>
        <w:jc w:val="both"/>
        <w:rPr>
          <w:sz w:val="22"/>
        </w:rPr>
      </w:pPr>
      <w:r>
        <w:rPr>
          <w:sz w:val="22"/>
        </w:rPr>
        <w:t>1</w:t>
      </w:r>
      <w:r>
        <w:rPr>
          <w:spacing w:val="-6"/>
          <w:sz w:val="22"/>
        </w:rPr>
        <w:t> </w:t>
      </w:r>
      <w:r>
        <w:rPr>
          <w:sz w:val="22"/>
        </w:rPr>
        <w:t>July</w:t>
      </w:r>
      <w:r>
        <w:rPr>
          <w:spacing w:val="-2"/>
          <w:sz w:val="22"/>
        </w:rPr>
        <w:t> </w:t>
      </w:r>
      <w:r>
        <w:rPr>
          <w:sz w:val="22"/>
        </w:rPr>
        <w:t>2022</w:t>
      </w:r>
      <w:r>
        <w:rPr>
          <w:spacing w:val="-4"/>
          <w:sz w:val="22"/>
        </w:rPr>
        <w:t> </w:t>
      </w:r>
      <w:r>
        <w:rPr>
          <w:sz w:val="22"/>
        </w:rPr>
        <w:t>–</w:t>
      </w:r>
      <w:r>
        <w:rPr>
          <w:spacing w:val="-1"/>
          <w:sz w:val="22"/>
        </w:rPr>
        <w:t> </w:t>
      </w:r>
      <w:r>
        <w:rPr>
          <w:sz w:val="22"/>
        </w:rPr>
        <w:t>30</w:t>
      </w:r>
      <w:r>
        <w:rPr>
          <w:spacing w:val="-4"/>
          <w:sz w:val="22"/>
        </w:rPr>
        <w:t> </w:t>
      </w:r>
      <w:r>
        <w:rPr>
          <w:sz w:val="22"/>
        </w:rPr>
        <w:t>June</w:t>
      </w:r>
      <w:r>
        <w:rPr>
          <w:spacing w:val="-1"/>
          <w:sz w:val="22"/>
        </w:rPr>
        <w:t> </w:t>
      </w:r>
      <w:r>
        <w:rPr>
          <w:spacing w:val="-4"/>
          <w:sz w:val="22"/>
        </w:rPr>
        <w:t>2023</w:t>
      </w:r>
    </w:p>
    <w:p>
      <w:pPr>
        <w:pStyle w:val="ListParagraph"/>
        <w:numPr>
          <w:ilvl w:val="1"/>
          <w:numId w:val="1"/>
        </w:numPr>
        <w:tabs>
          <w:tab w:pos="1221" w:val="left" w:leader="none"/>
        </w:tabs>
        <w:spacing w:line="240" w:lineRule="auto" w:before="246" w:after="0"/>
        <w:ind w:left="1221" w:right="0" w:hanging="357"/>
        <w:jc w:val="both"/>
        <w:rPr>
          <w:sz w:val="22"/>
        </w:rPr>
      </w:pPr>
      <w:r>
        <w:rPr>
          <w:sz w:val="22"/>
        </w:rPr>
        <w:t>1</w:t>
      </w:r>
      <w:r>
        <w:rPr>
          <w:spacing w:val="-2"/>
          <w:sz w:val="22"/>
        </w:rPr>
        <w:t> </w:t>
      </w:r>
      <w:r>
        <w:rPr>
          <w:sz w:val="22"/>
        </w:rPr>
        <w:t>July</w:t>
      </w:r>
      <w:r>
        <w:rPr>
          <w:spacing w:val="-1"/>
          <w:sz w:val="22"/>
        </w:rPr>
        <w:t> </w:t>
      </w:r>
      <w:r>
        <w:rPr>
          <w:sz w:val="22"/>
        </w:rPr>
        <w:t>2023</w:t>
      </w:r>
      <w:r>
        <w:rPr>
          <w:spacing w:val="-5"/>
          <w:sz w:val="22"/>
        </w:rPr>
        <w:t> </w:t>
      </w:r>
      <w:r>
        <w:rPr>
          <w:sz w:val="22"/>
        </w:rPr>
        <w:t>–</w:t>
      </w:r>
      <w:r>
        <w:rPr>
          <w:spacing w:val="-7"/>
          <w:sz w:val="22"/>
        </w:rPr>
        <w:t> </w:t>
      </w:r>
      <w:r>
        <w:rPr>
          <w:sz w:val="22"/>
        </w:rPr>
        <w:t>30</w:t>
      </w:r>
      <w:r>
        <w:rPr>
          <w:spacing w:val="-5"/>
          <w:sz w:val="22"/>
        </w:rPr>
        <w:t> </w:t>
      </w:r>
      <w:r>
        <w:rPr>
          <w:sz w:val="22"/>
        </w:rPr>
        <w:t>June</w:t>
      </w:r>
      <w:r>
        <w:rPr>
          <w:spacing w:val="-5"/>
          <w:sz w:val="22"/>
        </w:rPr>
        <w:t> </w:t>
      </w:r>
      <w:r>
        <w:rPr>
          <w:spacing w:val="-4"/>
          <w:sz w:val="22"/>
        </w:rPr>
        <w:t>2024</w:t>
      </w:r>
    </w:p>
    <w:p>
      <w:pPr>
        <w:pStyle w:val="ListParagraph"/>
        <w:spacing w:after="0" w:line="240" w:lineRule="auto"/>
        <w:jc w:val="both"/>
        <w:rPr>
          <w:sz w:val="22"/>
        </w:rPr>
        <w:sectPr>
          <w:footerReference w:type="default" r:id="rId6"/>
          <w:pgSz w:w="11910" w:h="16840"/>
          <w:pgMar w:header="0" w:footer="890" w:top="1400" w:bottom="1080" w:left="708" w:right="708"/>
          <w:pgNumType w:start="2"/>
        </w:sectPr>
      </w:pPr>
    </w:p>
    <w:p>
      <w:pPr>
        <w:pStyle w:val="ListParagraph"/>
        <w:numPr>
          <w:ilvl w:val="0"/>
          <w:numId w:val="1"/>
        </w:numPr>
        <w:tabs>
          <w:tab w:pos="707" w:val="left" w:leader="none"/>
          <w:tab w:pos="709" w:val="left" w:leader="none"/>
        </w:tabs>
        <w:spacing w:line="360" w:lineRule="auto" w:before="81" w:after="0"/>
        <w:ind w:left="709" w:right="209" w:hanging="566"/>
        <w:jc w:val="both"/>
        <w:rPr>
          <w:sz w:val="22"/>
        </w:rPr>
      </w:pPr>
      <w:r>
        <w:rPr>
          <w:sz w:val="22"/>
        </w:rPr>
        <w:t>Based on</w:t>
      </w:r>
      <w:r>
        <w:rPr>
          <w:spacing w:val="-2"/>
          <w:sz w:val="22"/>
        </w:rPr>
        <w:t> </w:t>
      </w:r>
      <w:r>
        <w:rPr>
          <w:sz w:val="22"/>
        </w:rPr>
        <w:t>the information</w:t>
      </w:r>
      <w:r>
        <w:rPr>
          <w:spacing w:val="-2"/>
          <w:sz w:val="22"/>
        </w:rPr>
        <w:t> </w:t>
      </w:r>
      <w:r>
        <w:rPr>
          <w:sz w:val="22"/>
        </w:rPr>
        <w:t>provided, the Board</w:t>
      </w:r>
      <w:r>
        <w:rPr>
          <w:spacing w:val="-2"/>
          <w:sz w:val="22"/>
        </w:rPr>
        <w:t> </w:t>
      </w:r>
      <w:r>
        <w:rPr>
          <w:sz w:val="22"/>
        </w:rPr>
        <w:t>resolved to hold</w:t>
      </w:r>
      <w:r>
        <w:rPr>
          <w:spacing w:val="-1"/>
          <w:sz w:val="22"/>
        </w:rPr>
        <w:t> </w:t>
      </w:r>
      <w:r>
        <w:rPr>
          <w:sz w:val="22"/>
        </w:rPr>
        <w:t>an inquiry</w:t>
      </w:r>
      <w:r>
        <w:rPr>
          <w:spacing w:val="-3"/>
          <w:sz w:val="22"/>
        </w:rPr>
        <w:t> </w:t>
      </w:r>
      <w:r>
        <w:rPr>
          <w:sz w:val="22"/>
        </w:rPr>
        <w:t>under section 68(4)(b) of the </w:t>
      </w:r>
      <w:r>
        <w:rPr>
          <w:i/>
          <w:sz w:val="22"/>
        </w:rPr>
        <w:t>Agents Licensing Act 1979 </w:t>
      </w:r>
      <w:r>
        <w:rPr>
          <w:sz w:val="22"/>
        </w:rPr>
        <w:t>(AL Act), to determine whether there are</w:t>
      </w:r>
      <w:r>
        <w:rPr>
          <w:spacing w:val="-2"/>
          <w:sz w:val="22"/>
        </w:rPr>
        <w:t> </w:t>
      </w:r>
      <w:r>
        <w:rPr>
          <w:sz w:val="22"/>
        </w:rPr>
        <w:t>grounds under section 67 of the AL Act for disciplinary action to be taken against Ryanlee Properties Pty Ltd.</w:t>
      </w:r>
    </w:p>
    <w:p>
      <w:pPr>
        <w:pStyle w:val="Heading2"/>
        <w:spacing w:before="119"/>
        <w:ind w:left="142"/>
        <w:jc w:val="both"/>
        <w:rPr>
          <w:i/>
        </w:rPr>
      </w:pPr>
      <w:r>
        <w:rPr>
          <w:i/>
        </w:rPr>
        <w:t>Notification</w:t>
      </w:r>
      <w:r>
        <w:rPr>
          <w:i/>
          <w:spacing w:val="-5"/>
        </w:rPr>
        <w:t> </w:t>
      </w:r>
      <w:r>
        <w:rPr>
          <w:i/>
        </w:rPr>
        <w:t>of</w:t>
      </w:r>
      <w:r>
        <w:rPr>
          <w:i/>
          <w:spacing w:val="-5"/>
        </w:rPr>
        <w:t> </w:t>
      </w:r>
      <w:r>
        <w:rPr>
          <w:i/>
        </w:rPr>
        <w:t>inquiry</w:t>
      </w:r>
      <w:r>
        <w:rPr>
          <w:i/>
          <w:spacing w:val="-6"/>
        </w:rPr>
        <w:t> </w:t>
      </w:r>
      <w:r>
        <w:rPr>
          <w:i/>
        </w:rPr>
        <w:t>into</w:t>
      </w:r>
      <w:r>
        <w:rPr>
          <w:i/>
          <w:spacing w:val="-4"/>
        </w:rPr>
        <w:t> </w:t>
      </w:r>
      <w:r>
        <w:rPr>
          <w:i/>
          <w:spacing w:val="-2"/>
        </w:rPr>
        <w:t>company</w:t>
      </w:r>
    </w:p>
    <w:p>
      <w:pPr>
        <w:pStyle w:val="BodyText"/>
        <w:spacing w:before="75"/>
        <w:ind w:firstLine="0"/>
        <w:rPr>
          <w:b/>
          <w:i/>
        </w:rPr>
      </w:pPr>
    </w:p>
    <w:p>
      <w:pPr>
        <w:pStyle w:val="ListParagraph"/>
        <w:numPr>
          <w:ilvl w:val="0"/>
          <w:numId w:val="1"/>
        </w:numPr>
        <w:tabs>
          <w:tab w:pos="707" w:val="left" w:leader="none"/>
          <w:tab w:pos="709" w:val="left" w:leader="none"/>
        </w:tabs>
        <w:spacing w:line="360" w:lineRule="auto" w:before="0" w:after="0"/>
        <w:ind w:left="709" w:right="206" w:hanging="567"/>
        <w:jc w:val="both"/>
        <w:rPr>
          <w:sz w:val="22"/>
        </w:rPr>
      </w:pPr>
      <w:r>
        <w:rPr>
          <w:spacing w:val="-2"/>
          <w:sz w:val="22"/>
        </w:rPr>
        <w:t>On</w:t>
      </w:r>
      <w:r>
        <w:rPr>
          <w:spacing w:val="-11"/>
          <w:sz w:val="22"/>
        </w:rPr>
        <w:t> </w:t>
      </w:r>
      <w:r>
        <w:rPr>
          <w:spacing w:val="-2"/>
          <w:sz w:val="22"/>
        </w:rPr>
        <w:t>24</w:t>
      </w:r>
      <w:r>
        <w:rPr>
          <w:spacing w:val="-12"/>
          <w:sz w:val="22"/>
        </w:rPr>
        <w:t> </w:t>
      </w:r>
      <w:r>
        <w:rPr>
          <w:spacing w:val="-2"/>
          <w:sz w:val="22"/>
        </w:rPr>
        <w:t>January</w:t>
      </w:r>
      <w:r>
        <w:rPr>
          <w:spacing w:val="-10"/>
          <w:sz w:val="22"/>
        </w:rPr>
        <w:t> </w:t>
      </w:r>
      <w:r>
        <w:rPr>
          <w:spacing w:val="-2"/>
          <w:sz w:val="22"/>
        </w:rPr>
        <w:t>2025,</w:t>
      </w:r>
      <w:r>
        <w:rPr>
          <w:spacing w:val="-11"/>
          <w:sz w:val="22"/>
        </w:rPr>
        <w:t> </w:t>
      </w:r>
      <w:r>
        <w:rPr>
          <w:spacing w:val="-2"/>
          <w:sz w:val="22"/>
        </w:rPr>
        <w:t>the</w:t>
      </w:r>
      <w:r>
        <w:rPr>
          <w:spacing w:val="-12"/>
          <w:sz w:val="22"/>
        </w:rPr>
        <w:t> </w:t>
      </w:r>
      <w:r>
        <w:rPr>
          <w:spacing w:val="-2"/>
          <w:sz w:val="22"/>
        </w:rPr>
        <w:t>business</w:t>
      </w:r>
      <w:r>
        <w:rPr>
          <w:spacing w:val="-12"/>
          <w:sz w:val="22"/>
        </w:rPr>
        <w:t> </w:t>
      </w:r>
      <w:r>
        <w:rPr>
          <w:spacing w:val="-2"/>
          <w:sz w:val="22"/>
        </w:rPr>
        <w:t>manager,</w:t>
      </w:r>
      <w:r>
        <w:rPr>
          <w:spacing w:val="-9"/>
          <w:sz w:val="22"/>
        </w:rPr>
        <w:t> </w:t>
      </w:r>
      <w:r>
        <w:rPr>
          <w:spacing w:val="-2"/>
          <w:sz w:val="22"/>
        </w:rPr>
        <w:t>Ms</w:t>
      </w:r>
      <w:r>
        <w:rPr>
          <w:spacing w:val="-7"/>
          <w:sz w:val="22"/>
        </w:rPr>
        <w:t> </w:t>
      </w:r>
      <w:r>
        <w:rPr>
          <w:spacing w:val="-2"/>
          <w:sz w:val="22"/>
        </w:rPr>
        <w:t>Kerry</w:t>
      </w:r>
      <w:r>
        <w:rPr>
          <w:spacing w:val="-10"/>
          <w:sz w:val="22"/>
        </w:rPr>
        <w:t> </w:t>
      </w:r>
      <w:r>
        <w:rPr>
          <w:spacing w:val="-2"/>
          <w:sz w:val="22"/>
        </w:rPr>
        <w:t>Lee</w:t>
      </w:r>
      <w:r>
        <w:rPr>
          <w:spacing w:val="-8"/>
          <w:sz w:val="22"/>
        </w:rPr>
        <w:t> </w:t>
      </w:r>
      <w:r>
        <w:rPr>
          <w:spacing w:val="-2"/>
          <w:sz w:val="22"/>
        </w:rPr>
        <w:t>Ryan,</w:t>
      </w:r>
      <w:r>
        <w:rPr>
          <w:spacing w:val="-9"/>
          <w:sz w:val="22"/>
        </w:rPr>
        <w:t> </w:t>
      </w:r>
      <w:r>
        <w:rPr>
          <w:spacing w:val="-2"/>
          <w:sz w:val="22"/>
        </w:rPr>
        <w:t>was</w:t>
      </w:r>
      <w:r>
        <w:rPr>
          <w:spacing w:val="-10"/>
          <w:sz w:val="22"/>
        </w:rPr>
        <w:t> </w:t>
      </w:r>
      <w:r>
        <w:rPr>
          <w:spacing w:val="-2"/>
          <w:sz w:val="22"/>
        </w:rPr>
        <w:t>notified</w:t>
      </w:r>
      <w:r>
        <w:rPr>
          <w:spacing w:val="-11"/>
          <w:sz w:val="22"/>
        </w:rPr>
        <w:t> </w:t>
      </w:r>
      <w:r>
        <w:rPr>
          <w:spacing w:val="-2"/>
          <w:sz w:val="22"/>
        </w:rPr>
        <w:t>of</w:t>
      </w:r>
      <w:r>
        <w:rPr>
          <w:spacing w:val="-12"/>
          <w:sz w:val="22"/>
        </w:rPr>
        <w:t> </w:t>
      </w:r>
      <w:r>
        <w:rPr>
          <w:spacing w:val="-2"/>
          <w:sz w:val="22"/>
        </w:rPr>
        <w:t>the</w:t>
      </w:r>
      <w:r>
        <w:rPr>
          <w:spacing w:val="-11"/>
          <w:sz w:val="22"/>
        </w:rPr>
        <w:t> </w:t>
      </w:r>
      <w:r>
        <w:rPr>
          <w:spacing w:val="-2"/>
          <w:sz w:val="22"/>
        </w:rPr>
        <w:t>Board’s</w:t>
      </w:r>
      <w:r>
        <w:rPr>
          <w:spacing w:val="-10"/>
          <w:sz w:val="22"/>
        </w:rPr>
        <w:t> </w:t>
      </w:r>
      <w:r>
        <w:rPr>
          <w:spacing w:val="-2"/>
          <w:sz w:val="22"/>
        </w:rPr>
        <w:t>decision </w:t>
      </w:r>
      <w:r>
        <w:rPr>
          <w:sz w:val="22"/>
        </w:rPr>
        <w:t>to hold an inquiry.</w:t>
      </w:r>
    </w:p>
    <w:p>
      <w:pPr>
        <w:pStyle w:val="Heading2"/>
        <w:spacing w:before="199"/>
        <w:ind w:left="142"/>
        <w:jc w:val="both"/>
        <w:rPr>
          <w:i/>
        </w:rPr>
      </w:pPr>
      <w:r>
        <w:rPr>
          <w:i/>
        </w:rPr>
        <w:t>Decision</w:t>
      </w:r>
      <w:r>
        <w:rPr>
          <w:i/>
          <w:spacing w:val="-6"/>
        </w:rPr>
        <w:t> </w:t>
      </w:r>
      <w:r>
        <w:rPr>
          <w:i/>
        </w:rPr>
        <w:t>to</w:t>
      </w:r>
      <w:r>
        <w:rPr>
          <w:i/>
          <w:spacing w:val="-3"/>
        </w:rPr>
        <w:t> </w:t>
      </w:r>
      <w:r>
        <w:rPr>
          <w:i/>
        </w:rPr>
        <w:t>hold</w:t>
      </w:r>
      <w:r>
        <w:rPr>
          <w:i/>
          <w:spacing w:val="-6"/>
        </w:rPr>
        <w:t> </w:t>
      </w:r>
      <w:r>
        <w:rPr>
          <w:i/>
        </w:rPr>
        <w:t>inquiry</w:t>
      </w:r>
      <w:r>
        <w:rPr>
          <w:i/>
          <w:spacing w:val="-3"/>
        </w:rPr>
        <w:t> </w:t>
      </w:r>
      <w:r>
        <w:rPr>
          <w:i/>
        </w:rPr>
        <w:t>into</w:t>
      </w:r>
      <w:r>
        <w:rPr>
          <w:i/>
          <w:spacing w:val="-4"/>
        </w:rPr>
        <w:t> </w:t>
      </w:r>
      <w:r>
        <w:rPr>
          <w:i/>
        </w:rPr>
        <w:t>business</w:t>
      </w:r>
      <w:r>
        <w:rPr>
          <w:i/>
          <w:spacing w:val="-5"/>
        </w:rPr>
        <w:t> </w:t>
      </w:r>
      <w:r>
        <w:rPr>
          <w:i/>
          <w:spacing w:val="-2"/>
        </w:rPr>
        <w:t>manager</w:t>
      </w:r>
    </w:p>
    <w:p>
      <w:pPr>
        <w:pStyle w:val="BodyText"/>
        <w:spacing w:before="74"/>
        <w:ind w:firstLine="0"/>
        <w:rPr>
          <w:b/>
          <w:i/>
        </w:rPr>
      </w:pPr>
    </w:p>
    <w:p>
      <w:pPr>
        <w:pStyle w:val="ListParagraph"/>
        <w:numPr>
          <w:ilvl w:val="0"/>
          <w:numId w:val="1"/>
        </w:numPr>
        <w:tabs>
          <w:tab w:pos="708" w:val="left" w:leader="none"/>
        </w:tabs>
        <w:spacing w:line="360" w:lineRule="auto" w:before="0" w:after="0"/>
        <w:ind w:left="708" w:right="209" w:hanging="566"/>
        <w:jc w:val="both"/>
        <w:rPr>
          <w:sz w:val="22"/>
        </w:rPr>
      </w:pPr>
      <w:r>
        <w:rPr>
          <w:sz w:val="22"/>
        </w:rPr>
        <w:t>On 12 March 2025, the Board considered (out-of-session) a further report from the Registrar recommending that the inquiry be expanded to consider whether there are grounds for taking disciplinary</w:t>
      </w:r>
      <w:r>
        <w:rPr>
          <w:spacing w:val="-10"/>
          <w:sz w:val="22"/>
        </w:rPr>
        <w:t> </w:t>
      </w:r>
      <w:r>
        <w:rPr>
          <w:sz w:val="22"/>
        </w:rPr>
        <w:t>action</w:t>
      </w:r>
      <w:r>
        <w:rPr>
          <w:spacing w:val="-12"/>
          <w:sz w:val="22"/>
        </w:rPr>
        <w:t> </w:t>
      </w:r>
      <w:r>
        <w:rPr>
          <w:sz w:val="22"/>
        </w:rPr>
        <w:t>against</w:t>
      </w:r>
      <w:r>
        <w:rPr>
          <w:spacing w:val="-10"/>
          <w:sz w:val="22"/>
        </w:rPr>
        <w:t> </w:t>
      </w:r>
      <w:r>
        <w:rPr>
          <w:sz w:val="22"/>
        </w:rPr>
        <w:t>Ms</w:t>
      </w:r>
      <w:r>
        <w:rPr>
          <w:spacing w:val="-10"/>
          <w:sz w:val="22"/>
        </w:rPr>
        <w:t> </w:t>
      </w:r>
      <w:r>
        <w:rPr>
          <w:sz w:val="22"/>
        </w:rPr>
        <w:t>Ryan</w:t>
      </w:r>
      <w:r>
        <w:rPr>
          <w:spacing w:val="-12"/>
          <w:sz w:val="22"/>
        </w:rPr>
        <w:t> </w:t>
      </w:r>
      <w:r>
        <w:rPr>
          <w:sz w:val="22"/>
        </w:rPr>
        <w:t>in</w:t>
      </w:r>
      <w:r>
        <w:rPr>
          <w:spacing w:val="-12"/>
          <w:sz w:val="22"/>
        </w:rPr>
        <w:t> </w:t>
      </w:r>
      <w:r>
        <w:rPr>
          <w:sz w:val="22"/>
        </w:rPr>
        <w:t>her</w:t>
      </w:r>
      <w:r>
        <w:rPr>
          <w:spacing w:val="-11"/>
          <w:sz w:val="22"/>
        </w:rPr>
        <w:t> </w:t>
      </w:r>
      <w:r>
        <w:rPr>
          <w:sz w:val="22"/>
        </w:rPr>
        <w:t>capacity</w:t>
      </w:r>
      <w:r>
        <w:rPr>
          <w:spacing w:val="-11"/>
          <w:sz w:val="22"/>
        </w:rPr>
        <w:t> </w:t>
      </w:r>
      <w:r>
        <w:rPr>
          <w:sz w:val="22"/>
        </w:rPr>
        <w:t>as</w:t>
      </w:r>
      <w:r>
        <w:rPr>
          <w:spacing w:val="-11"/>
          <w:sz w:val="22"/>
        </w:rPr>
        <w:t> </w:t>
      </w:r>
      <w:r>
        <w:rPr>
          <w:sz w:val="22"/>
        </w:rPr>
        <w:t>the</w:t>
      </w:r>
      <w:r>
        <w:rPr>
          <w:spacing w:val="-12"/>
          <w:sz w:val="22"/>
        </w:rPr>
        <w:t> </w:t>
      </w:r>
      <w:r>
        <w:rPr>
          <w:sz w:val="22"/>
        </w:rPr>
        <w:t>business</w:t>
      </w:r>
      <w:r>
        <w:rPr>
          <w:spacing w:val="-11"/>
          <w:sz w:val="22"/>
        </w:rPr>
        <w:t> </w:t>
      </w:r>
      <w:r>
        <w:rPr>
          <w:sz w:val="22"/>
        </w:rPr>
        <w:t>manager</w:t>
      </w:r>
      <w:r>
        <w:rPr>
          <w:spacing w:val="-11"/>
          <w:sz w:val="22"/>
        </w:rPr>
        <w:t> </w:t>
      </w:r>
      <w:r>
        <w:rPr>
          <w:sz w:val="22"/>
        </w:rPr>
        <w:t>for</w:t>
      </w:r>
      <w:r>
        <w:rPr>
          <w:spacing w:val="-10"/>
          <w:sz w:val="22"/>
        </w:rPr>
        <w:t> </w:t>
      </w:r>
      <w:r>
        <w:rPr>
          <w:sz w:val="22"/>
        </w:rPr>
        <w:t>Ryanlee</w:t>
      </w:r>
      <w:r>
        <w:rPr>
          <w:spacing w:val="-12"/>
          <w:sz w:val="22"/>
        </w:rPr>
        <w:t> </w:t>
      </w:r>
      <w:r>
        <w:rPr>
          <w:sz w:val="22"/>
        </w:rPr>
        <w:t>Properties Pty Ltd.</w:t>
      </w:r>
    </w:p>
    <w:p>
      <w:pPr>
        <w:pStyle w:val="ListParagraph"/>
        <w:numPr>
          <w:ilvl w:val="0"/>
          <w:numId w:val="1"/>
        </w:numPr>
        <w:tabs>
          <w:tab w:pos="706" w:val="left" w:leader="none"/>
          <w:tab w:pos="708" w:val="left" w:leader="none"/>
        </w:tabs>
        <w:spacing w:line="360" w:lineRule="auto" w:before="201" w:after="0"/>
        <w:ind w:left="708" w:right="210" w:hanging="567"/>
        <w:jc w:val="both"/>
        <w:rPr>
          <w:sz w:val="22"/>
        </w:rPr>
      </w:pPr>
      <w:r>
        <w:rPr>
          <w:sz w:val="22"/>
        </w:rPr>
        <w:t>The basis of the report was that the conduct of a company is inherently tied to the conduct of its business manager, as the business manager (as an officer of the company) is responsible for discharging the company’s statutory obligations.</w:t>
      </w:r>
    </w:p>
    <w:p>
      <w:pPr>
        <w:pStyle w:val="ListParagraph"/>
        <w:numPr>
          <w:ilvl w:val="0"/>
          <w:numId w:val="1"/>
        </w:numPr>
        <w:tabs>
          <w:tab w:pos="706" w:val="left" w:leader="none"/>
          <w:tab w:pos="708" w:val="left" w:leader="none"/>
        </w:tabs>
        <w:spacing w:line="360" w:lineRule="auto" w:before="198" w:after="0"/>
        <w:ind w:left="708" w:right="205" w:hanging="567"/>
        <w:jc w:val="both"/>
        <w:rPr>
          <w:sz w:val="22"/>
        </w:rPr>
      </w:pPr>
      <w:r>
        <w:rPr>
          <w:sz w:val="22"/>
        </w:rPr>
        <w:t>On 13 March 2025, the Board resolved to hold an inquiry under section 68(4)(b) of the AL Act, to </w:t>
      </w:r>
      <w:r>
        <w:rPr>
          <w:spacing w:val="-2"/>
          <w:sz w:val="22"/>
        </w:rPr>
        <w:t>determine</w:t>
      </w:r>
      <w:r>
        <w:rPr>
          <w:spacing w:val="-10"/>
          <w:sz w:val="22"/>
        </w:rPr>
        <w:t> </w:t>
      </w:r>
      <w:r>
        <w:rPr>
          <w:spacing w:val="-2"/>
          <w:sz w:val="22"/>
        </w:rPr>
        <w:t>whether</w:t>
      </w:r>
      <w:r>
        <w:rPr>
          <w:spacing w:val="-11"/>
          <w:sz w:val="22"/>
        </w:rPr>
        <w:t> </w:t>
      </w:r>
      <w:r>
        <w:rPr>
          <w:spacing w:val="-2"/>
          <w:sz w:val="22"/>
        </w:rPr>
        <w:t>there</w:t>
      </w:r>
      <w:r>
        <w:rPr>
          <w:spacing w:val="-12"/>
          <w:sz w:val="22"/>
        </w:rPr>
        <w:t> </w:t>
      </w:r>
      <w:r>
        <w:rPr>
          <w:spacing w:val="-2"/>
          <w:sz w:val="22"/>
        </w:rPr>
        <w:t>are</w:t>
      </w:r>
      <w:r>
        <w:rPr>
          <w:spacing w:val="-12"/>
          <w:sz w:val="22"/>
        </w:rPr>
        <w:t> </w:t>
      </w:r>
      <w:r>
        <w:rPr>
          <w:spacing w:val="-2"/>
          <w:sz w:val="22"/>
        </w:rPr>
        <w:t>grounds</w:t>
      </w:r>
      <w:r>
        <w:rPr>
          <w:spacing w:val="-9"/>
          <w:sz w:val="22"/>
        </w:rPr>
        <w:t> </w:t>
      </w:r>
      <w:r>
        <w:rPr>
          <w:spacing w:val="-2"/>
          <w:sz w:val="22"/>
        </w:rPr>
        <w:t>under</w:t>
      </w:r>
      <w:r>
        <w:rPr>
          <w:spacing w:val="-11"/>
          <w:sz w:val="22"/>
        </w:rPr>
        <w:t> </w:t>
      </w:r>
      <w:r>
        <w:rPr>
          <w:spacing w:val="-2"/>
          <w:sz w:val="22"/>
        </w:rPr>
        <w:t>section</w:t>
      </w:r>
      <w:r>
        <w:rPr>
          <w:spacing w:val="-10"/>
          <w:sz w:val="22"/>
        </w:rPr>
        <w:t> </w:t>
      </w:r>
      <w:r>
        <w:rPr>
          <w:spacing w:val="-2"/>
          <w:sz w:val="22"/>
        </w:rPr>
        <w:t>67</w:t>
      </w:r>
      <w:r>
        <w:rPr>
          <w:spacing w:val="-12"/>
          <w:sz w:val="22"/>
        </w:rPr>
        <w:t> </w:t>
      </w:r>
      <w:r>
        <w:rPr>
          <w:spacing w:val="-2"/>
          <w:sz w:val="22"/>
        </w:rPr>
        <w:t>of</w:t>
      </w:r>
      <w:r>
        <w:rPr>
          <w:spacing w:val="-11"/>
          <w:sz w:val="22"/>
        </w:rPr>
        <w:t> </w:t>
      </w:r>
      <w:r>
        <w:rPr>
          <w:spacing w:val="-2"/>
          <w:sz w:val="22"/>
        </w:rPr>
        <w:t>the</w:t>
      </w:r>
      <w:r>
        <w:rPr>
          <w:spacing w:val="-10"/>
          <w:sz w:val="22"/>
        </w:rPr>
        <w:t> </w:t>
      </w:r>
      <w:r>
        <w:rPr>
          <w:spacing w:val="-2"/>
          <w:sz w:val="22"/>
        </w:rPr>
        <w:t>AL</w:t>
      </w:r>
      <w:r>
        <w:rPr>
          <w:spacing w:val="-10"/>
          <w:sz w:val="22"/>
        </w:rPr>
        <w:t> </w:t>
      </w:r>
      <w:r>
        <w:rPr>
          <w:spacing w:val="-2"/>
          <w:sz w:val="22"/>
        </w:rPr>
        <w:t>Act</w:t>
      </w:r>
      <w:r>
        <w:rPr>
          <w:spacing w:val="-11"/>
          <w:sz w:val="22"/>
        </w:rPr>
        <w:t> </w:t>
      </w:r>
      <w:r>
        <w:rPr>
          <w:spacing w:val="-2"/>
          <w:sz w:val="22"/>
        </w:rPr>
        <w:t>for</w:t>
      </w:r>
      <w:r>
        <w:rPr>
          <w:spacing w:val="-11"/>
          <w:sz w:val="22"/>
        </w:rPr>
        <w:t> </w:t>
      </w:r>
      <w:r>
        <w:rPr>
          <w:spacing w:val="-2"/>
          <w:sz w:val="22"/>
        </w:rPr>
        <w:t>disciplinary</w:t>
      </w:r>
      <w:r>
        <w:rPr>
          <w:spacing w:val="-9"/>
          <w:sz w:val="22"/>
        </w:rPr>
        <w:t> </w:t>
      </w:r>
      <w:r>
        <w:rPr>
          <w:spacing w:val="-2"/>
          <w:sz w:val="22"/>
        </w:rPr>
        <w:t>action</w:t>
      </w:r>
      <w:r>
        <w:rPr>
          <w:spacing w:val="-12"/>
          <w:sz w:val="22"/>
        </w:rPr>
        <w:t> </w:t>
      </w:r>
      <w:r>
        <w:rPr>
          <w:spacing w:val="-2"/>
          <w:sz w:val="22"/>
        </w:rPr>
        <w:t>to</w:t>
      </w:r>
      <w:r>
        <w:rPr>
          <w:spacing w:val="-12"/>
          <w:sz w:val="22"/>
        </w:rPr>
        <w:t> </w:t>
      </w:r>
      <w:r>
        <w:rPr>
          <w:spacing w:val="-2"/>
          <w:sz w:val="22"/>
        </w:rPr>
        <w:t>be</w:t>
      </w:r>
      <w:r>
        <w:rPr>
          <w:spacing w:val="-12"/>
          <w:sz w:val="22"/>
        </w:rPr>
        <w:t> </w:t>
      </w:r>
      <w:r>
        <w:rPr>
          <w:spacing w:val="-2"/>
          <w:sz w:val="22"/>
        </w:rPr>
        <w:t>taken </w:t>
      </w:r>
      <w:r>
        <w:rPr>
          <w:sz w:val="22"/>
        </w:rPr>
        <w:t>against Ms Kerry Lee Ryan.</w:t>
      </w:r>
    </w:p>
    <w:p>
      <w:pPr>
        <w:pStyle w:val="Heading2"/>
        <w:spacing w:before="200"/>
        <w:ind w:left="142"/>
        <w:jc w:val="both"/>
        <w:rPr>
          <w:i/>
        </w:rPr>
      </w:pPr>
      <w:r>
        <w:rPr>
          <w:i/>
        </w:rPr>
        <w:t>Notification</w:t>
      </w:r>
      <w:r>
        <w:rPr>
          <w:i/>
          <w:spacing w:val="-5"/>
        </w:rPr>
        <w:t> </w:t>
      </w:r>
      <w:r>
        <w:rPr>
          <w:i/>
        </w:rPr>
        <w:t>of</w:t>
      </w:r>
      <w:r>
        <w:rPr>
          <w:i/>
          <w:spacing w:val="-6"/>
        </w:rPr>
        <w:t> </w:t>
      </w:r>
      <w:r>
        <w:rPr>
          <w:i/>
        </w:rPr>
        <w:t>inquiry</w:t>
      </w:r>
      <w:r>
        <w:rPr>
          <w:i/>
          <w:spacing w:val="-7"/>
        </w:rPr>
        <w:t> </w:t>
      </w:r>
      <w:r>
        <w:rPr>
          <w:i/>
        </w:rPr>
        <w:t>into</w:t>
      </w:r>
      <w:r>
        <w:rPr>
          <w:i/>
          <w:spacing w:val="-5"/>
        </w:rPr>
        <w:t> </w:t>
      </w:r>
      <w:r>
        <w:rPr>
          <w:i/>
        </w:rPr>
        <w:t>business</w:t>
      </w:r>
      <w:r>
        <w:rPr>
          <w:i/>
          <w:spacing w:val="-6"/>
        </w:rPr>
        <w:t> </w:t>
      </w:r>
      <w:r>
        <w:rPr>
          <w:i/>
          <w:spacing w:val="-2"/>
        </w:rPr>
        <w:t>manager</w:t>
      </w:r>
    </w:p>
    <w:p>
      <w:pPr>
        <w:pStyle w:val="BodyText"/>
        <w:spacing w:before="73"/>
        <w:ind w:firstLine="0"/>
        <w:rPr>
          <w:b/>
          <w:i/>
        </w:rPr>
      </w:pPr>
    </w:p>
    <w:p>
      <w:pPr>
        <w:pStyle w:val="ListParagraph"/>
        <w:numPr>
          <w:ilvl w:val="0"/>
          <w:numId w:val="1"/>
        </w:numPr>
        <w:tabs>
          <w:tab w:pos="708" w:val="left" w:leader="none"/>
        </w:tabs>
        <w:spacing w:line="240" w:lineRule="auto" w:before="0" w:after="0"/>
        <w:ind w:left="708" w:right="0" w:hanging="566"/>
        <w:jc w:val="left"/>
        <w:rPr>
          <w:sz w:val="22"/>
        </w:rPr>
      </w:pPr>
      <w:r>
        <w:rPr>
          <w:spacing w:val="-2"/>
          <w:sz w:val="22"/>
        </w:rPr>
        <w:t>On</w:t>
      </w:r>
      <w:r>
        <w:rPr>
          <w:spacing w:val="-13"/>
          <w:sz w:val="22"/>
        </w:rPr>
        <w:t> </w:t>
      </w:r>
      <w:r>
        <w:rPr>
          <w:spacing w:val="-2"/>
          <w:sz w:val="22"/>
        </w:rPr>
        <w:t>14</w:t>
      </w:r>
      <w:r>
        <w:rPr>
          <w:spacing w:val="-11"/>
          <w:sz w:val="22"/>
        </w:rPr>
        <w:t> </w:t>
      </w:r>
      <w:r>
        <w:rPr>
          <w:spacing w:val="-2"/>
          <w:sz w:val="22"/>
        </w:rPr>
        <w:t>March</w:t>
      </w:r>
      <w:r>
        <w:rPr>
          <w:spacing w:val="-11"/>
          <w:sz w:val="22"/>
        </w:rPr>
        <w:t> </w:t>
      </w:r>
      <w:r>
        <w:rPr>
          <w:spacing w:val="-2"/>
          <w:sz w:val="22"/>
        </w:rPr>
        <w:t>2025,</w:t>
      </w:r>
      <w:r>
        <w:rPr>
          <w:spacing w:val="-12"/>
          <w:sz w:val="22"/>
        </w:rPr>
        <w:t> </w:t>
      </w:r>
      <w:r>
        <w:rPr>
          <w:spacing w:val="-2"/>
          <w:sz w:val="22"/>
        </w:rPr>
        <w:t>Ms</w:t>
      </w:r>
      <w:r>
        <w:rPr>
          <w:spacing w:val="-8"/>
          <w:sz w:val="22"/>
        </w:rPr>
        <w:t> </w:t>
      </w:r>
      <w:r>
        <w:rPr>
          <w:spacing w:val="-2"/>
          <w:sz w:val="22"/>
        </w:rPr>
        <w:t>Ryan</w:t>
      </w:r>
      <w:r>
        <w:rPr>
          <w:spacing w:val="-10"/>
          <w:sz w:val="22"/>
        </w:rPr>
        <w:t> </w:t>
      </w:r>
      <w:r>
        <w:rPr>
          <w:spacing w:val="-2"/>
          <w:sz w:val="22"/>
        </w:rPr>
        <w:t>was</w:t>
      </w:r>
      <w:r>
        <w:rPr>
          <w:spacing w:val="-10"/>
          <w:sz w:val="22"/>
        </w:rPr>
        <w:t> </w:t>
      </w:r>
      <w:r>
        <w:rPr>
          <w:spacing w:val="-2"/>
          <w:sz w:val="22"/>
        </w:rPr>
        <w:t>notified</w:t>
      </w:r>
      <w:r>
        <w:rPr>
          <w:spacing w:val="-11"/>
          <w:sz w:val="22"/>
        </w:rPr>
        <w:t> </w:t>
      </w:r>
      <w:r>
        <w:rPr>
          <w:spacing w:val="-2"/>
          <w:sz w:val="22"/>
        </w:rPr>
        <w:t>of</w:t>
      </w:r>
      <w:r>
        <w:rPr>
          <w:spacing w:val="-12"/>
          <w:sz w:val="22"/>
        </w:rPr>
        <w:t> </w:t>
      </w:r>
      <w:r>
        <w:rPr>
          <w:spacing w:val="-2"/>
          <w:sz w:val="22"/>
        </w:rPr>
        <w:t>the</w:t>
      </w:r>
      <w:r>
        <w:rPr>
          <w:spacing w:val="-8"/>
          <w:sz w:val="22"/>
        </w:rPr>
        <w:t> </w:t>
      </w:r>
      <w:r>
        <w:rPr>
          <w:spacing w:val="-2"/>
          <w:sz w:val="22"/>
        </w:rPr>
        <w:t>Board’s</w:t>
      </w:r>
      <w:r>
        <w:rPr>
          <w:spacing w:val="-10"/>
          <w:sz w:val="22"/>
        </w:rPr>
        <w:t> </w:t>
      </w:r>
      <w:r>
        <w:rPr>
          <w:spacing w:val="-2"/>
          <w:sz w:val="22"/>
        </w:rPr>
        <w:t>decision</w:t>
      </w:r>
      <w:r>
        <w:rPr>
          <w:spacing w:val="-12"/>
          <w:sz w:val="22"/>
        </w:rPr>
        <w:t> </w:t>
      </w:r>
      <w:r>
        <w:rPr>
          <w:spacing w:val="-2"/>
          <w:sz w:val="22"/>
        </w:rPr>
        <w:t>to</w:t>
      </w:r>
      <w:r>
        <w:rPr>
          <w:spacing w:val="-11"/>
          <w:sz w:val="22"/>
        </w:rPr>
        <w:t> </w:t>
      </w:r>
      <w:r>
        <w:rPr>
          <w:spacing w:val="-2"/>
          <w:sz w:val="22"/>
        </w:rPr>
        <w:t>hold</w:t>
      </w:r>
      <w:r>
        <w:rPr>
          <w:spacing w:val="-11"/>
          <w:sz w:val="22"/>
        </w:rPr>
        <w:t> </w:t>
      </w:r>
      <w:r>
        <w:rPr>
          <w:spacing w:val="-2"/>
          <w:sz w:val="22"/>
        </w:rPr>
        <w:t>an</w:t>
      </w:r>
      <w:r>
        <w:rPr>
          <w:spacing w:val="-8"/>
          <w:sz w:val="22"/>
        </w:rPr>
        <w:t> </w:t>
      </w:r>
      <w:r>
        <w:rPr>
          <w:spacing w:val="-2"/>
          <w:sz w:val="22"/>
        </w:rPr>
        <w:t>inquiry</w:t>
      </w:r>
      <w:r>
        <w:rPr>
          <w:spacing w:val="-10"/>
          <w:sz w:val="22"/>
        </w:rPr>
        <w:t> </w:t>
      </w:r>
      <w:r>
        <w:rPr>
          <w:spacing w:val="-2"/>
          <w:sz w:val="22"/>
        </w:rPr>
        <w:t>into</w:t>
      </w:r>
      <w:r>
        <w:rPr>
          <w:spacing w:val="-11"/>
          <w:sz w:val="22"/>
        </w:rPr>
        <w:t> </w:t>
      </w:r>
      <w:r>
        <w:rPr>
          <w:spacing w:val="-2"/>
          <w:sz w:val="22"/>
        </w:rPr>
        <w:t>her</w:t>
      </w:r>
      <w:r>
        <w:rPr>
          <w:spacing w:val="-8"/>
          <w:sz w:val="22"/>
        </w:rPr>
        <w:t> </w:t>
      </w:r>
      <w:r>
        <w:rPr>
          <w:spacing w:val="-2"/>
          <w:sz w:val="22"/>
        </w:rPr>
        <w:t>conduct.</w:t>
      </w:r>
    </w:p>
    <w:p>
      <w:pPr>
        <w:pStyle w:val="BodyText"/>
        <w:spacing w:before="75"/>
        <w:ind w:firstLine="0"/>
      </w:pPr>
    </w:p>
    <w:p>
      <w:pPr>
        <w:pStyle w:val="Heading2"/>
        <w:ind w:left="141"/>
        <w:rPr>
          <w:i/>
        </w:rPr>
      </w:pPr>
      <w:r>
        <w:rPr>
          <w:i/>
        </w:rPr>
        <w:t>Provision</w:t>
      </w:r>
      <w:r>
        <w:rPr>
          <w:i/>
          <w:spacing w:val="-8"/>
        </w:rPr>
        <w:t> </w:t>
      </w:r>
      <w:r>
        <w:rPr>
          <w:i/>
        </w:rPr>
        <w:t>of</w:t>
      </w:r>
      <w:r>
        <w:rPr>
          <w:i/>
          <w:spacing w:val="-5"/>
        </w:rPr>
        <w:t> </w:t>
      </w:r>
      <w:r>
        <w:rPr>
          <w:i/>
        </w:rPr>
        <w:t>draft</w:t>
      </w:r>
      <w:r>
        <w:rPr>
          <w:i/>
          <w:spacing w:val="-5"/>
        </w:rPr>
        <w:t> </w:t>
      </w:r>
      <w:r>
        <w:rPr>
          <w:i/>
        </w:rPr>
        <w:t>inquiry</w:t>
      </w:r>
      <w:r>
        <w:rPr>
          <w:i/>
          <w:spacing w:val="-4"/>
        </w:rPr>
        <w:t> </w:t>
      </w:r>
      <w:r>
        <w:rPr>
          <w:i/>
        </w:rPr>
        <w:t>book</w:t>
      </w:r>
      <w:r>
        <w:rPr>
          <w:i/>
          <w:spacing w:val="-3"/>
        </w:rPr>
        <w:t> </w:t>
      </w:r>
      <w:r>
        <w:rPr>
          <w:i/>
        </w:rPr>
        <w:t>and</w:t>
      </w:r>
      <w:r>
        <w:rPr>
          <w:i/>
          <w:spacing w:val="-9"/>
        </w:rPr>
        <w:t> </w:t>
      </w:r>
      <w:r>
        <w:rPr>
          <w:i/>
        </w:rPr>
        <w:t>information</w:t>
      </w:r>
      <w:r>
        <w:rPr>
          <w:i/>
          <w:spacing w:val="-4"/>
        </w:rPr>
        <w:t> </w:t>
      </w:r>
      <w:r>
        <w:rPr>
          <w:i/>
        </w:rPr>
        <w:t>from</w:t>
      </w:r>
      <w:r>
        <w:rPr>
          <w:i/>
          <w:spacing w:val="-4"/>
        </w:rPr>
        <w:t> </w:t>
      </w:r>
      <w:r>
        <w:rPr>
          <w:i/>
          <w:spacing w:val="-2"/>
        </w:rPr>
        <w:t>respondent</w:t>
      </w:r>
    </w:p>
    <w:p>
      <w:pPr>
        <w:pStyle w:val="BodyText"/>
        <w:spacing w:before="72"/>
        <w:ind w:firstLine="0"/>
        <w:rPr>
          <w:b/>
          <w:i/>
        </w:rPr>
      </w:pPr>
    </w:p>
    <w:p>
      <w:pPr>
        <w:pStyle w:val="ListParagraph"/>
        <w:numPr>
          <w:ilvl w:val="0"/>
          <w:numId w:val="1"/>
        </w:numPr>
        <w:tabs>
          <w:tab w:pos="706" w:val="left" w:leader="none"/>
          <w:tab w:pos="708" w:val="left" w:leader="none"/>
        </w:tabs>
        <w:spacing w:line="360" w:lineRule="auto" w:before="0" w:after="0"/>
        <w:ind w:left="708" w:right="208" w:hanging="567"/>
        <w:jc w:val="both"/>
        <w:rPr>
          <w:sz w:val="22"/>
        </w:rPr>
      </w:pPr>
      <w:r>
        <w:rPr>
          <w:spacing w:val="-2"/>
          <w:sz w:val="22"/>
        </w:rPr>
        <w:t>On</w:t>
      </w:r>
      <w:r>
        <w:rPr>
          <w:spacing w:val="-9"/>
          <w:sz w:val="22"/>
        </w:rPr>
        <w:t> </w:t>
      </w:r>
      <w:r>
        <w:rPr>
          <w:spacing w:val="-2"/>
          <w:sz w:val="22"/>
        </w:rPr>
        <w:t>14</w:t>
      </w:r>
      <w:r>
        <w:rPr>
          <w:spacing w:val="-11"/>
          <w:sz w:val="22"/>
        </w:rPr>
        <w:t> </w:t>
      </w:r>
      <w:r>
        <w:rPr>
          <w:spacing w:val="-2"/>
          <w:sz w:val="22"/>
        </w:rPr>
        <w:t>March</w:t>
      </w:r>
      <w:r>
        <w:rPr>
          <w:spacing w:val="-9"/>
          <w:sz w:val="22"/>
        </w:rPr>
        <w:t> </w:t>
      </w:r>
      <w:r>
        <w:rPr>
          <w:spacing w:val="-2"/>
          <w:sz w:val="22"/>
        </w:rPr>
        <w:t>2025,</w:t>
      </w:r>
      <w:r>
        <w:rPr>
          <w:spacing w:val="-9"/>
          <w:sz w:val="22"/>
        </w:rPr>
        <w:t> </w:t>
      </w:r>
      <w:r>
        <w:rPr>
          <w:spacing w:val="-2"/>
          <w:sz w:val="22"/>
        </w:rPr>
        <w:t>Ms</w:t>
      </w:r>
      <w:r>
        <w:rPr>
          <w:spacing w:val="-7"/>
          <w:sz w:val="22"/>
        </w:rPr>
        <w:t> </w:t>
      </w:r>
      <w:r>
        <w:rPr>
          <w:spacing w:val="-2"/>
          <w:sz w:val="22"/>
        </w:rPr>
        <w:t>Ryan</w:t>
      </w:r>
      <w:r>
        <w:rPr>
          <w:spacing w:val="-9"/>
          <w:sz w:val="22"/>
        </w:rPr>
        <w:t> </w:t>
      </w:r>
      <w:r>
        <w:rPr>
          <w:spacing w:val="-2"/>
          <w:sz w:val="22"/>
        </w:rPr>
        <w:t>was</w:t>
      </w:r>
      <w:r>
        <w:rPr>
          <w:spacing w:val="-9"/>
          <w:sz w:val="22"/>
        </w:rPr>
        <w:t> </w:t>
      </w:r>
      <w:r>
        <w:rPr>
          <w:spacing w:val="-2"/>
          <w:sz w:val="22"/>
        </w:rPr>
        <w:t>provided</w:t>
      </w:r>
      <w:r>
        <w:rPr>
          <w:spacing w:val="-9"/>
          <w:sz w:val="22"/>
        </w:rPr>
        <w:t> </w:t>
      </w:r>
      <w:r>
        <w:rPr>
          <w:spacing w:val="-2"/>
          <w:sz w:val="22"/>
        </w:rPr>
        <w:t>with</w:t>
      </w:r>
      <w:r>
        <w:rPr>
          <w:spacing w:val="-9"/>
          <w:sz w:val="22"/>
        </w:rPr>
        <w:t> </w:t>
      </w:r>
      <w:r>
        <w:rPr>
          <w:spacing w:val="-2"/>
          <w:sz w:val="22"/>
        </w:rPr>
        <w:t>a</w:t>
      </w:r>
      <w:r>
        <w:rPr>
          <w:spacing w:val="-9"/>
          <w:sz w:val="22"/>
        </w:rPr>
        <w:t> </w:t>
      </w:r>
      <w:r>
        <w:rPr>
          <w:spacing w:val="-2"/>
          <w:sz w:val="22"/>
        </w:rPr>
        <w:t>copy</w:t>
      </w:r>
      <w:r>
        <w:rPr>
          <w:spacing w:val="-9"/>
          <w:sz w:val="22"/>
        </w:rPr>
        <w:t> </w:t>
      </w:r>
      <w:r>
        <w:rPr>
          <w:spacing w:val="-2"/>
          <w:sz w:val="22"/>
        </w:rPr>
        <w:t>of</w:t>
      </w:r>
      <w:r>
        <w:rPr>
          <w:spacing w:val="-8"/>
          <w:sz w:val="22"/>
        </w:rPr>
        <w:t> </w:t>
      </w:r>
      <w:r>
        <w:rPr>
          <w:spacing w:val="-2"/>
          <w:sz w:val="22"/>
        </w:rPr>
        <w:t>the</w:t>
      </w:r>
      <w:r>
        <w:rPr>
          <w:spacing w:val="-9"/>
          <w:sz w:val="22"/>
        </w:rPr>
        <w:t> </w:t>
      </w:r>
      <w:r>
        <w:rPr>
          <w:spacing w:val="-2"/>
          <w:sz w:val="22"/>
        </w:rPr>
        <w:t>draft</w:t>
      </w:r>
      <w:r>
        <w:rPr>
          <w:spacing w:val="-6"/>
          <w:sz w:val="22"/>
        </w:rPr>
        <w:t> </w:t>
      </w:r>
      <w:r>
        <w:rPr>
          <w:spacing w:val="-2"/>
          <w:sz w:val="22"/>
        </w:rPr>
        <w:t>inquiry</w:t>
      </w:r>
      <w:r>
        <w:rPr>
          <w:spacing w:val="-9"/>
          <w:sz w:val="22"/>
        </w:rPr>
        <w:t> </w:t>
      </w:r>
      <w:r>
        <w:rPr>
          <w:spacing w:val="-2"/>
          <w:sz w:val="22"/>
        </w:rPr>
        <w:t>book</w:t>
      </w:r>
      <w:r>
        <w:rPr>
          <w:spacing w:val="-9"/>
          <w:sz w:val="22"/>
        </w:rPr>
        <w:t> </w:t>
      </w:r>
      <w:r>
        <w:rPr>
          <w:spacing w:val="-2"/>
          <w:sz w:val="22"/>
        </w:rPr>
        <w:t>(including</w:t>
      </w:r>
      <w:r>
        <w:rPr>
          <w:spacing w:val="-11"/>
          <w:sz w:val="22"/>
        </w:rPr>
        <w:t> </w:t>
      </w:r>
      <w:r>
        <w:rPr>
          <w:spacing w:val="-2"/>
          <w:sz w:val="22"/>
        </w:rPr>
        <w:t>the</w:t>
      </w:r>
      <w:r>
        <w:rPr>
          <w:spacing w:val="-11"/>
          <w:sz w:val="22"/>
        </w:rPr>
        <w:t> </w:t>
      </w:r>
      <w:r>
        <w:rPr>
          <w:spacing w:val="-2"/>
          <w:sz w:val="22"/>
        </w:rPr>
        <w:t>matters </w:t>
      </w:r>
      <w:r>
        <w:rPr>
          <w:sz w:val="22"/>
        </w:rPr>
        <w:t>to</w:t>
      </w:r>
      <w:r>
        <w:rPr>
          <w:spacing w:val="-10"/>
          <w:sz w:val="22"/>
        </w:rPr>
        <w:t> </w:t>
      </w:r>
      <w:r>
        <w:rPr>
          <w:sz w:val="22"/>
        </w:rPr>
        <w:t>be</w:t>
      </w:r>
      <w:r>
        <w:rPr>
          <w:spacing w:val="-10"/>
          <w:sz w:val="22"/>
        </w:rPr>
        <w:t> </w:t>
      </w:r>
      <w:r>
        <w:rPr>
          <w:sz w:val="22"/>
        </w:rPr>
        <w:t>inquired</w:t>
      </w:r>
      <w:r>
        <w:rPr>
          <w:spacing w:val="-10"/>
          <w:sz w:val="22"/>
        </w:rPr>
        <w:t> </w:t>
      </w:r>
      <w:r>
        <w:rPr>
          <w:sz w:val="22"/>
        </w:rPr>
        <w:t>into)</w:t>
      </w:r>
      <w:r>
        <w:rPr>
          <w:spacing w:val="-9"/>
          <w:sz w:val="22"/>
        </w:rPr>
        <w:t> </w:t>
      </w:r>
      <w:r>
        <w:rPr>
          <w:sz w:val="22"/>
        </w:rPr>
        <w:t>and</w:t>
      </w:r>
      <w:r>
        <w:rPr>
          <w:spacing w:val="-10"/>
          <w:sz w:val="22"/>
        </w:rPr>
        <w:t> </w:t>
      </w:r>
      <w:r>
        <w:rPr>
          <w:sz w:val="22"/>
        </w:rPr>
        <w:t>was</w:t>
      </w:r>
      <w:r>
        <w:rPr>
          <w:spacing w:val="-9"/>
          <w:sz w:val="22"/>
        </w:rPr>
        <w:t> </w:t>
      </w:r>
      <w:r>
        <w:rPr>
          <w:sz w:val="22"/>
        </w:rPr>
        <w:t>asked</w:t>
      </w:r>
      <w:r>
        <w:rPr>
          <w:spacing w:val="-12"/>
          <w:sz w:val="22"/>
        </w:rPr>
        <w:t> </w:t>
      </w:r>
      <w:r>
        <w:rPr>
          <w:sz w:val="22"/>
        </w:rPr>
        <w:t>to</w:t>
      </w:r>
      <w:r>
        <w:rPr>
          <w:spacing w:val="-10"/>
          <w:sz w:val="22"/>
        </w:rPr>
        <w:t> </w:t>
      </w:r>
      <w:r>
        <w:rPr>
          <w:sz w:val="22"/>
        </w:rPr>
        <w:t>provide</w:t>
      </w:r>
      <w:r>
        <w:rPr>
          <w:spacing w:val="-10"/>
          <w:sz w:val="22"/>
        </w:rPr>
        <w:t> </w:t>
      </w:r>
      <w:r>
        <w:rPr>
          <w:sz w:val="22"/>
        </w:rPr>
        <w:t>comment</w:t>
      </w:r>
      <w:r>
        <w:rPr>
          <w:spacing w:val="-8"/>
          <w:sz w:val="22"/>
        </w:rPr>
        <w:t> </w:t>
      </w:r>
      <w:r>
        <w:rPr>
          <w:sz w:val="22"/>
        </w:rPr>
        <w:t>by</w:t>
      </w:r>
      <w:r>
        <w:rPr>
          <w:spacing w:val="-9"/>
          <w:sz w:val="22"/>
        </w:rPr>
        <w:t> </w:t>
      </w:r>
      <w:r>
        <w:rPr>
          <w:sz w:val="22"/>
        </w:rPr>
        <w:t>close</w:t>
      </w:r>
      <w:r>
        <w:rPr>
          <w:spacing w:val="-10"/>
          <w:sz w:val="22"/>
        </w:rPr>
        <w:t> </w:t>
      </w:r>
      <w:r>
        <w:rPr>
          <w:sz w:val="22"/>
        </w:rPr>
        <w:t>of</w:t>
      </w:r>
      <w:r>
        <w:rPr>
          <w:spacing w:val="-11"/>
          <w:sz w:val="22"/>
        </w:rPr>
        <w:t> </w:t>
      </w:r>
      <w:r>
        <w:rPr>
          <w:sz w:val="22"/>
        </w:rPr>
        <w:t>business</w:t>
      </w:r>
      <w:r>
        <w:rPr>
          <w:spacing w:val="-7"/>
          <w:sz w:val="22"/>
        </w:rPr>
        <w:t> </w:t>
      </w:r>
      <w:r>
        <w:rPr>
          <w:sz w:val="22"/>
        </w:rPr>
        <w:t>31</w:t>
      </w:r>
      <w:r>
        <w:rPr>
          <w:spacing w:val="-10"/>
          <w:sz w:val="22"/>
        </w:rPr>
        <w:t> </w:t>
      </w:r>
      <w:r>
        <w:rPr>
          <w:sz w:val="22"/>
        </w:rPr>
        <w:t>March</w:t>
      </w:r>
      <w:r>
        <w:rPr>
          <w:spacing w:val="-10"/>
          <w:sz w:val="22"/>
        </w:rPr>
        <w:t> </w:t>
      </w:r>
      <w:r>
        <w:rPr>
          <w:sz w:val="22"/>
        </w:rPr>
        <w:t>2025.</w:t>
      </w:r>
    </w:p>
    <w:p>
      <w:pPr>
        <w:pStyle w:val="ListParagraph"/>
        <w:numPr>
          <w:ilvl w:val="0"/>
          <w:numId w:val="1"/>
        </w:numPr>
        <w:tabs>
          <w:tab w:pos="706" w:val="left" w:leader="none"/>
          <w:tab w:pos="708" w:val="left" w:leader="none"/>
        </w:tabs>
        <w:spacing w:line="360" w:lineRule="auto" w:before="201" w:after="0"/>
        <w:ind w:left="708" w:right="207" w:hanging="567"/>
        <w:jc w:val="both"/>
        <w:rPr>
          <w:sz w:val="22"/>
        </w:rPr>
      </w:pPr>
      <w:r>
        <w:rPr>
          <w:sz w:val="22"/>
        </w:rPr>
        <w:t>On 26 March 2025, Ms Ryan contacted the department and advised she would be presenting a submission by the relevant date.</w:t>
      </w:r>
    </w:p>
    <w:p>
      <w:pPr>
        <w:pStyle w:val="ListParagraph"/>
        <w:numPr>
          <w:ilvl w:val="0"/>
          <w:numId w:val="1"/>
        </w:numPr>
        <w:tabs>
          <w:tab w:pos="706" w:val="left" w:leader="none"/>
          <w:tab w:pos="708" w:val="left" w:leader="none"/>
        </w:tabs>
        <w:spacing w:line="360" w:lineRule="auto" w:before="199" w:after="0"/>
        <w:ind w:left="708" w:right="204" w:hanging="567"/>
        <w:jc w:val="both"/>
        <w:rPr>
          <w:sz w:val="22"/>
        </w:rPr>
      </w:pPr>
      <w:r>
        <w:rPr>
          <w:sz w:val="22"/>
        </w:rPr>
        <w:t>On</w:t>
      </w:r>
      <w:r>
        <w:rPr>
          <w:spacing w:val="-9"/>
          <w:sz w:val="22"/>
        </w:rPr>
        <w:t> </w:t>
      </w:r>
      <w:r>
        <w:rPr>
          <w:sz w:val="22"/>
        </w:rPr>
        <w:t>9</w:t>
      </w:r>
      <w:r>
        <w:rPr>
          <w:spacing w:val="-7"/>
          <w:sz w:val="22"/>
        </w:rPr>
        <w:t> </w:t>
      </w:r>
      <w:r>
        <w:rPr>
          <w:sz w:val="22"/>
        </w:rPr>
        <w:t>April</w:t>
      </w:r>
      <w:r>
        <w:rPr>
          <w:spacing w:val="-7"/>
          <w:sz w:val="22"/>
        </w:rPr>
        <w:t> </w:t>
      </w:r>
      <w:r>
        <w:rPr>
          <w:sz w:val="22"/>
        </w:rPr>
        <w:t>2025,</w:t>
      </w:r>
      <w:r>
        <w:rPr>
          <w:spacing w:val="-8"/>
          <w:sz w:val="22"/>
        </w:rPr>
        <w:t> </w:t>
      </w:r>
      <w:r>
        <w:rPr>
          <w:sz w:val="22"/>
        </w:rPr>
        <w:t>Ms</w:t>
      </w:r>
      <w:r>
        <w:rPr>
          <w:spacing w:val="-6"/>
          <w:sz w:val="22"/>
        </w:rPr>
        <w:t> </w:t>
      </w:r>
      <w:r>
        <w:rPr>
          <w:sz w:val="22"/>
        </w:rPr>
        <w:t>Ryan</w:t>
      </w:r>
      <w:r>
        <w:rPr>
          <w:spacing w:val="-5"/>
          <w:sz w:val="22"/>
        </w:rPr>
        <w:t> </w:t>
      </w:r>
      <w:r>
        <w:rPr>
          <w:sz w:val="22"/>
        </w:rPr>
        <w:t>was</w:t>
      </w:r>
      <w:r>
        <w:rPr>
          <w:spacing w:val="-9"/>
          <w:sz w:val="22"/>
        </w:rPr>
        <w:t> </w:t>
      </w:r>
      <w:r>
        <w:rPr>
          <w:sz w:val="22"/>
        </w:rPr>
        <w:t>contacted</w:t>
      </w:r>
      <w:r>
        <w:rPr>
          <w:spacing w:val="-7"/>
          <w:sz w:val="22"/>
        </w:rPr>
        <w:t> </w:t>
      </w:r>
      <w:r>
        <w:rPr>
          <w:sz w:val="22"/>
        </w:rPr>
        <w:t>by</w:t>
      </w:r>
      <w:r>
        <w:rPr>
          <w:spacing w:val="-6"/>
          <w:sz w:val="22"/>
        </w:rPr>
        <w:t> </w:t>
      </w:r>
      <w:r>
        <w:rPr>
          <w:sz w:val="22"/>
        </w:rPr>
        <w:t>the</w:t>
      </w:r>
      <w:r>
        <w:rPr>
          <w:spacing w:val="-7"/>
          <w:sz w:val="22"/>
        </w:rPr>
        <w:t> </w:t>
      </w:r>
      <w:r>
        <w:rPr>
          <w:sz w:val="22"/>
        </w:rPr>
        <w:t>department,</w:t>
      </w:r>
      <w:r>
        <w:rPr>
          <w:spacing w:val="-8"/>
          <w:sz w:val="22"/>
        </w:rPr>
        <w:t> </w:t>
      </w:r>
      <w:r>
        <w:rPr>
          <w:sz w:val="22"/>
        </w:rPr>
        <w:t>noting</w:t>
      </w:r>
      <w:r>
        <w:rPr>
          <w:spacing w:val="-9"/>
          <w:sz w:val="22"/>
        </w:rPr>
        <w:t> </w:t>
      </w:r>
      <w:r>
        <w:rPr>
          <w:sz w:val="22"/>
        </w:rPr>
        <w:t>that</w:t>
      </w:r>
      <w:r>
        <w:rPr>
          <w:spacing w:val="-8"/>
          <w:sz w:val="22"/>
        </w:rPr>
        <w:t> </w:t>
      </w:r>
      <w:r>
        <w:rPr>
          <w:sz w:val="22"/>
        </w:rPr>
        <w:t>a</w:t>
      </w:r>
      <w:r>
        <w:rPr>
          <w:spacing w:val="-9"/>
          <w:sz w:val="22"/>
        </w:rPr>
        <w:t> </w:t>
      </w:r>
      <w:r>
        <w:rPr>
          <w:sz w:val="22"/>
        </w:rPr>
        <w:t>submission</w:t>
      </w:r>
      <w:r>
        <w:rPr>
          <w:spacing w:val="-7"/>
          <w:sz w:val="22"/>
        </w:rPr>
        <w:t> </w:t>
      </w:r>
      <w:r>
        <w:rPr>
          <w:sz w:val="22"/>
        </w:rPr>
        <w:t>had</w:t>
      </w:r>
      <w:r>
        <w:rPr>
          <w:spacing w:val="-7"/>
          <w:sz w:val="22"/>
        </w:rPr>
        <w:t> </w:t>
      </w:r>
      <w:r>
        <w:rPr>
          <w:sz w:val="22"/>
        </w:rPr>
        <w:t>not</w:t>
      </w:r>
      <w:r>
        <w:rPr>
          <w:spacing w:val="-8"/>
          <w:sz w:val="22"/>
        </w:rPr>
        <w:t> </w:t>
      </w:r>
      <w:r>
        <w:rPr>
          <w:sz w:val="22"/>
        </w:rPr>
        <w:t>been </w:t>
      </w:r>
      <w:r>
        <w:rPr>
          <w:spacing w:val="-4"/>
          <w:sz w:val="22"/>
        </w:rPr>
        <w:t>received</w:t>
      </w:r>
      <w:r>
        <w:rPr>
          <w:spacing w:val="-12"/>
          <w:sz w:val="22"/>
        </w:rPr>
        <w:t> </w:t>
      </w:r>
      <w:r>
        <w:rPr>
          <w:spacing w:val="-4"/>
          <w:sz w:val="22"/>
        </w:rPr>
        <w:t>from</w:t>
      </w:r>
      <w:r>
        <w:rPr>
          <w:spacing w:val="-11"/>
          <w:sz w:val="22"/>
        </w:rPr>
        <w:t> </w:t>
      </w:r>
      <w:r>
        <w:rPr>
          <w:spacing w:val="-4"/>
          <w:sz w:val="22"/>
        </w:rPr>
        <w:t>her,</w:t>
      </w:r>
      <w:r>
        <w:rPr>
          <w:spacing w:val="-11"/>
          <w:sz w:val="22"/>
        </w:rPr>
        <w:t> </w:t>
      </w:r>
      <w:r>
        <w:rPr>
          <w:spacing w:val="-4"/>
          <w:sz w:val="22"/>
        </w:rPr>
        <w:t>and</w:t>
      </w:r>
      <w:r>
        <w:rPr>
          <w:spacing w:val="-12"/>
          <w:sz w:val="22"/>
        </w:rPr>
        <w:t> </w:t>
      </w:r>
      <w:r>
        <w:rPr>
          <w:spacing w:val="-4"/>
          <w:sz w:val="22"/>
        </w:rPr>
        <w:t>advised</w:t>
      </w:r>
      <w:r>
        <w:rPr>
          <w:spacing w:val="-11"/>
          <w:sz w:val="22"/>
        </w:rPr>
        <w:t> </w:t>
      </w:r>
      <w:r>
        <w:rPr>
          <w:spacing w:val="-4"/>
          <w:sz w:val="22"/>
        </w:rPr>
        <w:t>that</w:t>
      </w:r>
      <w:r>
        <w:rPr>
          <w:spacing w:val="-11"/>
          <w:sz w:val="22"/>
        </w:rPr>
        <w:t> </w:t>
      </w:r>
      <w:r>
        <w:rPr>
          <w:spacing w:val="-4"/>
          <w:sz w:val="22"/>
        </w:rPr>
        <w:t>in</w:t>
      </w:r>
      <w:r>
        <w:rPr>
          <w:spacing w:val="-11"/>
          <w:sz w:val="22"/>
        </w:rPr>
        <w:t> </w:t>
      </w:r>
      <w:r>
        <w:rPr>
          <w:spacing w:val="-4"/>
          <w:sz w:val="22"/>
        </w:rPr>
        <w:t>order</w:t>
      </w:r>
      <w:r>
        <w:rPr>
          <w:spacing w:val="-12"/>
          <w:sz w:val="22"/>
        </w:rPr>
        <w:t> </w:t>
      </w:r>
      <w:r>
        <w:rPr>
          <w:spacing w:val="-4"/>
          <w:sz w:val="22"/>
        </w:rPr>
        <w:t>for</w:t>
      </w:r>
      <w:r>
        <w:rPr>
          <w:spacing w:val="-8"/>
          <w:sz w:val="22"/>
        </w:rPr>
        <w:t> </w:t>
      </w:r>
      <w:r>
        <w:rPr>
          <w:spacing w:val="-4"/>
          <w:sz w:val="22"/>
        </w:rPr>
        <w:t>any</w:t>
      </w:r>
      <w:r>
        <w:rPr>
          <w:spacing w:val="-11"/>
          <w:sz w:val="22"/>
        </w:rPr>
        <w:t> </w:t>
      </w:r>
      <w:r>
        <w:rPr>
          <w:spacing w:val="-4"/>
          <w:sz w:val="22"/>
        </w:rPr>
        <w:t>submission</w:t>
      </w:r>
      <w:r>
        <w:rPr>
          <w:spacing w:val="-12"/>
          <w:sz w:val="22"/>
        </w:rPr>
        <w:t> </w:t>
      </w:r>
      <w:r>
        <w:rPr>
          <w:spacing w:val="-4"/>
          <w:sz w:val="22"/>
        </w:rPr>
        <w:t>to</w:t>
      </w:r>
      <w:r>
        <w:rPr>
          <w:spacing w:val="-9"/>
          <w:sz w:val="22"/>
        </w:rPr>
        <w:t> </w:t>
      </w:r>
      <w:r>
        <w:rPr>
          <w:spacing w:val="-4"/>
          <w:sz w:val="22"/>
        </w:rPr>
        <w:t>be</w:t>
      </w:r>
      <w:r>
        <w:rPr>
          <w:spacing w:val="-10"/>
          <w:sz w:val="22"/>
        </w:rPr>
        <w:t> </w:t>
      </w:r>
      <w:r>
        <w:rPr>
          <w:spacing w:val="-4"/>
          <w:sz w:val="22"/>
        </w:rPr>
        <w:t>incorporated</w:t>
      </w:r>
      <w:r>
        <w:rPr>
          <w:spacing w:val="-10"/>
          <w:sz w:val="22"/>
        </w:rPr>
        <w:t> </w:t>
      </w:r>
      <w:r>
        <w:rPr>
          <w:spacing w:val="-4"/>
          <w:sz w:val="22"/>
        </w:rPr>
        <w:t>into</w:t>
      </w:r>
      <w:r>
        <w:rPr>
          <w:spacing w:val="-12"/>
          <w:sz w:val="22"/>
        </w:rPr>
        <w:t> </w:t>
      </w:r>
      <w:r>
        <w:rPr>
          <w:spacing w:val="-4"/>
          <w:sz w:val="22"/>
        </w:rPr>
        <w:t>the</w:t>
      </w:r>
      <w:r>
        <w:rPr>
          <w:spacing w:val="-11"/>
          <w:sz w:val="22"/>
        </w:rPr>
        <w:t> </w:t>
      </w:r>
      <w:r>
        <w:rPr>
          <w:spacing w:val="-4"/>
          <w:sz w:val="22"/>
        </w:rPr>
        <w:t>inquiry</w:t>
      </w:r>
      <w:r>
        <w:rPr>
          <w:spacing w:val="-11"/>
          <w:sz w:val="22"/>
        </w:rPr>
        <w:t> </w:t>
      </w:r>
      <w:r>
        <w:rPr>
          <w:spacing w:val="-4"/>
          <w:sz w:val="22"/>
        </w:rPr>
        <w:t>book, </w:t>
      </w:r>
      <w:r>
        <w:rPr>
          <w:sz w:val="22"/>
        </w:rPr>
        <w:t>it</w:t>
      </w:r>
      <w:r>
        <w:rPr>
          <w:spacing w:val="-5"/>
          <w:sz w:val="22"/>
        </w:rPr>
        <w:t> </w:t>
      </w:r>
      <w:r>
        <w:rPr>
          <w:sz w:val="22"/>
        </w:rPr>
        <w:t>should</w:t>
      </w:r>
      <w:r>
        <w:rPr>
          <w:spacing w:val="-7"/>
          <w:sz w:val="22"/>
        </w:rPr>
        <w:t> </w:t>
      </w:r>
      <w:r>
        <w:rPr>
          <w:sz w:val="22"/>
        </w:rPr>
        <w:t>be</w:t>
      </w:r>
      <w:r>
        <w:rPr>
          <w:spacing w:val="-9"/>
          <w:sz w:val="22"/>
        </w:rPr>
        <w:t> </w:t>
      </w:r>
      <w:r>
        <w:rPr>
          <w:sz w:val="22"/>
        </w:rPr>
        <w:t>received</w:t>
      </w:r>
      <w:r>
        <w:rPr>
          <w:spacing w:val="-7"/>
          <w:sz w:val="22"/>
        </w:rPr>
        <w:t> </w:t>
      </w:r>
      <w:r>
        <w:rPr>
          <w:sz w:val="22"/>
        </w:rPr>
        <w:t>by</w:t>
      </w:r>
      <w:r>
        <w:rPr>
          <w:spacing w:val="-6"/>
          <w:sz w:val="22"/>
        </w:rPr>
        <w:t> </w:t>
      </w:r>
      <w:r>
        <w:rPr>
          <w:sz w:val="22"/>
        </w:rPr>
        <w:t>no</w:t>
      </w:r>
      <w:r>
        <w:rPr>
          <w:spacing w:val="-4"/>
          <w:sz w:val="22"/>
        </w:rPr>
        <w:t> </w:t>
      </w:r>
      <w:r>
        <w:rPr>
          <w:sz w:val="22"/>
        </w:rPr>
        <w:t>later</w:t>
      </w:r>
      <w:r>
        <w:rPr>
          <w:spacing w:val="-8"/>
          <w:sz w:val="22"/>
        </w:rPr>
        <w:t> </w:t>
      </w:r>
      <w:r>
        <w:rPr>
          <w:sz w:val="22"/>
        </w:rPr>
        <w:t>than</w:t>
      </w:r>
      <w:r>
        <w:rPr>
          <w:spacing w:val="-9"/>
          <w:sz w:val="22"/>
        </w:rPr>
        <w:t> </w:t>
      </w:r>
      <w:r>
        <w:rPr>
          <w:sz w:val="22"/>
        </w:rPr>
        <w:t>close</w:t>
      </w:r>
      <w:r>
        <w:rPr>
          <w:spacing w:val="-7"/>
          <w:sz w:val="22"/>
        </w:rPr>
        <w:t> </w:t>
      </w:r>
      <w:r>
        <w:rPr>
          <w:sz w:val="22"/>
        </w:rPr>
        <w:t>of</w:t>
      </w:r>
      <w:r>
        <w:rPr>
          <w:spacing w:val="-5"/>
          <w:sz w:val="22"/>
        </w:rPr>
        <w:t> </w:t>
      </w:r>
      <w:r>
        <w:rPr>
          <w:sz w:val="22"/>
        </w:rPr>
        <w:t>business</w:t>
      </w:r>
      <w:r>
        <w:rPr>
          <w:spacing w:val="-6"/>
          <w:sz w:val="22"/>
        </w:rPr>
        <w:t> </w:t>
      </w:r>
      <w:r>
        <w:rPr>
          <w:sz w:val="22"/>
        </w:rPr>
        <w:t>10</w:t>
      </w:r>
      <w:r>
        <w:rPr>
          <w:spacing w:val="-7"/>
          <w:sz w:val="22"/>
        </w:rPr>
        <w:t> </w:t>
      </w:r>
      <w:r>
        <w:rPr>
          <w:sz w:val="22"/>
        </w:rPr>
        <w:t>April</w:t>
      </w:r>
      <w:r>
        <w:rPr>
          <w:spacing w:val="-7"/>
          <w:sz w:val="22"/>
        </w:rPr>
        <w:t> </w:t>
      </w:r>
      <w:r>
        <w:rPr>
          <w:sz w:val="22"/>
        </w:rPr>
        <w:t>2025.</w:t>
      </w:r>
    </w:p>
    <w:p>
      <w:pPr>
        <w:pStyle w:val="ListParagraph"/>
        <w:numPr>
          <w:ilvl w:val="0"/>
          <w:numId w:val="1"/>
        </w:numPr>
        <w:tabs>
          <w:tab w:pos="706" w:val="left" w:leader="none"/>
          <w:tab w:pos="708" w:val="left" w:leader="none"/>
        </w:tabs>
        <w:spacing w:line="360" w:lineRule="auto" w:before="201" w:after="0"/>
        <w:ind w:left="708" w:right="210" w:hanging="567"/>
        <w:jc w:val="both"/>
        <w:rPr>
          <w:sz w:val="22"/>
        </w:rPr>
      </w:pPr>
      <w:r>
        <w:rPr>
          <w:sz w:val="22"/>
        </w:rPr>
        <w:t>On 10 April 2025, Ms Ryan provided a submission to the Board in relation to the inquiry book. In summary, in her submission, Ms Ryan:</w:t>
      </w:r>
    </w:p>
    <w:p>
      <w:pPr>
        <w:pStyle w:val="ListParagraph"/>
        <w:spacing w:after="0" w:line="360" w:lineRule="auto"/>
        <w:jc w:val="both"/>
        <w:rPr>
          <w:sz w:val="22"/>
        </w:rPr>
        <w:sectPr>
          <w:pgSz w:w="11910" w:h="16840"/>
          <w:pgMar w:header="0" w:footer="890" w:top="1340" w:bottom="1080" w:left="708" w:right="708"/>
        </w:sectPr>
      </w:pPr>
    </w:p>
    <w:p>
      <w:pPr>
        <w:pStyle w:val="ListParagraph"/>
        <w:numPr>
          <w:ilvl w:val="0"/>
          <w:numId w:val="2"/>
        </w:numPr>
        <w:tabs>
          <w:tab w:pos="1274" w:val="left" w:leader="none"/>
          <w:tab w:pos="1276" w:val="left" w:leader="none"/>
        </w:tabs>
        <w:spacing w:line="360" w:lineRule="auto" w:before="81" w:after="0"/>
        <w:ind w:left="1276" w:right="206" w:hanging="425"/>
        <w:jc w:val="both"/>
        <w:rPr>
          <w:sz w:val="22"/>
        </w:rPr>
      </w:pPr>
      <w:r>
        <w:rPr>
          <w:sz w:val="22"/>
        </w:rPr>
        <w:t>Apologised for her delayed responses, and stated that she had been overwhelmed by the situation,</w:t>
      </w:r>
      <w:r>
        <w:rPr>
          <w:spacing w:val="-6"/>
          <w:sz w:val="22"/>
        </w:rPr>
        <w:t> </w:t>
      </w:r>
      <w:r>
        <w:rPr>
          <w:sz w:val="22"/>
        </w:rPr>
        <w:t>suffering</w:t>
      </w:r>
      <w:r>
        <w:rPr>
          <w:spacing w:val="-10"/>
          <w:sz w:val="22"/>
        </w:rPr>
        <w:t> </w:t>
      </w:r>
      <w:r>
        <w:rPr>
          <w:sz w:val="22"/>
        </w:rPr>
        <w:t>from</w:t>
      </w:r>
      <w:r>
        <w:rPr>
          <w:spacing w:val="-6"/>
          <w:sz w:val="22"/>
        </w:rPr>
        <w:t> </w:t>
      </w:r>
      <w:r>
        <w:rPr>
          <w:sz w:val="22"/>
        </w:rPr>
        <w:t>anxiety</w:t>
      </w:r>
      <w:r>
        <w:rPr>
          <w:spacing w:val="-7"/>
          <w:sz w:val="22"/>
        </w:rPr>
        <w:t> </w:t>
      </w:r>
      <w:r>
        <w:rPr>
          <w:sz w:val="22"/>
        </w:rPr>
        <w:t>around</w:t>
      </w:r>
      <w:r>
        <w:rPr>
          <w:spacing w:val="-8"/>
          <w:sz w:val="22"/>
        </w:rPr>
        <w:t> </w:t>
      </w:r>
      <w:r>
        <w:rPr>
          <w:sz w:val="22"/>
        </w:rPr>
        <w:t>potential</w:t>
      </w:r>
      <w:r>
        <w:rPr>
          <w:spacing w:val="-8"/>
          <w:sz w:val="22"/>
        </w:rPr>
        <w:t> </w:t>
      </w:r>
      <w:r>
        <w:rPr>
          <w:sz w:val="22"/>
        </w:rPr>
        <w:t>outcomes.</w:t>
      </w:r>
    </w:p>
    <w:p>
      <w:pPr>
        <w:pStyle w:val="ListParagraph"/>
        <w:numPr>
          <w:ilvl w:val="0"/>
          <w:numId w:val="2"/>
        </w:numPr>
        <w:tabs>
          <w:tab w:pos="1274" w:val="left" w:leader="none"/>
          <w:tab w:pos="1276" w:val="left" w:leader="none"/>
        </w:tabs>
        <w:spacing w:line="360" w:lineRule="auto" w:before="120" w:after="0"/>
        <w:ind w:left="1276" w:right="208" w:hanging="425"/>
        <w:jc w:val="both"/>
        <w:rPr>
          <w:sz w:val="22"/>
        </w:rPr>
      </w:pPr>
      <w:r>
        <w:rPr>
          <w:sz w:val="22"/>
        </w:rPr>
        <w:t>Stated</w:t>
      </w:r>
      <w:r>
        <w:rPr>
          <w:spacing w:val="-8"/>
          <w:sz w:val="22"/>
        </w:rPr>
        <w:t> </w:t>
      </w:r>
      <w:r>
        <w:rPr>
          <w:sz w:val="22"/>
        </w:rPr>
        <w:t>that</w:t>
      </w:r>
      <w:r>
        <w:rPr>
          <w:spacing w:val="-4"/>
          <w:sz w:val="22"/>
        </w:rPr>
        <w:t> </w:t>
      </w:r>
      <w:r>
        <w:rPr>
          <w:sz w:val="22"/>
        </w:rPr>
        <w:t>she</w:t>
      </w:r>
      <w:r>
        <w:rPr>
          <w:spacing w:val="-5"/>
          <w:sz w:val="22"/>
        </w:rPr>
        <w:t> </w:t>
      </w:r>
      <w:r>
        <w:rPr>
          <w:sz w:val="22"/>
        </w:rPr>
        <w:t>did</w:t>
      </w:r>
      <w:r>
        <w:rPr>
          <w:spacing w:val="-5"/>
          <w:sz w:val="22"/>
        </w:rPr>
        <w:t> </w:t>
      </w:r>
      <w:r>
        <w:rPr>
          <w:sz w:val="22"/>
        </w:rPr>
        <w:t>not</w:t>
      </w:r>
      <w:r>
        <w:rPr>
          <w:spacing w:val="-4"/>
          <w:sz w:val="22"/>
        </w:rPr>
        <w:t> </w:t>
      </w:r>
      <w:r>
        <w:rPr>
          <w:sz w:val="22"/>
        </w:rPr>
        <w:t>dispute</w:t>
      </w:r>
      <w:r>
        <w:rPr>
          <w:spacing w:val="-5"/>
          <w:sz w:val="22"/>
        </w:rPr>
        <w:t> </w:t>
      </w:r>
      <w:r>
        <w:rPr>
          <w:sz w:val="22"/>
        </w:rPr>
        <w:t>the</w:t>
      </w:r>
      <w:r>
        <w:rPr>
          <w:spacing w:val="-8"/>
          <w:sz w:val="22"/>
        </w:rPr>
        <w:t> </w:t>
      </w:r>
      <w:r>
        <w:rPr>
          <w:sz w:val="22"/>
        </w:rPr>
        <w:t>matters</w:t>
      </w:r>
      <w:r>
        <w:rPr>
          <w:spacing w:val="-5"/>
          <w:sz w:val="22"/>
        </w:rPr>
        <w:t> </w:t>
      </w:r>
      <w:r>
        <w:rPr>
          <w:sz w:val="22"/>
        </w:rPr>
        <w:t>brought</w:t>
      </w:r>
      <w:r>
        <w:rPr>
          <w:spacing w:val="-4"/>
          <w:sz w:val="22"/>
        </w:rPr>
        <w:t> </w:t>
      </w:r>
      <w:r>
        <w:rPr>
          <w:sz w:val="22"/>
        </w:rPr>
        <w:t>forward,</w:t>
      </w:r>
      <w:r>
        <w:rPr>
          <w:spacing w:val="-4"/>
          <w:sz w:val="22"/>
        </w:rPr>
        <w:t> </w:t>
      </w:r>
      <w:r>
        <w:rPr>
          <w:sz w:val="22"/>
        </w:rPr>
        <w:t>and</w:t>
      </w:r>
      <w:r>
        <w:rPr>
          <w:spacing w:val="-5"/>
          <w:sz w:val="22"/>
        </w:rPr>
        <w:t> </w:t>
      </w:r>
      <w:r>
        <w:rPr>
          <w:sz w:val="22"/>
        </w:rPr>
        <w:t>affirmed</w:t>
      </w:r>
      <w:r>
        <w:rPr>
          <w:spacing w:val="-8"/>
          <w:sz w:val="22"/>
        </w:rPr>
        <w:t> </w:t>
      </w:r>
      <w:r>
        <w:rPr>
          <w:sz w:val="22"/>
        </w:rPr>
        <w:t>that</w:t>
      </w:r>
      <w:r>
        <w:rPr>
          <w:spacing w:val="-4"/>
          <w:sz w:val="22"/>
        </w:rPr>
        <w:t> </w:t>
      </w:r>
      <w:r>
        <w:rPr>
          <w:sz w:val="22"/>
        </w:rPr>
        <w:t>she</w:t>
      </w:r>
      <w:r>
        <w:rPr>
          <w:spacing w:val="-4"/>
          <w:sz w:val="22"/>
        </w:rPr>
        <w:t> </w:t>
      </w:r>
      <w:r>
        <w:rPr>
          <w:sz w:val="22"/>
        </w:rPr>
        <w:t>is</w:t>
      </w:r>
      <w:r>
        <w:rPr>
          <w:spacing w:val="-5"/>
          <w:sz w:val="22"/>
        </w:rPr>
        <w:t> </w:t>
      </w:r>
      <w:r>
        <w:rPr>
          <w:sz w:val="22"/>
        </w:rPr>
        <w:t>of</w:t>
      </w:r>
      <w:r>
        <w:rPr>
          <w:spacing w:val="-6"/>
          <w:sz w:val="22"/>
        </w:rPr>
        <w:t> </w:t>
      </w:r>
      <w:r>
        <w:rPr>
          <w:sz w:val="22"/>
        </w:rPr>
        <w:t>sound mind</w:t>
      </w:r>
      <w:r>
        <w:rPr>
          <w:spacing w:val="-8"/>
          <w:sz w:val="22"/>
        </w:rPr>
        <w:t> </w:t>
      </w:r>
      <w:r>
        <w:rPr>
          <w:sz w:val="22"/>
        </w:rPr>
        <w:t>and</w:t>
      </w:r>
      <w:r>
        <w:rPr>
          <w:spacing w:val="-8"/>
          <w:sz w:val="22"/>
        </w:rPr>
        <w:t> </w:t>
      </w:r>
      <w:r>
        <w:rPr>
          <w:sz w:val="22"/>
        </w:rPr>
        <w:t>capable</w:t>
      </w:r>
      <w:r>
        <w:rPr>
          <w:spacing w:val="-8"/>
          <w:sz w:val="22"/>
        </w:rPr>
        <w:t> </w:t>
      </w:r>
      <w:r>
        <w:rPr>
          <w:sz w:val="22"/>
        </w:rPr>
        <w:t>of</w:t>
      </w:r>
      <w:r>
        <w:rPr>
          <w:spacing w:val="-6"/>
          <w:sz w:val="22"/>
        </w:rPr>
        <w:t> </w:t>
      </w:r>
      <w:r>
        <w:rPr>
          <w:sz w:val="22"/>
        </w:rPr>
        <w:t>operating</w:t>
      </w:r>
      <w:r>
        <w:rPr>
          <w:spacing w:val="-8"/>
          <w:sz w:val="22"/>
        </w:rPr>
        <w:t> </w:t>
      </w:r>
      <w:r>
        <w:rPr>
          <w:sz w:val="22"/>
        </w:rPr>
        <w:t>her</w:t>
      </w:r>
      <w:r>
        <w:rPr>
          <w:spacing w:val="-9"/>
          <w:sz w:val="22"/>
        </w:rPr>
        <w:t> </w:t>
      </w:r>
      <w:r>
        <w:rPr>
          <w:sz w:val="22"/>
        </w:rPr>
        <w:t>business</w:t>
      </w:r>
      <w:r>
        <w:rPr>
          <w:spacing w:val="-7"/>
          <w:sz w:val="22"/>
        </w:rPr>
        <w:t> </w:t>
      </w:r>
      <w:r>
        <w:rPr>
          <w:sz w:val="22"/>
        </w:rPr>
        <w:t>in</w:t>
      </w:r>
      <w:r>
        <w:rPr>
          <w:spacing w:val="-8"/>
          <w:sz w:val="22"/>
        </w:rPr>
        <w:t> </w:t>
      </w:r>
      <w:r>
        <w:rPr>
          <w:sz w:val="22"/>
        </w:rPr>
        <w:t>line</w:t>
      </w:r>
      <w:r>
        <w:rPr>
          <w:spacing w:val="-10"/>
          <w:sz w:val="22"/>
        </w:rPr>
        <w:t> </w:t>
      </w:r>
      <w:r>
        <w:rPr>
          <w:sz w:val="22"/>
        </w:rPr>
        <w:t>with</w:t>
      </w:r>
      <w:r>
        <w:rPr>
          <w:spacing w:val="-8"/>
          <w:sz w:val="22"/>
        </w:rPr>
        <w:t> </w:t>
      </w:r>
      <w:r>
        <w:rPr>
          <w:sz w:val="22"/>
        </w:rPr>
        <w:t>required</w:t>
      </w:r>
      <w:r>
        <w:rPr>
          <w:spacing w:val="-10"/>
          <w:sz w:val="22"/>
        </w:rPr>
        <w:t> </w:t>
      </w:r>
      <w:r>
        <w:rPr>
          <w:sz w:val="22"/>
        </w:rPr>
        <w:t>standards.</w:t>
      </w:r>
    </w:p>
    <w:p>
      <w:pPr>
        <w:pStyle w:val="ListParagraph"/>
        <w:numPr>
          <w:ilvl w:val="0"/>
          <w:numId w:val="2"/>
        </w:numPr>
        <w:tabs>
          <w:tab w:pos="1274" w:val="left" w:leader="none"/>
          <w:tab w:pos="1276" w:val="left" w:leader="none"/>
        </w:tabs>
        <w:spacing w:line="360" w:lineRule="auto" w:before="119" w:after="0"/>
        <w:ind w:left="1276" w:right="210" w:hanging="425"/>
        <w:jc w:val="both"/>
        <w:rPr>
          <w:sz w:val="22"/>
        </w:rPr>
      </w:pPr>
      <w:r>
        <w:rPr>
          <w:sz w:val="22"/>
        </w:rPr>
        <w:t>Explained that she had recently experienced personal trauma stemming from a personal situation</w:t>
      </w:r>
      <w:r>
        <w:rPr>
          <w:spacing w:val="-16"/>
          <w:sz w:val="22"/>
        </w:rPr>
        <w:t> </w:t>
      </w:r>
      <w:r>
        <w:rPr>
          <w:sz w:val="22"/>
        </w:rPr>
        <w:t>which</w:t>
      </w:r>
      <w:r>
        <w:rPr>
          <w:spacing w:val="-15"/>
          <w:sz w:val="22"/>
        </w:rPr>
        <w:t> </w:t>
      </w:r>
      <w:r>
        <w:rPr>
          <w:sz w:val="22"/>
        </w:rPr>
        <w:t>caused</w:t>
      </w:r>
      <w:r>
        <w:rPr>
          <w:spacing w:val="-15"/>
          <w:sz w:val="22"/>
        </w:rPr>
        <w:t> </w:t>
      </w:r>
      <w:r>
        <w:rPr>
          <w:sz w:val="22"/>
        </w:rPr>
        <w:t>instability,</w:t>
      </w:r>
      <w:r>
        <w:rPr>
          <w:spacing w:val="-16"/>
          <w:sz w:val="22"/>
        </w:rPr>
        <w:t> </w:t>
      </w:r>
      <w:r>
        <w:rPr>
          <w:sz w:val="22"/>
        </w:rPr>
        <w:t>distraction</w:t>
      </w:r>
      <w:r>
        <w:rPr>
          <w:spacing w:val="-15"/>
          <w:sz w:val="22"/>
        </w:rPr>
        <w:t> </w:t>
      </w:r>
      <w:r>
        <w:rPr>
          <w:sz w:val="22"/>
        </w:rPr>
        <w:t>and</w:t>
      </w:r>
      <w:r>
        <w:rPr>
          <w:spacing w:val="-15"/>
          <w:sz w:val="22"/>
        </w:rPr>
        <w:t> </w:t>
      </w:r>
      <w:r>
        <w:rPr>
          <w:sz w:val="22"/>
        </w:rPr>
        <w:t>upheaval</w:t>
      </w:r>
      <w:r>
        <w:rPr>
          <w:spacing w:val="-15"/>
          <w:sz w:val="22"/>
        </w:rPr>
        <w:t> </w:t>
      </w:r>
      <w:r>
        <w:rPr>
          <w:sz w:val="22"/>
        </w:rPr>
        <w:t>and</w:t>
      </w:r>
      <w:r>
        <w:rPr>
          <w:spacing w:val="-16"/>
          <w:sz w:val="22"/>
        </w:rPr>
        <w:t> </w:t>
      </w:r>
      <w:r>
        <w:rPr>
          <w:sz w:val="22"/>
        </w:rPr>
        <w:t>led</w:t>
      </w:r>
      <w:r>
        <w:rPr>
          <w:spacing w:val="-15"/>
          <w:sz w:val="22"/>
        </w:rPr>
        <w:t> </w:t>
      </w:r>
      <w:r>
        <w:rPr>
          <w:sz w:val="22"/>
        </w:rPr>
        <w:t>to</w:t>
      </w:r>
      <w:r>
        <w:rPr>
          <w:spacing w:val="-15"/>
          <w:sz w:val="22"/>
        </w:rPr>
        <w:t> </w:t>
      </w:r>
      <w:r>
        <w:rPr>
          <w:sz w:val="22"/>
        </w:rPr>
        <w:t>her</w:t>
      </w:r>
      <w:r>
        <w:rPr>
          <w:spacing w:val="-16"/>
          <w:sz w:val="22"/>
        </w:rPr>
        <w:t> </w:t>
      </w:r>
      <w:r>
        <w:rPr>
          <w:sz w:val="22"/>
        </w:rPr>
        <w:t>being</w:t>
      </w:r>
      <w:r>
        <w:rPr>
          <w:spacing w:val="-15"/>
          <w:sz w:val="22"/>
        </w:rPr>
        <w:t> </w:t>
      </w:r>
      <w:r>
        <w:rPr>
          <w:sz w:val="22"/>
        </w:rPr>
        <w:t>unable</w:t>
      </w:r>
      <w:r>
        <w:rPr>
          <w:spacing w:val="-15"/>
          <w:sz w:val="22"/>
        </w:rPr>
        <w:t> </w:t>
      </w:r>
      <w:r>
        <w:rPr>
          <w:sz w:val="22"/>
        </w:rPr>
        <w:t>to</w:t>
      </w:r>
      <w:r>
        <w:rPr>
          <w:spacing w:val="-15"/>
          <w:sz w:val="22"/>
        </w:rPr>
        <w:t> </w:t>
      </w:r>
      <w:r>
        <w:rPr>
          <w:sz w:val="22"/>
        </w:rPr>
        <w:t>meet critical deadlines.</w:t>
      </w:r>
    </w:p>
    <w:p>
      <w:pPr>
        <w:pStyle w:val="ListParagraph"/>
        <w:numPr>
          <w:ilvl w:val="0"/>
          <w:numId w:val="2"/>
        </w:numPr>
        <w:tabs>
          <w:tab w:pos="1274" w:val="left" w:leader="none"/>
          <w:tab w:pos="1276" w:val="left" w:leader="none"/>
        </w:tabs>
        <w:spacing w:line="360" w:lineRule="auto" w:before="122" w:after="0"/>
        <w:ind w:left="1276" w:right="208" w:hanging="425"/>
        <w:jc w:val="both"/>
        <w:rPr>
          <w:sz w:val="22"/>
        </w:rPr>
      </w:pPr>
      <w:r>
        <w:rPr>
          <w:spacing w:val="-4"/>
          <w:sz w:val="22"/>
        </w:rPr>
        <w:t>Stated</w:t>
      </w:r>
      <w:r>
        <w:rPr>
          <w:spacing w:val="-9"/>
          <w:sz w:val="22"/>
        </w:rPr>
        <w:t> </w:t>
      </w:r>
      <w:r>
        <w:rPr>
          <w:spacing w:val="-4"/>
          <w:sz w:val="22"/>
        </w:rPr>
        <w:t>that</w:t>
      </w:r>
      <w:r>
        <w:rPr>
          <w:spacing w:val="-6"/>
          <w:sz w:val="22"/>
        </w:rPr>
        <w:t> </w:t>
      </w:r>
      <w:r>
        <w:rPr>
          <w:spacing w:val="-4"/>
          <w:sz w:val="22"/>
        </w:rPr>
        <w:t>she</w:t>
      </w:r>
      <w:r>
        <w:rPr>
          <w:spacing w:val="-7"/>
          <w:sz w:val="22"/>
        </w:rPr>
        <w:t> </w:t>
      </w:r>
      <w:r>
        <w:rPr>
          <w:spacing w:val="-4"/>
          <w:sz w:val="22"/>
        </w:rPr>
        <w:t>has</w:t>
      </w:r>
      <w:r>
        <w:rPr>
          <w:spacing w:val="-7"/>
          <w:sz w:val="22"/>
        </w:rPr>
        <w:t> </w:t>
      </w:r>
      <w:r>
        <w:rPr>
          <w:spacing w:val="-4"/>
          <w:sz w:val="22"/>
        </w:rPr>
        <w:t>recognised</w:t>
      </w:r>
      <w:r>
        <w:rPr>
          <w:spacing w:val="-9"/>
          <w:sz w:val="22"/>
        </w:rPr>
        <w:t> </w:t>
      </w:r>
      <w:r>
        <w:rPr>
          <w:spacing w:val="-4"/>
          <w:sz w:val="22"/>
        </w:rPr>
        <w:t>the</w:t>
      </w:r>
      <w:r>
        <w:rPr>
          <w:spacing w:val="-9"/>
          <w:sz w:val="22"/>
        </w:rPr>
        <w:t> </w:t>
      </w:r>
      <w:r>
        <w:rPr>
          <w:spacing w:val="-4"/>
          <w:sz w:val="22"/>
        </w:rPr>
        <w:t>need</w:t>
      </w:r>
      <w:r>
        <w:rPr>
          <w:spacing w:val="-7"/>
          <w:sz w:val="22"/>
        </w:rPr>
        <w:t> </w:t>
      </w:r>
      <w:r>
        <w:rPr>
          <w:spacing w:val="-4"/>
          <w:sz w:val="22"/>
        </w:rPr>
        <w:t>for</w:t>
      </w:r>
      <w:r>
        <w:rPr>
          <w:spacing w:val="-8"/>
          <w:sz w:val="22"/>
        </w:rPr>
        <w:t> </w:t>
      </w:r>
      <w:r>
        <w:rPr>
          <w:spacing w:val="-4"/>
          <w:sz w:val="22"/>
        </w:rPr>
        <w:t>change</w:t>
      </w:r>
      <w:r>
        <w:rPr>
          <w:spacing w:val="-7"/>
          <w:sz w:val="22"/>
        </w:rPr>
        <w:t> </w:t>
      </w:r>
      <w:r>
        <w:rPr>
          <w:spacing w:val="-4"/>
          <w:sz w:val="22"/>
        </w:rPr>
        <w:t>and</w:t>
      </w:r>
      <w:r>
        <w:rPr>
          <w:spacing w:val="-7"/>
          <w:sz w:val="22"/>
        </w:rPr>
        <w:t> </w:t>
      </w:r>
      <w:r>
        <w:rPr>
          <w:spacing w:val="-4"/>
          <w:sz w:val="22"/>
        </w:rPr>
        <w:t>is</w:t>
      </w:r>
      <w:r>
        <w:rPr>
          <w:spacing w:val="-9"/>
          <w:sz w:val="22"/>
        </w:rPr>
        <w:t> </w:t>
      </w:r>
      <w:r>
        <w:rPr>
          <w:spacing w:val="-4"/>
          <w:sz w:val="22"/>
        </w:rPr>
        <w:t>making</w:t>
      </w:r>
      <w:r>
        <w:rPr>
          <w:spacing w:val="-9"/>
          <w:sz w:val="22"/>
        </w:rPr>
        <w:t> </w:t>
      </w:r>
      <w:r>
        <w:rPr>
          <w:spacing w:val="-4"/>
          <w:sz w:val="22"/>
        </w:rPr>
        <w:t>positive</w:t>
      </w:r>
      <w:r>
        <w:rPr>
          <w:spacing w:val="-7"/>
          <w:sz w:val="22"/>
        </w:rPr>
        <w:t> </w:t>
      </w:r>
      <w:r>
        <w:rPr>
          <w:spacing w:val="-4"/>
          <w:sz w:val="22"/>
        </w:rPr>
        <w:t>progress</w:t>
      </w:r>
      <w:r>
        <w:rPr>
          <w:spacing w:val="-9"/>
          <w:sz w:val="22"/>
        </w:rPr>
        <w:t> </w:t>
      </w:r>
      <w:r>
        <w:rPr>
          <w:spacing w:val="-4"/>
          <w:sz w:val="22"/>
        </w:rPr>
        <w:t>after</w:t>
      </w:r>
      <w:r>
        <w:rPr>
          <w:spacing w:val="-8"/>
          <w:sz w:val="22"/>
        </w:rPr>
        <w:t> </w:t>
      </w:r>
      <w:r>
        <w:rPr>
          <w:spacing w:val="-4"/>
          <w:sz w:val="22"/>
        </w:rPr>
        <w:t>having </w:t>
      </w:r>
      <w:r>
        <w:rPr>
          <w:sz w:val="22"/>
        </w:rPr>
        <w:t>sought</w:t>
      </w:r>
      <w:r>
        <w:rPr>
          <w:spacing w:val="-5"/>
          <w:sz w:val="22"/>
        </w:rPr>
        <w:t> </w:t>
      </w:r>
      <w:r>
        <w:rPr>
          <w:sz w:val="22"/>
        </w:rPr>
        <w:t>professional</w:t>
      </w:r>
      <w:r>
        <w:rPr>
          <w:spacing w:val="-7"/>
          <w:sz w:val="22"/>
        </w:rPr>
        <w:t> </w:t>
      </w:r>
      <w:r>
        <w:rPr>
          <w:sz w:val="22"/>
        </w:rPr>
        <w:t>help</w:t>
      </w:r>
      <w:r>
        <w:rPr>
          <w:spacing w:val="-9"/>
          <w:sz w:val="22"/>
        </w:rPr>
        <w:t> </w:t>
      </w:r>
      <w:r>
        <w:rPr>
          <w:sz w:val="22"/>
        </w:rPr>
        <w:t>from</w:t>
      </w:r>
      <w:r>
        <w:rPr>
          <w:spacing w:val="-5"/>
          <w:sz w:val="22"/>
        </w:rPr>
        <w:t> </w:t>
      </w:r>
      <w:r>
        <w:rPr>
          <w:sz w:val="22"/>
        </w:rPr>
        <w:t>a</w:t>
      </w:r>
      <w:r>
        <w:rPr>
          <w:spacing w:val="-7"/>
          <w:sz w:val="22"/>
        </w:rPr>
        <w:t> </w:t>
      </w:r>
      <w:r>
        <w:rPr>
          <w:sz w:val="22"/>
        </w:rPr>
        <w:t>therapist</w:t>
      </w:r>
      <w:r>
        <w:rPr>
          <w:spacing w:val="-8"/>
          <w:sz w:val="22"/>
        </w:rPr>
        <w:t> </w:t>
      </w:r>
      <w:r>
        <w:rPr>
          <w:sz w:val="22"/>
        </w:rPr>
        <w:t>for</w:t>
      </w:r>
      <w:r>
        <w:rPr>
          <w:spacing w:val="-5"/>
          <w:sz w:val="22"/>
        </w:rPr>
        <w:t> </w:t>
      </w:r>
      <w:r>
        <w:rPr>
          <w:sz w:val="22"/>
        </w:rPr>
        <w:t>the</w:t>
      </w:r>
      <w:r>
        <w:rPr>
          <w:spacing w:val="-7"/>
          <w:sz w:val="22"/>
        </w:rPr>
        <w:t> </w:t>
      </w:r>
      <w:r>
        <w:rPr>
          <w:sz w:val="22"/>
        </w:rPr>
        <w:t>past</w:t>
      </w:r>
      <w:r>
        <w:rPr>
          <w:spacing w:val="-5"/>
          <w:sz w:val="22"/>
        </w:rPr>
        <w:t> </w:t>
      </w:r>
      <w:r>
        <w:rPr>
          <w:sz w:val="22"/>
        </w:rPr>
        <w:t>six</w:t>
      </w:r>
      <w:r>
        <w:rPr>
          <w:spacing w:val="-6"/>
          <w:sz w:val="22"/>
        </w:rPr>
        <w:t> </w:t>
      </w:r>
      <w:r>
        <w:rPr>
          <w:sz w:val="22"/>
        </w:rPr>
        <w:t>months.</w:t>
      </w:r>
    </w:p>
    <w:p>
      <w:pPr>
        <w:pStyle w:val="ListParagraph"/>
        <w:numPr>
          <w:ilvl w:val="0"/>
          <w:numId w:val="2"/>
        </w:numPr>
        <w:tabs>
          <w:tab w:pos="1274" w:val="left" w:leader="none"/>
          <w:tab w:pos="1276" w:val="left" w:leader="none"/>
        </w:tabs>
        <w:spacing w:line="360" w:lineRule="auto" w:before="119" w:after="0"/>
        <w:ind w:left="1276" w:right="208" w:hanging="425"/>
        <w:jc w:val="both"/>
        <w:rPr>
          <w:sz w:val="22"/>
        </w:rPr>
      </w:pPr>
      <w:r>
        <w:rPr>
          <w:sz w:val="22"/>
        </w:rPr>
        <w:t>Outlined the steps she has now taken to better manage her business, particularly the employment of a full-time staff member responsible for day-to-day operations and the engagement of Rec &amp; Roll to manage finance and banking functions including reviewing financials</w:t>
      </w:r>
      <w:r>
        <w:rPr>
          <w:spacing w:val="-6"/>
          <w:sz w:val="22"/>
        </w:rPr>
        <w:t> </w:t>
      </w:r>
      <w:r>
        <w:rPr>
          <w:sz w:val="22"/>
        </w:rPr>
        <w:t>for</w:t>
      </w:r>
      <w:r>
        <w:rPr>
          <w:spacing w:val="-2"/>
          <w:sz w:val="22"/>
        </w:rPr>
        <w:t> </w:t>
      </w:r>
      <w:r>
        <w:rPr>
          <w:sz w:val="22"/>
        </w:rPr>
        <w:t>the</w:t>
      </w:r>
      <w:r>
        <w:rPr>
          <w:spacing w:val="-4"/>
          <w:sz w:val="22"/>
        </w:rPr>
        <w:t> </w:t>
      </w:r>
      <w:r>
        <w:rPr>
          <w:sz w:val="22"/>
        </w:rPr>
        <w:t>relevant</w:t>
      </w:r>
      <w:r>
        <w:rPr>
          <w:spacing w:val="-2"/>
          <w:sz w:val="22"/>
        </w:rPr>
        <w:t> </w:t>
      </w:r>
      <w:r>
        <w:rPr>
          <w:sz w:val="22"/>
        </w:rPr>
        <w:t>audit</w:t>
      </w:r>
      <w:r>
        <w:rPr>
          <w:spacing w:val="-2"/>
          <w:sz w:val="22"/>
        </w:rPr>
        <w:t> </w:t>
      </w:r>
      <w:r>
        <w:rPr>
          <w:sz w:val="22"/>
        </w:rPr>
        <w:t>periods</w:t>
      </w:r>
      <w:r>
        <w:rPr>
          <w:spacing w:val="-6"/>
          <w:sz w:val="22"/>
        </w:rPr>
        <w:t> </w:t>
      </w:r>
      <w:r>
        <w:rPr>
          <w:sz w:val="22"/>
        </w:rPr>
        <w:t>(2023</w:t>
      </w:r>
      <w:r>
        <w:rPr>
          <w:spacing w:val="-4"/>
          <w:sz w:val="22"/>
        </w:rPr>
        <w:t> </w:t>
      </w:r>
      <w:r>
        <w:rPr>
          <w:sz w:val="22"/>
        </w:rPr>
        <w:t>and</w:t>
      </w:r>
      <w:r>
        <w:rPr>
          <w:spacing w:val="-4"/>
          <w:sz w:val="22"/>
        </w:rPr>
        <w:t> </w:t>
      </w:r>
      <w:r>
        <w:rPr>
          <w:sz w:val="22"/>
        </w:rPr>
        <w:t>2024).</w:t>
      </w:r>
    </w:p>
    <w:p>
      <w:pPr>
        <w:pStyle w:val="ListParagraph"/>
        <w:numPr>
          <w:ilvl w:val="0"/>
          <w:numId w:val="2"/>
        </w:numPr>
        <w:tabs>
          <w:tab w:pos="1276" w:val="left" w:leader="none"/>
        </w:tabs>
        <w:spacing w:line="362" w:lineRule="auto" w:before="119" w:after="0"/>
        <w:ind w:left="1276" w:right="209" w:hanging="425"/>
        <w:jc w:val="both"/>
        <w:rPr>
          <w:sz w:val="22"/>
        </w:rPr>
      </w:pPr>
      <w:r>
        <w:rPr>
          <w:sz w:val="22"/>
        </w:rPr>
        <w:t>She demonstrated her dedication to resolve the issues and work with the board to reach a workable resolution.</w:t>
      </w:r>
    </w:p>
    <w:p>
      <w:pPr>
        <w:pStyle w:val="Heading2"/>
        <w:spacing w:before="196"/>
        <w:rPr>
          <w:i/>
        </w:rPr>
      </w:pPr>
      <w:r>
        <w:rPr>
          <w:i/>
        </w:rPr>
        <w:t>Licensing</w:t>
      </w:r>
      <w:r>
        <w:rPr>
          <w:i/>
          <w:spacing w:val="-6"/>
        </w:rPr>
        <w:t> </w:t>
      </w:r>
      <w:r>
        <w:rPr>
          <w:i/>
          <w:spacing w:val="-2"/>
        </w:rPr>
        <w:t>history</w:t>
      </w:r>
    </w:p>
    <w:p>
      <w:pPr>
        <w:pStyle w:val="BodyText"/>
        <w:spacing w:before="72"/>
        <w:ind w:firstLine="0"/>
        <w:rPr>
          <w:b/>
          <w:i/>
        </w:rPr>
      </w:pPr>
    </w:p>
    <w:p>
      <w:pPr>
        <w:pStyle w:val="ListParagraph"/>
        <w:numPr>
          <w:ilvl w:val="0"/>
          <w:numId w:val="1"/>
        </w:numPr>
        <w:tabs>
          <w:tab w:pos="707" w:val="left" w:leader="none"/>
          <w:tab w:pos="709" w:val="left" w:leader="none"/>
        </w:tabs>
        <w:spacing w:line="360" w:lineRule="auto" w:before="0" w:after="0"/>
        <w:ind w:left="709" w:right="203" w:hanging="567"/>
        <w:jc w:val="both"/>
        <w:rPr>
          <w:sz w:val="22"/>
        </w:rPr>
      </w:pPr>
      <w:r>
        <w:rPr>
          <w:sz w:val="22"/>
        </w:rPr>
        <w:t>Ryanlee Properties Pty Ltd (operating under business name One on One Property Management) currently</w:t>
      </w:r>
      <w:r>
        <w:rPr>
          <w:spacing w:val="-4"/>
          <w:sz w:val="22"/>
        </w:rPr>
        <w:t> </w:t>
      </w:r>
      <w:r>
        <w:rPr>
          <w:sz w:val="22"/>
        </w:rPr>
        <w:t>holds</w:t>
      </w:r>
      <w:r>
        <w:rPr>
          <w:spacing w:val="-6"/>
          <w:sz w:val="22"/>
        </w:rPr>
        <w:t> </w:t>
      </w:r>
      <w:r>
        <w:rPr>
          <w:sz w:val="22"/>
        </w:rPr>
        <w:t>a</w:t>
      </w:r>
      <w:r>
        <w:rPr>
          <w:spacing w:val="-6"/>
          <w:sz w:val="22"/>
        </w:rPr>
        <w:t> </w:t>
      </w:r>
      <w:r>
        <w:rPr>
          <w:sz w:val="22"/>
        </w:rPr>
        <w:t>company</w:t>
      </w:r>
      <w:r>
        <w:rPr>
          <w:spacing w:val="-6"/>
          <w:sz w:val="22"/>
        </w:rPr>
        <w:t> </w:t>
      </w:r>
      <w:r>
        <w:rPr>
          <w:sz w:val="22"/>
        </w:rPr>
        <w:t>real</w:t>
      </w:r>
      <w:r>
        <w:rPr>
          <w:spacing w:val="-7"/>
          <w:sz w:val="22"/>
        </w:rPr>
        <w:t> </w:t>
      </w:r>
      <w:r>
        <w:rPr>
          <w:sz w:val="22"/>
        </w:rPr>
        <w:t>estate</w:t>
      </w:r>
      <w:r>
        <w:rPr>
          <w:spacing w:val="-6"/>
          <w:sz w:val="22"/>
        </w:rPr>
        <w:t> </w:t>
      </w:r>
      <w:r>
        <w:rPr>
          <w:sz w:val="22"/>
        </w:rPr>
        <w:t>agent</w:t>
      </w:r>
      <w:r>
        <w:rPr>
          <w:spacing w:val="-4"/>
          <w:sz w:val="22"/>
        </w:rPr>
        <w:t> </w:t>
      </w:r>
      <w:r>
        <w:rPr>
          <w:sz w:val="22"/>
        </w:rPr>
        <w:t>licence</w:t>
      </w:r>
      <w:r>
        <w:rPr>
          <w:spacing w:val="-4"/>
          <w:sz w:val="22"/>
        </w:rPr>
        <w:t> </w:t>
      </w:r>
      <w:r>
        <w:rPr>
          <w:sz w:val="22"/>
        </w:rPr>
        <w:t>(REL1550),</w:t>
      </w:r>
      <w:r>
        <w:rPr>
          <w:spacing w:val="-5"/>
          <w:sz w:val="22"/>
        </w:rPr>
        <w:t> </w:t>
      </w:r>
      <w:r>
        <w:rPr>
          <w:sz w:val="22"/>
        </w:rPr>
        <w:t>valid</w:t>
      </w:r>
      <w:r>
        <w:rPr>
          <w:spacing w:val="-7"/>
          <w:sz w:val="22"/>
        </w:rPr>
        <w:t> </w:t>
      </w:r>
      <w:r>
        <w:rPr>
          <w:sz w:val="22"/>
        </w:rPr>
        <w:t>from</w:t>
      </w:r>
      <w:r>
        <w:rPr>
          <w:spacing w:val="-5"/>
          <w:sz w:val="22"/>
        </w:rPr>
        <w:t> </w:t>
      </w:r>
      <w:r>
        <w:rPr>
          <w:sz w:val="22"/>
        </w:rPr>
        <w:t>30</w:t>
      </w:r>
      <w:r>
        <w:rPr>
          <w:spacing w:val="-4"/>
          <w:sz w:val="22"/>
        </w:rPr>
        <w:t> </w:t>
      </w:r>
      <w:r>
        <w:rPr>
          <w:sz w:val="22"/>
        </w:rPr>
        <w:t>April</w:t>
      </w:r>
      <w:r>
        <w:rPr>
          <w:spacing w:val="-7"/>
          <w:sz w:val="22"/>
        </w:rPr>
        <w:t> </w:t>
      </w:r>
      <w:r>
        <w:rPr>
          <w:sz w:val="22"/>
        </w:rPr>
        <w:t>2024</w:t>
      </w:r>
      <w:r>
        <w:rPr>
          <w:spacing w:val="-7"/>
          <w:sz w:val="22"/>
        </w:rPr>
        <w:t> </w:t>
      </w:r>
      <w:r>
        <w:rPr>
          <w:sz w:val="22"/>
        </w:rPr>
        <w:t>to</w:t>
      </w:r>
      <w:r>
        <w:rPr>
          <w:spacing w:val="-6"/>
          <w:sz w:val="22"/>
        </w:rPr>
        <w:t> </w:t>
      </w:r>
      <w:r>
        <w:rPr>
          <w:sz w:val="22"/>
        </w:rPr>
        <w:t>29</w:t>
      </w:r>
      <w:r>
        <w:rPr>
          <w:spacing w:val="-6"/>
          <w:sz w:val="22"/>
        </w:rPr>
        <w:t> </w:t>
      </w:r>
      <w:r>
        <w:rPr>
          <w:sz w:val="22"/>
        </w:rPr>
        <w:t>April </w:t>
      </w:r>
      <w:r>
        <w:rPr>
          <w:spacing w:val="-4"/>
          <w:sz w:val="22"/>
        </w:rPr>
        <w:t>2026.</w:t>
      </w:r>
    </w:p>
    <w:p>
      <w:pPr>
        <w:pStyle w:val="ListParagraph"/>
        <w:numPr>
          <w:ilvl w:val="0"/>
          <w:numId w:val="1"/>
        </w:numPr>
        <w:tabs>
          <w:tab w:pos="707" w:val="left" w:leader="none"/>
          <w:tab w:pos="709" w:val="left" w:leader="none"/>
        </w:tabs>
        <w:spacing w:line="360" w:lineRule="auto" w:before="201" w:after="0"/>
        <w:ind w:left="709" w:right="207" w:hanging="567"/>
        <w:jc w:val="both"/>
        <w:rPr>
          <w:sz w:val="22"/>
        </w:rPr>
      </w:pPr>
      <w:r>
        <w:rPr>
          <w:spacing w:val="-4"/>
          <w:sz w:val="22"/>
        </w:rPr>
        <w:t>Ryanlee</w:t>
      </w:r>
      <w:r>
        <w:rPr>
          <w:spacing w:val="-7"/>
          <w:sz w:val="22"/>
        </w:rPr>
        <w:t> </w:t>
      </w:r>
      <w:r>
        <w:rPr>
          <w:spacing w:val="-4"/>
          <w:sz w:val="22"/>
        </w:rPr>
        <w:t>Properties Pty</w:t>
      </w:r>
      <w:r>
        <w:rPr>
          <w:spacing w:val="-7"/>
          <w:sz w:val="22"/>
        </w:rPr>
        <w:t> </w:t>
      </w:r>
      <w:r>
        <w:rPr>
          <w:spacing w:val="-4"/>
          <w:sz w:val="22"/>
        </w:rPr>
        <w:t>Ltd has</w:t>
      </w:r>
      <w:r>
        <w:rPr>
          <w:spacing w:val="-7"/>
          <w:sz w:val="22"/>
        </w:rPr>
        <w:t> </w:t>
      </w:r>
      <w:r>
        <w:rPr>
          <w:spacing w:val="-4"/>
          <w:sz w:val="22"/>
        </w:rPr>
        <w:t>previously held</w:t>
      </w:r>
      <w:r>
        <w:rPr>
          <w:spacing w:val="-7"/>
          <w:sz w:val="22"/>
        </w:rPr>
        <w:t> </w:t>
      </w:r>
      <w:r>
        <w:rPr>
          <w:spacing w:val="-4"/>
          <w:sz w:val="22"/>
        </w:rPr>
        <w:t>the</w:t>
      </w:r>
      <w:r>
        <w:rPr>
          <w:spacing w:val="-7"/>
          <w:sz w:val="22"/>
        </w:rPr>
        <w:t> </w:t>
      </w:r>
      <w:r>
        <w:rPr>
          <w:spacing w:val="-4"/>
          <w:sz w:val="22"/>
        </w:rPr>
        <w:t>following company real estate</w:t>
      </w:r>
      <w:r>
        <w:rPr>
          <w:spacing w:val="-7"/>
          <w:sz w:val="22"/>
        </w:rPr>
        <w:t> </w:t>
      </w:r>
      <w:r>
        <w:rPr>
          <w:spacing w:val="-4"/>
          <w:sz w:val="22"/>
        </w:rPr>
        <w:t>agent licences in</w:t>
      </w:r>
      <w:r>
        <w:rPr>
          <w:spacing w:val="-7"/>
          <w:sz w:val="22"/>
        </w:rPr>
        <w:t> </w:t>
      </w:r>
      <w:r>
        <w:rPr>
          <w:spacing w:val="-4"/>
          <w:sz w:val="22"/>
        </w:rPr>
        <w:t>the </w:t>
      </w:r>
      <w:r>
        <w:rPr>
          <w:sz w:val="22"/>
        </w:rPr>
        <w:t>Northern Territory:</w:t>
      </w:r>
    </w:p>
    <w:p>
      <w:pPr>
        <w:pStyle w:val="ListParagraph"/>
        <w:numPr>
          <w:ilvl w:val="1"/>
          <w:numId w:val="1"/>
        </w:numPr>
        <w:tabs>
          <w:tab w:pos="1223" w:val="left" w:leader="none"/>
        </w:tabs>
        <w:spacing w:line="240" w:lineRule="auto" w:before="119" w:after="0"/>
        <w:ind w:left="1223" w:right="0" w:hanging="360"/>
        <w:jc w:val="left"/>
        <w:rPr>
          <w:sz w:val="22"/>
        </w:rPr>
      </w:pPr>
      <w:r>
        <w:rPr>
          <w:sz w:val="22"/>
        </w:rPr>
        <w:t>REL1099</w:t>
      </w:r>
      <w:r>
        <w:rPr>
          <w:spacing w:val="-4"/>
          <w:sz w:val="22"/>
        </w:rPr>
        <w:t> </w:t>
      </w:r>
      <w:r>
        <w:rPr>
          <w:sz w:val="22"/>
        </w:rPr>
        <w:t>from</w:t>
      </w:r>
      <w:r>
        <w:rPr>
          <w:spacing w:val="-2"/>
          <w:sz w:val="22"/>
        </w:rPr>
        <w:t> </w:t>
      </w:r>
      <w:r>
        <w:rPr>
          <w:sz w:val="22"/>
        </w:rPr>
        <w:t>20</w:t>
      </w:r>
      <w:r>
        <w:rPr>
          <w:spacing w:val="-5"/>
          <w:sz w:val="22"/>
        </w:rPr>
        <w:t> </w:t>
      </w:r>
      <w:r>
        <w:rPr>
          <w:sz w:val="22"/>
        </w:rPr>
        <w:t>September</w:t>
      </w:r>
      <w:r>
        <w:rPr>
          <w:spacing w:val="-5"/>
          <w:sz w:val="22"/>
        </w:rPr>
        <w:t> </w:t>
      </w:r>
      <w:r>
        <w:rPr>
          <w:sz w:val="22"/>
        </w:rPr>
        <w:t>2017</w:t>
      </w:r>
      <w:r>
        <w:rPr>
          <w:spacing w:val="-6"/>
          <w:sz w:val="22"/>
        </w:rPr>
        <w:t> </w:t>
      </w:r>
      <w:r>
        <w:rPr>
          <w:sz w:val="22"/>
        </w:rPr>
        <w:t>to</w:t>
      </w:r>
      <w:r>
        <w:rPr>
          <w:spacing w:val="-3"/>
          <w:sz w:val="22"/>
        </w:rPr>
        <w:t> </w:t>
      </w:r>
      <w:r>
        <w:rPr>
          <w:sz w:val="22"/>
        </w:rPr>
        <w:t>19</w:t>
      </w:r>
      <w:r>
        <w:rPr>
          <w:spacing w:val="-6"/>
          <w:sz w:val="22"/>
        </w:rPr>
        <w:t> </w:t>
      </w:r>
      <w:r>
        <w:rPr>
          <w:sz w:val="22"/>
        </w:rPr>
        <w:t>September</w:t>
      </w:r>
      <w:r>
        <w:rPr>
          <w:spacing w:val="-1"/>
          <w:sz w:val="22"/>
        </w:rPr>
        <w:t> </w:t>
      </w:r>
      <w:r>
        <w:rPr>
          <w:spacing w:val="-4"/>
          <w:sz w:val="22"/>
        </w:rPr>
        <w:t>2019</w:t>
      </w:r>
    </w:p>
    <w:p>
      <w:pPr>
        <w:pStyle w:val="ListParagraph"/>
        <w:numPr>
          <w:ilvl w:val="1"/>
          <w:numId w:val="1"/>
        </w:numPr>
        <w:tabs>
          <w:tab w:pos="1221" w:val="left" w:leader="none"/>
        </w:tabs>
        <w:spacing w:line="240" w:lineRule="auto" w:before="249" w:after="0"/>
        <w:ind w:left="1221" w:right="0" w:hanging="358"/>
        <w:jc w:val="left"/>
        <w:rPr>
          <w:sz w:val="22"/>
        </w:rPr>
      </w:pPr>
      <w:r>
        <w:rPr>
          <w:sz w:val="22"/>
        </w:rPr>
        <w:t>REL1253</w:t>
      </w:r>
      <w:r>
        <w:rPr>
          <w:spacing w:val="-4"/>
          <w:sz w:val="22"/>
        </w:rPr>
        <w:t> </w:t>
      </w:r>
      <w:r>
        <w:rPr>
          <w:sz w:val="22"/>
        </w:rPr>
        <w:t>from</w:t>
      </w:r>
      <w:r>
        <w:rPr>
          <w:spacing w:val="-1"/>
          <w:sz w:val="22"/>
        </w:rPr>
        <w:t> </w:t>
      </w:r>
      <w:r>
        <w:rPr>
          <w:sz w:val="22"/>
        </w:rPr>
        <w:t>30</w:t>
      </w:r>
      <w:r>
        <w:rPr>
          <w:spacing w:val="-5"/>
          <w:sz w:val="22"/>
        </w:rPr>
        <w:t> </w:t>
      </w:r>
      <w:r>
        <w:rPr>
          <w:sz w:val="22"/>
        </w:rPr>
        <w:t>April</w:t>
      </w:r>
      <w:r>
        <w:rPr>
          <w:spacing w:val="-3"/>
          <w:sz w:val="22"/>
        </w:rPr>
        <w:t> </w:t>
      </w:r>
      <w:r>
        <w:rPr>
          <w:sz w:val="22"/>
        </w:rPr>
        <w:t>2020</w:t>
      </w:r>
      <w:r>
        <w:rPr>
          <w:spacing w:val="-3"/>
          <w:sz w:val="22"/>
        </w:rPr>
        <w:t> </w:t>
      </w:r>
      <w:r>
        <w:rPr>
          <w:sz w:val="22"/>
        </w:rPr>
        <w:t>to</w:t>
      </w:r>
      <w:r>
        <w:rPr>
          <w:spacing w:val="-5"/>
          <w:sz w:val="22"/>
        </w:rPr>
        <w:t> </w:t>
      </w:r>
      <w:r>
        <w:rPr>
          <w:sz w:val="22"/>
        </w:rPr>
        <w:t>29</w:t>
      </w:r>
      <w:r>
        <w:rPr>
          <w:spacing w:val="-3"/>
          <w:sz w:val="22"/>
        </w:rPr>
        <w:t> </w:t>
      </w:r>
      <w:r>
        <w:rPr>
          <w:sz w:val="22"/>
        </w:rPr>
        <w:t>April</w:t>
      </w:r>
      <w:r>
        <w:rPr>
          <w:spacing w:val="-3"/>
          <w:sz w:val="22"/>
        </w:rPr>
        <w:t> </w:t>
      </w:r>
      <w:r>
        <w:rPr>
          <w:spacing w:val="-2"/>
          <w:sz w:val="22"/>
        </w:rPr>
        <w:t>2023.</w:t>
      </w:r>
    </w:p>
    <w:p>
      <w:pPr>
        <w:pStyle w:val="BodyText"/>
        <w:spacing w:before="68"/>
        <w:ind w:firstLine="0"/>
      </w:pPr>
    </w:p>
    <w:p>
      <w:pPr>
        <w:pStyle w:val="ListParagraph"/>
        <w:numPr>
          <w:ilvl w:val="0"/>
          <w:numId w:val="1"/>
        </w:numPr>
        <w:tabs>
          <w:tab w:pos="707" w:val="left" w:leader="none"/>
          <w:tab w:pos="709" w:val="left" w:leader="none"/>
        </w:tabs>
        <w:spacing w:line="360" w:lineRule="auto" w:before="0" w:after="0"/>
        <w:ind w:left="709" w:right="206" w:hanging="567"/>
        <w:jc w:val="both"/>
        <w:rPr>
          <w:sz w:val="22"/>
        </w:rPr>
      </w:pPr>
      <w:r>
        <w:rPr>
          <w:sz w:val="22"/>
        </w:rPr>
        <w:t>Ryanlee Properties Pty Ltd was unlicensed for the period 30 April 2023 – 29 April 2024; however, continued to operate during this period.</w:t>
      </w:r>
    </w:p>
    <w:p>
      <w:pPr>
        <w:pStyle w:val="ListParagraph"/>
        <w:numPr>
          <w:ilvl w:val="0"/>
          <w:numId w:val="1"/>
        </w:numPr>
        <w:tabs>
          <w:tab w:pos="707" w:val="left" w:leader="none"/>
          <w:tab w:pos="709" w:val="left" w:leader="none"/>
        </w:tabs>
        <w:spacing w:line="360" w:lineRule="auto" w:before="201" w:after="0"/>
        <w:ind w:left="709" w:right="209" w:hanging="567"/>
        <w:jc w:val="both"/>
        <w:rPr>
          <w:sz w:val="22"/>
        </w:rPr>
      </w:pPr>
      <w:r>
        <w:rPr>
          <w:sz w:val="22"/>
        </w:rPr>
        <w:t>Ms</w:t>
      </w:r>
      <w:r>
        <w:rPr>
          <w:spacing w:val="-7"/>
          <w:sz w:val="22"/>
        </w:rPr>
        <w:t> </w:t>
      </w:r>
      <w:r>
        <w:rPr>
          <w:sz w:val="22"/>
        </w:rPr>
        <w:t>Kerry</w:t>
      </w:r>
      <w:r>
        <w:rPr>
          <w:spacing w:val="-9"/>
          <w:sz w:val="22"/>
        </w:rPr>
        <w:t> </w:t>
      </w:r>
      <w:r>
        <w:rPr>
          <w:sz w:val="22"/>
        </w:rPr>
        <w:t>Lee</w:t>
      </w:r>
      <w:r>
        <w:rPr>
          <w:spacing w:val="-8"/>
          <w:sz w:val="22"/>
        </w:rPr>
        <w:t> </w:t>
      </w:r>
      <w:r>
        <w:rPr>
          <w:sz w:val="22"/>
        </w:rPr>
        <w:t>Ryan</w:t>
      </w:r>
      <w:r>
        <w:rPr>
          <w:spacing w:val="-8"/>
          <w:sz w:val="22"/>
        </w:rPr>
        <w:t> </w:t>
      </w:r>
      <w:r>
        <w:rPr>
          <w:sz w:val="22"/>
        </w:rPr>
        <w:t>is</w:t>
      </w:r>
      <w:r>
        <w:rPr>
          <w:spacing w:val="-9"/>
          <w:sz w:val="22"/>
        </w:rPr>
        <w:t> </w:t>
      </w:r>
      <w:r>
        <w:rPr>
          <w:sz w:val="22"/>
        </w:rPr>
        <w:t>the</w:t>
      </w:r>
      <w:r>
        <w:rPr>
          <w:spacing w:val="-8"/>
          <w:sz w:val="22"/>
        </w:rPr>
        <w:t> </w:t>
      </w:r>
      <w:r>
        <w:rPr>
          <w:sz w:val="22"/>
        </w:rPr>
        <w:t>sole</w:t>
      </w:r>
      <w:r>
        <w:rPr>
          <w:spacing w:val="-8"/>
          <w:sz w:val="22"/>
        </w:rPr>
        <w:t> </w:t>
      </w:r>
      <w:r>
        <w:rPr>
          <w:sz w:val="22"/>
        </w:rPr>
        <w:t>Director</w:t>
      </w:r>
      <w:r>
        <w:rPr>
          <w:spacing w:val="-7"/>
          <w:sz w:val="22"/>
        </w:rPr>
        <w:t> </w:t>
      </w:r>
      <w:r>
        <w:rPr>
          <w:sz w:val="22"/>
        </w:rPr>
        <w:t>of</w:t>
      </w:r>
      <w:r>
        <w:rPr>
          <w:spacing w:val="-6"/>
          <w:sz w:val="22"/>
        </w:rPr>
        <w:t> </w:t>
      </w:r>
      <w:r>
        <w:rPr>
          <w:sz w:val="22"/>
        </w:rPr>
        <w:t>Ryanlee</w:t>
      </w:r>
      <w:r>
        <w:rPr>
          <w:spacing w:val="-4"/>
          <w:sz w:val="22"/>
        </w:rPr>
        <w:t> </w:t>
      </w:r>
      <w:r>
        <w:rPr>
          <w:sz w:val="22"/>
        </w:rPr>
        <w:t>Properties</w:t>
      </w:r>
      <w:r>
        <w:rPr>
          <w:spacing w:val="-7"/>
          <w:sz w:val="22"/>
        </w:rPr>
        <w:t> </w:t>
      </w:r>
      <w:r>
        <w:rPr>
          <w:sz w:val="22"/>
        </w:rPr>
        <w:t>Pty</w:t>
      </w:r>
      <w:r>
        <w:rPr>
          <w:spacing w:val="-7"/>
          <w:sz w:val="22"/>
        </w:rPr>
        <w:t> </w:t>
      </w:r>
      <w:r>
        <w:rPr>
          <w:sz w:val="22"/>
        </w:rPr>
        <w:t>Ltd</w:t>
      </w:r>
      <w:r>
        <w:rPr>
          <w:spacing w:val="-8"/>
          <w:sz w:val="22"/>
        </w:rPr>
        <w:t> </w:t>
      </w:r>
      <w:r>
        <w:rPr>
          <w:sz w:val="22"/>
        </w:rPr>
        <w:t>and</w:t>
      </w:r>
      <w:r>
        <w:rPr>
          <w:spacing w:val="-9"/>
          <w:sz w:val="22"/>
        </w:rPr>
        <w:t> </w:t>
      </w:r>
      <w:r>
        <w:rPr>
          <w:sz w:val="22"/>
        </w:rPr>
        <w:t>the</w:t>
      </w:r>
      <w:r>
        <w:rPr>
          <w:spacing w:val="-8"/>
          <w:sz w:val="22"/>
        </w:rPr>
        <w:t> </w:t>
      </w:r>
      <w:r>
        <w:rPr>
          <w:sz w:val="22"/>
        </w:rPr>
        <w:t>business</w:t>
      </w:r>
      <w:r>
        <w:rPr>
          <w:spacing w:val="-9"/>
          <w:sz w:val="22"/>
        </w:rPr>
        <w:t> </w:t>
      </w:r>
      <w:r>
        <w:rPr>
          <w:sz w:val="22"/>
        </w:rPr>
        <w:t>manager</w:t>
      </w:r>
      <w:r>
        <w:rPr>
          <w:spacing w:val="-9"/>
          <w:sz w:val="22"/>
        </w:rPr>
        <w:t> </w:t>
      </w:r>
      <w:r>
        <w:rPr>
          <w:sz w:val="22"/>
        </w:rPr>
        <w:t>for the licence.</w:t>
      </w:r>
    </w:p>
    <w:p>
      <w:pPr>
        <w:pStyle w:val="ListParagraph"/>
        <w:numPr>
          <w:ilvl w:val="0"/>
          <w:numId w:val="1"/>
        </w:numPr>
        <w:tabs>
          <w:tab w:pos="707" w:val="left" w:leader="none"/>
          <w:tab w:pos="709" w:val="left" w:leader="none"/>
        </w:tabs>
        <w:spacing w:line="360" w:lineRule="auto" w:before="199" w:after="0"/>
        <w:ind w:left="709" w:right="204" w:hanging="567"/>
        <w:jc w:val="both"/>
        <w:rPr>
          <w:sz w:val="22"/>
        </w:rPr>
      </w:pPr>
      <w:r>
        <w:rPr>
          <w:sz w:val="22"/>
        </w:rPr>
        <w:t>Ms Ryan holds an individual real estate agent licence (REL1252) valid from 9 April 2020 to 8 April </w:t>
      </w:r>
      <w:r>
        <w:rPr>
          <w:spacing w:val="-2"/>
          <w:sz w:val="22"/>
        </w:rPr>
        <w:t>2026.</w:t>
      </w:r>
    </w:p>
    <w:p>
      <w:pPr>
        <w:pStyle w:val="ListParagraph"/>
        <w:numPr>
          <w:ilvl w:val="0"/>
          <w:numId w:val="1"/>
        </w:numPr>
        <w:tabs>
          <w:tab w:pos="709" w:val="left" w:leader="none"/>
        </w:tabs>
        <w:spacing w:line="240" w:lineRule="auto" w:before="201" w:after="0"/>
        <w:ind w:left="709" w:right="0" w:hanging="566"/>
        <w:jc w:val="left"/>
        <w:rPr>
          <w:sz w:val="22"/>
        </w:rPr>
      </w:pPr>
      <w:r>
        <w:rPr>
          <w:spacing w:val="-2"/>
          <w:sz w:val="22"/>
        </w:rPr>
        <w:t>Ms</w:t>
      </w:r>
      <w:r>
        <w:rPr>
          <w:spacing w:val="-16"/>
          <w:sz w:val="22"/>
        </w:rPr>
        <w:t> </w:t>
      </w:r>
      <w:r>
        <w:rPr>
          <w:spacing w:val="-2"/>
          <w:sz w:val="22"/>
        </w:rPr>
        <w:t>Ryan</w:t>
      </w:r>
      <w:r>
        <w:rPr>
          <w:spacing w:val="-13"/>
          <w:sz w:val="22"/>
        </w:rPr>
        <w:t> </w:t>
      </w:r>
      <w:r>
        <w:rPr>
          <w:spacing w:val="-2"/>
          <w:sz w:val="22"/>
        </w:rPr>
        <w:t>has</w:t>
      </w:r>
      <w:r>
        <w:rPr>
          <w:spacing w:val="-12"/>
          <w:sz w:val="22"/>
        </w:rPr>
        <w:t> </w:t>
      </w:r>
      <w:r>
        <w:rPr>
          <w:spacing w:val="-2"/>
          <w:sz w:val="22"/>
        </w:rPr>
        <w:t>previously</w:t>
      </w:r>
      <w:r>
        <w:rPr>
          <w:spacing w:val="-12"/>
          <w:sz w:val="22"/>
        </w:rPr>
        <w:t> </w:t>
      </w:r>
      <w:r>
        <w:rPr>
          <w:spacing w:val="-2"/>
          <w:sz w:val="22"/>
        </w:rPr>
        <w:t>held</w:t>
      </w:r>
      <w:r>
        <w:rPr>
          <w:spacing w:val="-13"/>
          <w:sz w:val="22"/>
        </w:rPr>
        <w:t> </w:t>
      </w:r>
      <w:r>
        <w:rPr>
          <w:spacing w:val="-2"/>
          <w:sz w:val="22"/>
        </w:rPr>
        <w:t>the</w:t>
      </w:r>
      <w:r>
        <w:rPr>
          <w:spacing w:val="-13"/>
          <w:sz w:val="22"/>
        </w:rPr>
        <w:t> </w:t>
      </w:r>
      <w:r>
        <w:rPr>
          <w:spacing w:val="-2"/>
          <w:sz w:val="22"/>
        </w:rPr>
        <w:t>following</w:t>
      </w:r>
      <w:r>
        <w:rPr>
          <w:spacing w:val="-13"/>
          <w:sz w:val="22"/>
        </w:rPr>
        <w:t> </w:t>
      </w:r>
      <w:r>
        <w:rPr>
          <w:spacing w:val="-2"/>
          <w:sz w:val="22"/>
        </w:rPr>
        <w:t>individual</w:t>
      </w:r>
      <w:r>
        <w:rPr>
          <w:spacing w:val="-11"/>
          <w:sz w:val="22"/>
        </w:rPr>
        <w:t> </w:t>
      </w:r>
      <w:r>
        <w:rPr>
          <w:spacing w:val="-2"/>
          <w:sz w:val="22"/>
        </w:rPr>
        <w:t>real</w:t>
      </w:r>
      <w:r>
        <w:rPr>
          <w:spacing w:val="-13"/>
          <w:sz w:val="22"/>
        </w:rPr>
        <w:t> </w:t>
      </w:r>
      <w:r>
        <w:rPr>
          <w:spacing w:val="-2"/>
          <w:sz w:val="22"/>
        </w:rPr>
        <w:t>estate</w:t>
      </w:r>
      <w:r>
        <w:rPr>
          <w:spacing w:val="-13"/>
          <w:sz w:val="22"/>
        </w:rPr>
        <w:t> </w:t>
      </w:r>
      <w:r>
        <w:rPr>
          <w:spacing w:val="-2"/>
          <w:sz w:val="22"/>
        </w:rPr>
        <w:t>licence</w:t>
      </w:r>
      <w:r>
        <w:rPr>
          <w:spacing w:val="-10"/>
          <w:sz w:val="22"/>
        </w:rPr>
        <w:t> </w:t>
      </w:r>
      <w:r>
        <w:rPr>
          <w:spacing w:val="-2"/>
          <w:sz w:val="22"/>
        </w:rPr>
        <w:t>in</w:t>
      </w:r>
      <w:r>
        <w:rPr>
          <w:spacing w:val="-13"/>
          <w:sz w:val="22"/>
        </w:rPr>
        <w:t> </w:t>
      </w:r>
      <w:r>
        <w:rPr>
          <w:spacing w:val="-2"/>
          <w:sz w:val="22"/>
        </w:rPr>
        <w:t>the</w:t>
      </w:r>
      <w:r>
        <w:rPr>
          <w:spacing w:val="-13"/>
          <w:sz w:val="22"/>
        </w:rPr>
        <w:t> </w:t>
      </w:r>
      <w:r>
        <w:rPr>
          <w:spacing w:val="-2"/>
          <w:sz w:val="22"/>
        </w:rPr>
        <w:t>Northern</w:t>
      </w:r>
      <w:r>
        <w:rPr>
          <w:spacing w:val="-12"/>
          <w:sz w:val="22"/>
        </w:rPr>
        <w:t> </w:t>
      </w:r>
      <w:r>
        <w:rPr>
          <w:spacing w:val="-2"/>
          <w:sz w:val="22"/>
        </w:rPr>
        <w:t>Territory:</w:t>
      </w:r>
    </w:p>
    <w:p>
      <w:pPr>
        <w:pStyle w:val="ListParagraph"/>
        <w:numPr>
          <w:ilvl w:val="1"/>
          <w:numId w:val="1"/>
        </w:numPr>
        <w:tabs>
          <w:tab w:pos="1223" w:val="left" w:leader="none"/>
        </w:tabs>
        <w:spacing w:line="240" w:lineRule="auto" w:before="245" w:after="0"/>
        <w:ind w:left="1223" w:right="0" w:hanging="360"/>
        <w:jc w:val="left"/>
        <w:rPr>
          <w:sz w:val="22"/>
        </w:rPr>
      </w:pPr>
      <w:r>
        <w:rPr>
          <w:sz w:val="22"/>
        </w:rPr>
        <w:t>REL1100</w:t>
      </w:r>
      <w:r>
        <w:rPr>
          <w:spacing w:val="-6"/>
          <w:sz w:val="22"/>
        </w:rPr>
        <w:t> </w:t>
      </w:r>
      <w:r>
        <w:rPr>
          <w:sz w:val="22"/>
        </w:rPr>
        <w:t>from</w:t>
      </w:r>
      <w:r>
        <w:rPr>
          <w:spacing w:val="-2"/>
          <w:sz w:val="22"/>
        </w:rPr>
        <w:t> </w:t>
      </w:r>
      <w:r>
        <w:rPr>
          <w:sz w:val="22"/>
        </w:rPr>
        <w:t>21</w:t>
      </w:r>
      <w:r>
        <w:rPr>
          <w:spacing w:val="-5"/>
          <w:sz w:val="22"/>
        </w:rPr>
        <w:t> </w:t>
      </w:r>
      <w:r>
        <w:rPr>
          <w:sz w:val="22"/>
        </w:rPr>
        <w:t>September</w:t>
      </w:r>
      <w:r>
        <w:rPr>
          <w:spacing w:val="-5"/>
          <w:sz w:val="22"/>
        </w:rPr>
        <w:t> </w:t>
      </w:r>
      <w:r>
        <w:rPr>
          <w:sz w:val="22"/>
        </w:rPr>
        <w:t>2017</w:t>
      </w:r>
      <w:r>
        <w:rPr>
          <w:spacing w:val="-6"/>
          <w:sz w:val="22"/>
        </w:rPr>
        <w:t> </w:t>
      </w:r>
      <w:r>
        <w:rPr>
          <w:sz w:val="22"/>
        </w:rPr>
        <w:t>to</w:t>
      </w:r>
      <w:r>
        <w:rPr>
          <w:spacing w:val="-3"/>
          <w:sz w:val="22"/>
        </w:rPr>
        <w:t> </w:t>
      </w:r>
      <w:r>
        <w:rPr>
          <w:sz w:val="22"/>
        </w:rPr>
        <w:t>20</w:t>
      </w:r>
      <w:r>
        <w:rPr>
          <w:spacing w:val="-6"/>
          <w:sz w:val="22"/>
        </w:rPr>
        <w:t> </w:t>
      </w:r>
      <w:r>
        <w:rPr>
          <w:sz w:val="22"/>
        </w:rPr>
        <w:t>September</w:t>
      </w:r>
      <w:r>
        <w:rPr>
          <w:spacing w:val="-1"/>
          <w:sz w:val="22"/>
        </w:rPr>
        <w:t> </w:t>
      </w:r>
      <w:r>
        <w:rPr>
          <w:spacing w:val="-2"/>
          <w:sz w:val="22"/>
        </w:rPr>
        <w:t>2019.</w:t>
      </w:r>
    </w:p>
    <w:p>
      <w:pPr>
        <w:pStyle w:val="ListParagraph"/>
        <w:spacing w:after="0" w:line="240" w:lineRule="auto"/>
        <w:jc w:val="left"/>
        <w:rPr>
          <w:sz w:val="22"/>
        </w:rPr>
        <w:sectPr>
          <w:pgSz w:w="11910" w:h="16840"/>
          <w:pgMar w:header="0" w:footer="890" w:top="1340" w:bottom="1080" w:left="708" w:right="708"/>
        </w:sectPr>
      </w:pPr>
    </w:p>
    <w:p>
      <w:pPr>
        <w:pStyle w:val="Heading1"/>
        <w:spacing w:before="81"/>
        <w:rPr>
          <w:u w:val="none"/>
        </w:rPr>
      </w:pPr>
      <w:r>
        <w:rPr>
          <w:u w:val="single"/>
        </w:rPr>
        <w:t>Role</w:t>
      </w:r>
      <w:r>
        <w:rPr>
          <w:spacing w:val="-4"/>
          <w:u w:val="single"/>
        </w:rPr>
        <w:t> </w:t>
      </w:r>
      <w:r>
        <w:rPr>
          <w:u w:val="single"/>
        </w:rPr>
        <w:t>of</w:t>
      </w:r>
      <w:r>
        <w:rPr>
          <w:spacing w:val="-6"/>
          <w:u w:val="single"/>
        </w:rPr>
        <w:t> </w:t>
      </w:r>
      <w:r>
        <w:rPr>
          <w:u w:val="single"/>
        </w:rPr>
        <w:t>Agents</w:t>
      </w:r>
      <w:r>
        <w:rPr>
          <w:spacing w:val="-6"/>
          <w:u w:val="single"/>
        </w:rPr>
        <w:t> </w:t>
      </w:r>
      <w:r>
        <w:rPr>
          <w:u w:val="single"/>
        </w:rPr>
        <w:t>Licensing</w:t>
      </w:r>
      <w:r>
        <w:rPr>
          <w:spacing w:val="-3"/>
          <w:u w:val="single"/>
        </w:rPr>
        <w:t> </w:t>
      </w:r>
      <w:r>
        <w:rPr>
          <w:spacing w:val="-4"/>
          <w:u w:val="single"/>
        </w:rPr>
        <w:t>Board</w:t>
      </w:r>
    </w:p>
    <w:p>
      <w:pPr>
        <w:pStyle w:val="BodyText"/>
        <w:spacing w:before="73"/>
        <w:ind w:firstLine="0"/>
        <w:rPr>
          <w:b/>
        </w:rPr>
      </w:pPr>
    </w:p>
    <w:p>
      <w:pPr>
        <w:pStyle w:val="ListParagraph"/>
        <w:numPr>
          <w:ilvl w:val="0"/>
          <w:numId w:val="1"/>
        </w:numPr>
        <w:tabs>
          <w:tab w:pos="708" w:val="left" w:leader="none"/>
          <w:tab w:pos="710" w:val="left" w:leader="none"/>
        </w:tabs>
        <w:spacing w:line="360" w:lineRule="auto" w:before="0" w:after="0"/>
        <w:ind w:left="710" w:right="205" w:hanging="567"/>
        <w:jc w:val="both"/>
        <w:rPr>
          <w:sz w:val="22"/>
        </w:rPr>
      </w:pPr>
      <w:r>
        <w:rPr>
          <w:sz w:val="22"/>
        </w:rPr>
        <w:t>The AL Act regulates the licensing and conduct of real estate agents, business agents, and </w:t>
      </w:r>
      <w:r>
        <w:rPr>
          <w:spacing w:val="-4"/>
          <w:sz w:val="22"/>
        </w:rPr>
        <w:t>conveyancers.</w:t>
      </w:r>
      <w:r>
        <w:rPr>
          <w:spacing w:val="-7"/>
          <w:sz w:val="22"/>
        </w:rPr>
        <w:t> </w:t>
      </w:r>
      <w:r>
        <w:rPr>
          <w:spacing w:val="-4"/>
          <w:sz w:val="22"/>
        </w:rPr>
        <w:t>The</w:t>
      </w:r>
      <w:r>
        <w:rPr>
          <w:spacing w:val="-8"/>
          <w:sz w:val="22"/>
        </w:rPr>
        <w:t> </w:t>
      </w:r>
      <w:r>
        <w:rPr>
          <w:spacing w:val="-4"/>
          <w:sz w:val="22"/>
        </w:rPr>
        <w:t>Act</w:t>
      </w:r>
      <w:r>
        <w:rPr>
          <w:spacing w:val="-7"/>
          <w:sz w:val="22"/>
        </w:rPr>
        <w:t> </w:t>
      </w:r>
      <w:r>
        <w:rPr>
          <w:spacing w:val="-4"/>
          <w:sz w:val="22"/>
        </w:rPr>
        <w:t>outlines</w:t>
      </w:r>
      <w:r>
        <w:rPr>
          <w:spacing w:val="-10"/>
          <w:sz w:val="22"/>
        </w:rPr>
        <w:t> </w:t>
      </w:r>
      <w:r>
        <w:rPr>
          <w:spacing w:val="-4"/>
          <w:sz w:val="22"/>
        </w:rPr>
        <w:t>the</w:t>
      </w:r>
      <w:r>
        <w:rPr>
          <w:spacing w:val="-11"/>
          <w:sz w:val="22"/>
        </w:rPr>
        <w:t> </w:t>
      </w:r>
      <w:r>
        <w:rPr>
          <w:spacing w:val="-4"/>
          <w:sz w:val="22"/>
        </w:rPr>
        <w:t>requirements</w:t>
      </w:r>
      <w:r>
        <w:rPr>
          <w:spacing w:val="-8"/>
          <w:sz w:val="22"/>
        </w:rPr>
        <w:t> </w:t>
      </w:r>
      <w:r>
        <w:rPr>
          <w:spacing w:val="-4"/>
          <w:sz w:val="22"/>
        </w:rPr>
        <w:t>and</w:t>
      </w:r>
      <w:r>
        <w:rPr>
          <w:spacing w:val="-5"/>
          <w:sz w:val="22"/>
        </w:rPr>
        <w:t> </w:t>
      </w:r>
      <w:r>
        <w:rPr>
          <w:spacing w:val="-4"/>
          <w:sz w:val="22"/>
        </w:rPr>
        <w:t>obligations</w:t>
      </w:r>
      <w:r>
        <w:rPr>
          <w:spacing w:val="-10"/>
          <w:sz w:val="22"/>
        </w:rPr>
        <w:t> </w:t>
      </w:r>
      <w:r>
        <w:rPr>
          <w:spacing w:val="-4"/>
          <w:sz w:val="22"/>
        </w:rPr>
        <w:t>for agents</w:t>
      </w:r>
      <w:r>
        <w:rPr>
          <w:spacing w:val="-8"/>
          <w:sz w:val="22"/>
        </w:rPr>
        <w:t> </w:t>
      </w:r>
      <w:r>
        <w:rPr>
          <w:spacing w:val="-4"/>
          <w:sz w:val="22"/>
        </w:rPr>
        <w:t>operating</w:t>
      </w:r>
      <w:r>
        <w:rPr>
          <w:spacing w:val="-5"/>
          <w:sz w:val="22"/>
        </w:rPr>
        <w:t> </w:t>
      </w:r>
      <w:r>
        <w:rPr>
          <w:spacing w:val="-4"/>
          <w:sz w:val="22"/>
        </w:rPr>
        <w:t>in</w:t>
      </w:r>
      <w:r>
        <w:rPr>
          <w:spacing w:val="-11"/>
          <w:sz w:val="22"/>
        </w:rPr>
        <w:t> </w:t>
      </w:r>
      <w:r>
        <w:rPr>
          <w:spacing w:val="-4"/>
          <w:sz w:val="22"/>
        </w:rPr>
        <w:t>these</w:t>
      </w:r>
      <w:r>
        <w:rPr>
          <w:spacing w:val="-9"/>
          <w:sz w:val="22"/>
        </w:rPr>
        <w:t> </w:t>
      </w:r>
      <w:r>
        <w:rPr>
          <w:spacing w:val="-4"/>
          <w:sz w:val="22"/>
        </w:rPr>
        <w:t>sectors, </w:t>
      </w:r>
      <w:r>
        <w:rPr>
          <w:sz w:val="22"/>
        </w:rPr>
        <w:t>including</w:t>
      </w:r>
      <w:r>
        <w:rPr>
          <w:spacing w:val="-14"/>
          <w:sz w:val="22"/>
        </w:rPr>
        <w:t> </w:t>
      </w:r>
      <w:r>
        <w:rPr>
          <w:sz w:val="22"/>
        </w:rPr>
        <w:t>provisions</w:t>
      </w:r>
      <w:r>
        <w:rPr>
          <w:spacing w:val="-16"/>
          <w:sz w:val="22"/>
        </w:rPr>
        <w:t> </w:t>
      </w:r>
      <w:r>
        <w:rPr>
          <w:sz w:val="22"/>
        </w:rPr>
        <w:t>for</w:t>
      </w:r>
      <w:r>
        <w:rPr>
          <w:spacing w:val="-12"/>
          <w:sz w:val="22"/>
        </w:rPr>
        <w:t> </w:t>
      </w:r>
      <w:r>
        <w:rPr>
          <w:sz w:val="22"/>
        </w:rPr>
        <w:t>licensing,</w:t>
      </w:r>
      <w:r>
        <w:rPr>
          <w:spacing w:val="-12"/>
          <w:sz w:val="22"/>
        </w:rPr>
        <w:t> </w:t>
      </w:r>
      <w:r>
        <w:rPr>
          <w:sz w:val="22"/>
        </w:rPr>
        <w:t>conduct,</w:t>
      </w:r>
      <w:r>
        <w:rPr>
          <w:spacing w:val="-15"/>
          <w:sz w:val="22"/>
        </w:rPr>
        <w:t> </w:t>
      </w:r>
      <w:r>
        <w:rPr>
          <w:sz w:val="22"/>
        </w:rPr>
        <w:t>trust</w:t>
      </w:r>
      <w:r>
        <w:rPr>
          <w:spacing w:val="-12"/>
          <w:sz w:val="22"/>
        </w:rPr>
        <w:t> </w:t>
      </w:r>
      <w:r>
        <w:rPr>
          <w:sz w:val="22"/>
        </w:rPr>
        <w:t>accounts,</w:t>
      </w:r>
      <w:r>
        <w:rPr>
          <w:spacing w:val="-12"/>
          <w:sz w:val="22"/>
        </w:rPr>
        <w:t> </w:t>
      </w:r>
      <w:r>
        <w:rPr>
          <w:sz w:val="22"/>
        </w:rPr>
        <w:t>and</w:t>
      </w:r>
      <w:r>
        <w:rPr>
          <w:spacing w:val="-14"/>
          <w:sz w:val="22"/>
        </w:rPr>
        <w:t> </w:t>
      </w:r>
      <w:r>
        <w:rPr>
          <w:sz w:val="22"/>
        </w:rPr>
        <w:t>dispute</w:t>
      </w:r>
      <w:r>
        <w:rPr>
          <w:spacing w:val="-16"/>
          <w:sz w:val="22"/>
        </w:rPr>
        <w:t> </w:t>
      </w:r>
      <w:r>
        <w:rPr>
          <w:sz w:val="22"/>
        </w:rPr>
        <w:t>resolution.</w:t>
      </w:r>
    </w:p>
    <w:p>
      <w:pPr>
        <w:pStyle w:val="ListParagraph"/>
        <w:numPr>
          <w:ilvl w:val="0"/>
          <w:numId w:val="1"/>
        </w:numPr>
        <w:tabs>
          <w:tab w:pos="708" w:val="left" w:leader="none"/>
          <w:tab w:pos="710" w:val="left" w:leader="none"/>
        </w:tabs>
        <w:spacing w:line="360" w:lineRule="auto" w:before="201" w:after="0"/>
        <w:ind w:left="710" w:right="207" w:hanging="567"/>
        <w:jc w:val="both"/>
        <w:rPr>
          <w:sz w:val="22"/>
        </w:rPr>
      </w:pPr>
      <w:r>
        <w:rPr>
          <w:sz w:val="22"/>
        </w:rPr>
        <w:t>Section</w:t>
      </w:r>
      <w:r>
        <w:rPr>
          <w:spacing w:val="-12"/>
          <w:sz w:val="22"/>
        </w:rPr>
        <w:t> </w:t>
      </w:r>
      <w:r>
        <w:rPr>
          <w:sz w:val="22"/>
        </w:rPr>
        <w:t>68(4)</w:t>
      </w:r>
      <w:r>
        <w:rPr>
          <w:spacing w:val="-11"/>
          <w:sz w:val="22"/>
        </w:rPr>
        <w:t> </w:t>
      </w:r>
      <w:r>
        <w:rPr>
          <w:sz w:val="22"/>
        </w:rPr>
        <w:t>of</w:t>
      </w:r>
      <w:r>
        <w:rPr>
          <w:spacing w:val="-11"/>
          <w:sz w:val="22"/>
        </w:rPr>
        <w:t> </w:t>
      </w:r>
      <w:r>
        <w:rPr>
          <w:sz w:val="22"/>
        </w:rPr>
        <w:t>the</w:t>
      </w:r>
      <w:r>
        <w:rPr>
          <w:spacing w:val="-12"/>
          <w:sz w:val="22"/>
        </w:rPr>
        <w:t> </w:t>
      </w:r>
      <w:r>
        <w:rPr>
          <w:sz w:val="22"/>
        </w:rPr>
        <w:t>AL</w:t>
      </w:r>
      <w:r>
        <w:rPr>
          <w:spacing w:val="-12"/>
          <w:sz w:val="22"/>
        </w:rPr>
        <w:t> </w:t>
      </w:r>
      <w:r>
        <w:rPr>
          <w:sz w:val="22"/>
        </w:rPr>
        <w:t>Act</w:t>
      </w:r>
      <w:r>
        <w:rPr>
          <w:spacing w:val="-11"/>
          <w:sz w:val="22"/>
        </w:rPr>
        <w:t> </w:t>
      </w:r>
      <w:r>
        <w:rPr>
          <w:sz w:val="22"/>
        </w:rPr>
        <w:t>provides</w:t>
      </w:r>
      <w:r>
        <w:rPr>
          <w:spacing w:val="-14"/>
          <w:sz w:val="22"/>
        </w:rPr>
        <w:t> </w:t>
      </w:r>
      <w:r>
        <w:rPr>
          <w:sz w:val="22"/>
        </w:rPr>
        <w:t>that</w:t>
      </w:r>
      <w:r>
        <w:rPr>
          <w:spacing w:val="-13"/>
          <w:sz w:val="22"/>
        </w:rPr>
        <w:t> </w:t>
      </w:r>
      <w:r>
        <w:rPr>
          <w:sz w:val="22"/>
        </w:rPr>
        <w:t>the</w:t>
      </w:r>
      <w:r>
        <w:rPr>
          <w:spacing w:val="-12"/>
          <w:sz w:val="22"/>
        </w:rPr>
        <w:t> </w:t>
      </w:r>
      <w:r>
        <w:rPr>
          <w:sz w:val="22"/>
        </w:rPr>
        <w:t>Board</w:t>
      </w:r>
      <w:r>
        <w:rPr>
          <w:spacing w:val="-10"/>
          <w:sz w:val="22"/>
        </w:rPr>
        <w:t> </w:t>
      </w:r>
      <w:r>
        <w:rPr>
          <w:sz w:val="22"/>
        </w:rPr>
        <w:t>shall</w:t>
      </w:r>
      <w:r>
        <w:rPr>
          <w:spacing w:val="-12"/>
          <w:sz w:val="22"/>
        </w:rPr>
        <w:t> </w:t>
      </w:r>
      <w:r>
        <w:rPr>
          <w:sz w:val="22"/>
        </w:rPr>
        <w:t>hold</w:t>
      </w:r>
      <w:r>
        <w:rPr>
          <w:spacing w:val="-12"/>
          <w:sz w:val="22"/>
        </w:rPr>
        <w:t> </w:t>
      </w:r>
      <w:r>
        <w:rPr>
          <w:sz w:val="22"/>
        </w:rPr>
        <w:t>an</w:t>
      </w:r>
      <w:r>
        <w:rPr>
          <w:spacing w:val="-12"/>
          <w:sz w:val="22"/>
        </w:rPr>
        <w:t> </w:t>
      </w:r>
      <w:r>
        <w:rPr>
          <w:sz w:val="22"/>
        </w:rPr>
        <w:t>inquiry</w:t>
      </w:r>
      <w:r>
        <w:rPr>
          <w:spacing w:val="-12"/>
          <w:sz w:val="22"/>
        </w:rPr>
        <w:t> </w:t>
      </w:r>
      <w:r>
        <w:rPr>
          <w:sz w:val="22"/>
        </w:rPr>
        <w:t>where</w:t>
      </w:r>
      <w:r>
        <w:rPr>
          <w:spacing w:val="-12"/>
          <w:sz w:val="22"/>
        </w:rPr>
        <w:t> </w:t>
      </w:r>
      <w:r>
        <w:rPr>
          <w:sz w:val="22"/>
        </w:rPr>
        <w:t>‘(a)</w:t>
      </w:r>
      <w:r>
        <w:rPr>
          <w:spacing w:val="-11"/>
          <w:sz w:val="22"/>
        </w:rPr>
        <w:t> </w:t>
      </w:r>
      <w:r>
        <w:rPr>
          <w:sz w:val="22"/>
        </w:rPr>
        <w:t>an</w:t>
      </w:r>
      <w:r>
        <w:rPr>
          <w:spacing w:val="-12"/>
          <w:sz w:val="22"/>
        </w:rPr>
        <w:t> </w:t>
      </w:r>
      <w:r>
        <w:rPr>
          <w:sz w:val="22"/>
        </w:rPr>
        <w:t>application</w:t>
      </w:r>
      <w:r>
        <w:rPr>
          <w:spacing w:val="-14"/>
          <w:sz w:val="22"/>
        </w:rPr>
        <w:t> </w:t>
      </w:r>
      <w:r>
        <w:rPr>
          <w:sz w:val="22"/>
        </w:rPr>
        <w:t>for </w:t>
      </w:r>
      <w:r>
        <w:rPr>
          <w:spacing w:val="-2"/>
          <w:sz w:val="22"/>
        </w:rPr>
        <w:t>disciplinary</w:t>
      </w:r>
      <w:r>
        <w:rPr>
          <w:spacing w:val="-10"/>
          <w:sz w:val="22"/>
        </w:rPr>
        <w:t> </w:t>
      </w:r>
      <w:r>
        <w:rPr>
          <w:spacing w:val="-2"/>
          <w:sz w:val="22"/>
        </w:rPr>
        <w:t>action</w:t>
      </w:r>
      <w:r>
        <w:rPr>
          <w:spacing w:val="-13"/>
          <w:sz w:val="22"/>
        </w:rPr>
        <w:t> </w:t>
      </w:r>
      <w:r>
        <w:rPr>
          <w:spacing w:val="-2"/>
          <w:sz w:val="22"/>
        </w:rPr>
        <w:t>to</w:t>
      </w:r>
      <w:r>
        <w:rPr>
          <w:spacing w:val="-11"/>
          <w:sz w:val="22"/>
        </w:rPr>
        <w:t> </w:t>
      </w:r>
      <w:r>
        <w:rPr>
          <w:spacing w:val="-2"/>
          <w:sz w:val="22"/>
        </w:rPr>
        <w:t>be</w:t>
      </w:r>
      <w:r>
        <w:rPr>
          <w:spacing w:val="-13"/>
          <w:sz w:val="22"/>
        </w:rPr>
        <w:t> </w:t>
      </w:r>
      <w:r>
        <w:rPr>
          <w:spacing w:val="-2"/>
          <w:sz w:val="22"/>
        </w:rPr>
        <w:t>taken</w:t>
      </w:r>
      <w:r>
        <w:rPr>
          <w:spacing w:val="-11"/>
          <w:sz w:val="22"/>
        </w:rPr>
        <w:t> </w:t>
      </w:r>
      <w:r>
        <w:rPr>
          <w:spacing w:val="-2"/>
          <w:sz w:val="22"/>
        </w:rPr>
        <w:t>against</w:t>
      </w:r>
      <w:r>
        <w:rPr>
          <w:spacing w:val="-9"/>
          <w:sz w:val="22"/>
        </w:rPr>
        <w:t> </w:t>
      </w:r>
      <w:r>
        <w:rPr>
          <w:spacing w:val="-2"/>
          <w:sz w:val="22"/>
        </w:rPr>
        <w:t>a</w:t>
      </w:r>
      <w:r>
        <w:rPr>
          <w:spacing w:val="-11"/>
          <w:sz w:val="22"/>
        </w:rPr>
        <w:t> </w:t>
      </w:r>
      <w:r>
        <w:rPr>
          <w:spacing w:val="-2"/>
          <w:sz w:val="22"/>
        </w:rPr>
        <w:t>licensed</w:t>
      </w:r>
      <w:r>
        <w:rPr>
          <w:spacing w:val="-11"/>
          <w:sz w:val="22"/>
        </w:rPr>
        <w:t> </w:t>
      </w:r>
      <w:r>
        <w:rPr>
          <w:spacing w:val="-2"/>
          <w:sz w:val="22"/>
        </w:rPr>
        <w:t>agent</w:t>
      </w:r>
      <w:r>
        <w:rPr>
          <w:spacing w:val="-9"/>
          <w:sz w:val="22"/>
        </w:rPr>
        <w:t> </w:t>
      </w:r>
      <w:r>
        <w:rPr>
          <w:spacing w:val="-2"/>
          <w:sz w:val="22"/>
        </w:rPr>
        <w:t>is</w:t>
      </w:r>
      <w:r>
        <w:rPr>
          <w:spacing w:val="-10"/>
          <w:sz w:val="22"/>
        </w:rPr>
        <w:t> </w:t>
      </w:r>
      <w:r>
        <w:rPr>
          <w:spacing w:val="-2"/>
          <w:sz w:val="22"/>
        </w:rPr>
        <w:t>lodged</w:t>
      </w:r>
      <w:r>
        <w:rPr>
          <w:spacing w:val="-11"/>
          <w:sz w:val="22"/>
        </w:rPr>
        <w:t> </w:t>
      </w:r>
      <w:r>
        <w:rPr>
          <w:spacing w:val="-2"/>
          <w:sz w:val="22"/>
        </w:rPr>
        <w:t>in</w:t>
      </w:r>
      <w:r>
        <w:rPr>
          <w:spacing w:val="-11"/>
          <w:sz w:val="22"/>
        </w:rPr>
        <w:t> </w:t>
      </w:r>
      <w:r>
        <w:rPr>
          <w:spacing w:val="-2"/>
          <w:sz w:val="22"/>
        </w:rPr>
        <w:t>accordance</w:t>
      </w:r>
      <w:r>
        <w:rPr>
          <w:spacing w:val="-11"/>
          <w:sz w:val="22"/>
        </w:rPr>
        <w:t> </w:t>
      </w:r>
      <w:r>
        <w:rPr>
          <w:spacing w:val="-2"/>
          <w:sz w:val="22"/>
        </w:rPr>
        <w:t>with</w:t>
      </w:r>
      <w:r>
        <w:rPr>
          <w:spacing w:val="-13"/>
          <w:sz w:val="22"/>
        </w:rPr>
        <w:t> </w:t>
      </w:r>
      <w:r>
        <w:rPr>
          <w:spacing w:val="-2"/>
          <w:sz w:val="22"/>
        </w:rPr>
        <w:t>this</w:t>
      </w:r>
      <w:r>
        <w:rPr>
          <w:spacing w:val="-13"/>
          <w:sz w:val="22"/>
        </w:rPr>
        <w:t> </w:t>
      </w:r>
      <w:r>
        <w:rPr>
          <w:spacing w:val="-2"/>
          <w:sz w:val="22"/>
        </w:rPr>
        <w:t>section</w:t>
      </w:r>
      <w:r>
        <w:rPr>
          <w:spacing w:val="-13"/>
          <w:sz w:val="22"/>
        </w:rPr>
        <w:t> </w:t>
      </w:r>
      <w:r>
        <w:rPr>
          <w:spacing w:val="-2"/>
          <w:sz w:val="22"/>
        </w:rPr>
        <w:t>or</w:t>
      </w:r>
      <w:r>
        <w:rPr>
          <w:spacing w:val="-12"/>
          <w:sz w:val="22"/>
        </w:rPr>
        <w:t> </w:t>
      </w:r>
      <w:r>
        <w:rPr>
          <w:spacing w:val="-2"/>
          <w:sz w:val="22"/>
        </w:rPr>
        <w:t>(b) </w:t>
      </w:r>
      <w:r>
        <w:rPr>
          <w:sz w:val="22"/>
        </w:rPr>
        <w:t>the</w:t>
      </w:r>
      <w:r>
        <w:rPr>
          <w:spacing w:val="-1"/>
          <w:sz w:val="22"/>
        </w:rPr>
        <w:t> </w:t>
      </w:r>
      <w:r>
        <w:rPr>
          <w:sz w:val="22"/>
        </w:rPr>
        <w:t>Board</w:t>
      </w:r>
      <w:r>
        <w:rPr>
          <w:spacing w:val="-1"/>
          <w:sz w:val="22"/>
        </w:rPr>
        <w:t> </w:t>
      </w:r>
      <w:r>
        <w:rPr>
          <w:sz w:val="22"/>
        </w:rPr>
        <w:t>considers that there</w:t>
      </w:r>
      <w:r>
        <w:rPr>
          <w:spacing w:val="-3"/>
          <w:sz w:val="22"/>
        </w:rPr>
        <w:t> </w:t>
      </w:r>
      <w:r>
        <w:rPr>
          <w:sz w:val="22"/>
        </w:rPr>
        <w:t>may be</w:t>
      </w:r>
      <w:r>
        <w:rPr>
          <w:spacing w:val="-1"/>
          <w:sz w:val="22"/>
        </w:rPr>
        <w:t> </w:t>
      </w:r>
      <w:r>
        <w:rPr>
          <w:sz w:val="22"/>
        </w:rPr>
        <w:t>grounds under section</w:t>
      </w:r>
      <w:r>
        <w:rPr>
          <w:spacing w:val="-1"/>
          <w:sz w:val="22"/>
        </w:rPr>
        <w:t> </w:t>
      </w:r>
      <w:r>
        <w:rPr>
          <w:sz w:val="22"/>
        </w:rPr>
        <w:t>67</w:t>
      </w:r>
      <w:r>
        <w:rPr>
          <w:spacing w:val="-1"/>
          <w:sz w:val="22"/>
        </w:rPr>
        <w:t> </w:t>
      </w:r>
      <w:r>
        <w:rPr>
          <w:sz w:val="22"/>
        </w:rPr>
        <w:t>for disciplinary action</w:t>
      </w:r>
      <w:r>
        <w:rPr>
          <w:spacing w:val="-1"/>
          <w:sz w:val="22"/>
        </w:rPr>
        <w:t> </w:t>
      </w:r>
      <w:r>
        <w:rPr>
          <w:sz w:val="22"/>
        </w:rPr>
        <w:t>to</w:t>
      </w:r>
      <w:r>
        <w:rPr>
          <w:spacing w:val="-1"/>
          <w:sz w:val="22"/>
        </w:rPr>
        <w:t> </w:t>
      </w:r>
      <w:r>
        <w:rPr>
          <w:sz w:val="22"/>
        </w:rPr>
        <w:t>be</w:t>
      </w:r>
      <w:r>
        <w:rPr>
          <w:spacing w:val="-1"/>
          <w:sz w:val="22"/>
        </w:rPr>
        <w:t> </w:t>
      </w:r>
      <w:r>
        <w:rPr>
          <w:sz w:val="22"/>
        </w:rPr>
        <w:t>taken against a licensed agent’.</w:t>
      </w:r>
    </w:p>
    <w:p>
      <w:pPr>
        <w:pStyle w:val="ListParagraph"/>
        <w:numPr>
          <w:ilvl w:val="0"/>
          <w:numId w:val="1"/>
        </w:numPr>
        <w:tabs>
          <w:tab w:pos="708" w:val="left" w:leader="none"/>
          <w:tab w:pos="710" w:val="left" w:leader="none"/>
        </w:tabs>
        <w:spacing w:line="360" w:lineRule="auto" w:before="200" w:after="0"/>
        <w:ind w:left="710" w:right="207" w:hanging="567"/>
        <w:jc w:val="both"/>
        <w:rPr>
          <w:sz w:val="22"/>
        </w:rPr>
      </w:pPr>
      <w:r>
        <w:rPr>
          <w:sz w:val="22"/>
        </w:rPr>
        <w:t>The inquiry hearing and process is governed by section 77 of the AL Act. The procedure is at the </w:t>
      </w:r>
      <w:r>
        <w:rPr>
          <w:spacing w:val="-2"/>
          <w:sz w:val="22"/>
        </w:rPr>
        <w:t>discretion</w:t>
      </w:r>
      <w:r>
        <w:rPr>
          <w:spacing w:val="-12"/>
          <w:sz w:val="22"/>
        </w:rPr>
        <w:t> </w:t>
      </w:r>
      <w:r>
        <w:rPr>
          <w:spacing w:val="-2"/>
          <w:sz w:val="22"/>
        </w:rPr>
        <w:t>of</w:t>
      </w:r>
      <w:r>
        <w:rPr>
          <w:spacing w:val="-11"/>
          <w:sz w:val="22"/>
        </w:rPr>
        <w:t> </w:t>
      </w:r>
      <w:r>
        <w:rPr>
          <w:spacing w:val="-2"/>
          <w:sz w:val="22"/>
        </w:rPr>
        <w:t>the</w:t>
      </w:r>
      <w:r>
        <w:rPr>
          <w:spacing w:val="-10"/>
          <w:sz w:val="22"/>
        </w:rPr>
        <w:t> </w:t>
      </w:r>
      <w:r>
        <w:rPr>
          <w:spacing w:val="-2"/>
          <w:sz w:val="22"/>
        </w:rPr>
        <w:t>Board,</w:t>
      </w:r>
      <w:r>
        <w:rPr>
          <w:spacing w:val="-11"/>
          <w:sz w:val="22"/>
        </w:rPr>
        <w:t> </w:t>
      </w:r>
      <w:r>
        <w:rPr>
          <w:spacing w:val="-2"/>
          <w:sz w:val="22"/>
        </w:rPr>
        <w:t>parties</w:t>
      </w:r>
      <w:r>
        <w:rPr>
          <w:spacing w:val="-12"/>
          <w:sz w:val="22"/>
        </w:rPr>
        <w:t> </w:t>
      </w:r>
      <w:r>
        <w:rPr>
          <w:spacing w:val="-2"/>
          <w:sz w:val="22"/>
        </w:rPr>
        <w:t>may</w:t>
      </w:r>
      <w:r>
        <w:rPr>
          <w:spacing w:val="-9"/>
          <w:sz w:val="22"/>
        </w:rPr>
        <w:t> </w:t>
      </w:r>
      <w:r>
        <w:rPr>
          <w:spacing w:val="-2"/>
          <w:sz w:val="22"/>
        </w:rPr>
        <w:t>be</w:t>
      </w:r>
      <w:r>
        <w:rPr>
          <w:spacing w:val="-10"/>
          <w:sz w:val="22"/>
        </w:rPr>
        <w:t> </w:t>
      </w:r>
      <w:r>
        <w:rPr>
          <w:spacing w:val="-2"/>
          <w:sz w:val="22"/>
        </w:rPr>
        <w:t>legally</w:t>
      </w:r>
      <w:r>
        <w:rPr>
          <w:spacing w:val="-12"/>
          <w:sz w:val="22"/>
        </w:rPr>
        <w:t> </w:t>
      </w:r>
      <w:r>
        <w:rPr>
          <w:spacing w:val="-2"/>
          <w:sz w:val="22"/>
        </w:rPr>
        <w:t>represented,</w:t>
      </w:r>
      <w:r>
        <w:rPr>
          <w:spacing w:val="-11"/>
          <w:sz w:val="22"/>
        </w:rPr>
        <w:t> </w:t>
      </w:r>
      <w:r>
        <w:rPr>
          <w:spacing w:val="-2"/>
          <w:sz w:val="22"/>
        </w:rPr>
        <w:t>and</w:t>
      </w:r>
      <w:r>
        <w:rPr>
          <w:spacing w:val="-12"/>
          <w:sz w:val="22"/>
        </w:rPr>
        <w:t> </w:t>
      </w:r>
      <w:r>
        <w:rPr>
          <w:spacing w:val="-2"/>
          <w:sz w:val="22"/>
        </w:rPr>
        <w:t>the</w:t>
      </w:r>
      <w:r>
        <w:rPr>
          <w:spacing w:val="-10"/>
          <w:sz w:val="22"/>
        </w:rPr>
        <w:t> </w:t>
      </w:r>
      <w:r>
        <w:rPr>
          <w:spacing w:val="-2"/>
          <w:sz w:val="22"/>
        </w:rPr>
        <w:t>Board</w:t>
      </w:r>
      <w:r>
        <w:rPr>
          <w:spacing w:val="-10"/>
          <w:sz w:val="22"/>
        </w:rPr>
        <w:t> </w:t>
      </w:r>
      <w:r>
        <w:rPr>
          <w:spacing w:val="-2"/>
          <w:sz w:val="22"/>
        </w:rPr>
        <w:t>is</w:t>
      </w:r>
      <w:r>
        <w:rPr>
          <w:spacing w:val="-9"/>
          <w:sz w:val="22"/>
        </w:rPr>
        <w:t> </w:t>
      </w:r>
      <w:r>
        <w:rPr>
          <w:spacing w:val="-2"/>
          <w:sz w:val="22"/>
        </w:rPr>
        <w:t>not</w:t>
      </w:r>
      <w:r>
        <w:rPr>
          <w:spacing w:val="-11"/>
          <w:sz w:val="22"/>
        </w:rPr>
        <w:t> </w:t>
      </w:r>
      <w:r>
        <w:rPr>
          <w:spacing w:val="-2"/>
          <w:sz w:val="22"/>
        </w:rPr>
        <w:t>bound</w:t>
      </w:r>
      <w:r>
        <w:rPr>
          <w:spacing w:val="-10"/>
          <w:sz w:val="22"/>
        </w:rPr>
        <w:t> </w:t>
      </w:r>
      <w:r>
        <w:rPr>
          <w:spacing w:val="-2"/>
          <w:sz w:val="22"/>
        </w:rPr>
        <w:t>by</w:t>
      </w:r>
      <w:r>
        <w:rPr>
          <w:spacing w:val="-12"/>
          <w:sz w:val="22"/>
        </w:rPr>
        <w:t> </w:t>
      </w:r>
      <w:r>
        <w:rPr>
          <w:spacing w:val="-2"/>
          <w:sz w:val="22"/>
        </w:rPr>
        <w:t>the</w:t>
      </w:r>
      <w:r>
        <w:rPr>
          <w:spacing w:val="-12"/>
          <w:sz w:val="22"/>
        </w:rPr>
        <w:t> </w:t>
      </w:r>
      <w:r>
        <w:rPr>
          <w:spacing w:val="-2"/>
          <w:sz w:val="22"/>
        </w:rPr>
        <w:t>rules</w:t>
      </w:r>
      <w:r>
        <w:rPr>
          <w:spacing w:val="-9"/>
          <w:sz w:val="22"/>
        </w:rPr>
        <w:t> </w:t>
      </w:r>
      <w:r>
        <w:rPr>
          <w:spacing w:val="-2"/>
          <w:sz w:val="22"/>
        </w:rPr>
        <w:t>of </w:t>
      </w:r>
      <w:r>
        <w:rPr>
          <w:sz w:val="22"/>
        </w:rPr>
        <w:t>evidence</w:t>
      </w:r>
      <w:r>
        <w:rPr>
          <w:spacing w:val="-5"/>
          <w:sz w:val="22"/>
        </w:rPr>
        <w:t> </w:t>
      </w:r>
      <w:r>
        <w:rPr>
          <w:sz w:val="22"/>
        </w:rPr>
        <w:t>but</w:t>
      </w:r>
      <w:r>
        <w:rPr>
          <w:spacing w:val="-6"/>
          <w:sz w:val="22"/>
        </w:rPr>
        <w:t> </w:t>
      </w:r>
      <w:r>
        <w:rPr>
          <w:sz w:val="22"/>
        </w:rPr>
        <w:t>may</w:t>
      </w:r>
      <w:r>
        <w:rPr>
          <w:spacing w:val="-4"/>
          <w:sz w:val="22"/>
        </w:rPr>
        <w:t> </w:t>
      </w:r>
      <w:r>
        <w:rPr>
          <w:sz w:val="22"/>
        </w:rPr>
        <w:t>inform</w:t>
      </w:r>
      <w:r>
        <w:rPr>
          <w:spacing w:val="-3"/>
          <w:sz w:val="22"/>
        </w:rPr>
        <w:t> </w:t>
      </w:r>
      <w:r>
        <w:rPr>
          <w:sz w:val="22"/>
        </w:rPr>
        <w:t>itself</w:t>
      </w:r>
      <w:r>
        <w:rPr>
          <w:spacing w:val="-3"/>
          <w:sz w:val="22"/>
        </w:rPr>
        <w:t> </w:t>
      </w:r>
      <w:r>
        <w:rPr>
          <w:sz w:val="22"/>
        </w:rPr>
        <w:t>in</w:t>
      </w:r>
      <w:r>
        <w:rPr>
          <w:spacing w:val="-5"/>
          <w:sz w:val="22"/>
        </w:rPr>
        <w:t> </w:t>
      </w:r>
      <w:r>
        <w:rPr>
          <w:sz w:val="22"/>
        </w:rPr>
        <w:t>such</w:t>
      </w:r>
      <w:r>
        <w:rPr>
          <w:spacing w:val="-7"/>
          <w:sz w:val="22"/>
        </w:rPr>
        <w:t> </w:t>
      </w:r>
      <w:r>
        <w:rPr>
          <w:sz w:val="22"/>
        </w:rPr>
        <w:t>manner</w:t>
      </w:r>
      <w:r>
        <w:rPr>
          <w:spacing w:val="-4"/>
          <w:sz w:val="22"/>
        </w:rPr>
        <w:t> </w:t>
      </w:r>
      <w:r>
        <w:rPr>
          <w:sz w:val="22"/>
        </w:rPr>
        <w:t>as</w:t>
      </w:r>
      <w:r>
        <w:rPr>
          <w:spacing w:val="-4"/>
          <w:sz w:val="22"/>
        </w:rPr>
        <w:t> </w:t>
      </w:r>
      <w:r>
        <w:rPr>
          <w:sz w:val="22"/>
        </w:rPr>
        <w:t>it</w:t>
      </w:r>
      <w:r>
        <w:rPr>
          <w:spacing w:val="-3"/>
          <w:sz w:val="22"/>
        </w:rPr>
        <w:t> </w:t>
      </w:r>
      <w:r>
        <w:rPr>
          <w:sz w:val="22"/>
        </w:rPr>
        <w:t>thinks</w:t>
      </w:r>
      <w:r>
        <w:rPr>
          <w:spacing w:val="-7"/>
          <w:sz w:val="22"/>
        </w:rPr>
        <w:t> </w:t>
      </w:r>
      <w:r>
        <w:rPr>
          <w:sz w:val="22"/>
        </w:rPr>
        <w:t>fit.</w:t>
      </w:r>
    </w:p>
    <w:p>
      <w:pPr>
        <w:pStyle w:val="Heading1"/>
        <w:rPr>
          <w:u w:val="none"/>
        </w:rPr>
      </w:pPr>
      <w:r>
        <w:rPr>
          <w:u w:val="single"/>
        </w:rPr>
        <w:t>Details</w:t>
      </w:r>
      <w:r>
        <w:rPr>
          <w:spacing w:val="-5"/>
          <w:u w:val="single"/>
        </w:rPr>
        <w:t> </w:t>
      </w:r>
      <w:r>
        <w:rPr>
          <w:u w:val="single"/>
        </w:rPr>
        <w:t>of</w:t>
      </w:r>
      <w:r>
        <w:rPr>
          <w:spacing w:val="-4"/>
          <w:u w:val="single"/>
        </w:rPr>
        <w:t> </w:t>
      </w:r>
      <w:r>
        <w:rPr>
          <w:u w:val="single"/>
        </w:rPr>
        <w:t>alleged</w:t>
      </w:r>
      <w:r>
        <w:rPr>
          <w:spacing w:val="-4"/>
          <w:u w:val="single"/>
        </w:rPr>
        <w:t> </w:t>
      </w:r>
      <w:r>
        <w:rPr>
          <w:spacing w:val="-2"/>
          <w:u w:val="single"/>
        </w:rPr>
        <w:t>conduct</w:t>
      </w:r>
    </w:p>
    <w:p>
      <w:pPr>
        <w:pStyle w:val="BodyText"/>
        <w:spacing w:before="72"/>
        <w:ind w:firstLine="0"/>
        <w:rPr>
          <w:b/>
        </w:rPr>
      </w:pPr>
    </w:p>
    <w:p>
      <w:pPr>
        <w:pStyle w:val="Heading2"/>
        <w:ind w:left="144"/>
        <w:rPr>
          <w:i/>
        </w:rPr>
      </w:pPr>
      <w:r>
        <w:rPr>
          <w:i/>
        </w:rPr>
        <w:t>Failure</w:t>
      </w:r>
      <w:r>
        <w:rPr>
          <w:i/>
          <w:spacing w:val="-8"/>
        </w:rPr>
        <w:t> </w:t>
      </w:r>
      <w:r>
        <w:rPr>
          <w:i/>
        </w:rPr>
        <w:t>to</w:t>
      </w:r>
      <w:r>
        <w:rPr>
          <w:i/>
          <w:spacing w:val="-5"/>
        </w:rPr>
        <w:t> </w:t>
      </w:r>
      <w:r>
        <w:rPr>
          <w:i/>
        </w:rPr>
        <w:t>ensure</w:t>
      </w:r>
      <w:r>
        <w:rPr>
          <w:i/>
          <w:spacing w:val="-5"/>
        </w:rPr>
        <w:t> </w:t>
      </w:r>
      <w:r>
        <w:rPr>
          <w:i/>
        </w:rPr>
        <w:t>that</w:t>
      </w:r>
      <w:r>
        <w:rPr>
          <w:i/>
          <w:spacing w:val="-2"/>
        </w:rPr>
        <w:t> </w:t>
      </w:r>
      <w:r>
        <w:rPr>
          <w:i/>
        </w:rPr>
        <w:t>accounts</w:t>
      </w:r>
      <w:r>
        <w:rPr>
          <w:i/>
          <w:spacing w:val="-5"/>
        </w:rPr>
        <w:t> </w:t>
      </w:r>
      <w:r>
        <w:rPr>
          <w:i/>
        </w:rPr>
        <w:t>were</w:t>
      </w:r>
      <w:r>
        <w:rPr>
          <w:i/>
          <w:spacing w:val="-6"/>
        </w:rPr>
        <w:t> </w:t>
      </w:r>
      <w:r>
        <w:rPr>
          <w:i/>
        </w:rPr>
        <w:t>audited</w:t>
      </w:r>
      <w:r>
        <w:rPr>
          <w:i/>
          <w:spacing w:val="-5"/>
        </w:rPr>
        <w:t> </w:t>
      </w:r>
      <w:r>
        <w:rPr>
          <w:i/>
        </w:rPr>
        <w:t>for</w:t>
      </w:r>
      <w:r>
        <w:rPr>
          <w:i/>
          <w:spacing w:val="-2"/>
        </w:rPr>
        <w:t> </w:t>
      </w:r>
      <w:r>
        <w:rPr>
          <w:i/>
        </w:rPr>
        <w:t>2022/23</w:t>
      </w:r>
      <w:r>
        <w:rPr>
          <w:i/>
          <w:spacing w:val="-5"/>
        </w:rPr>
        <w:t> </w:t>
      </w:r>
      <w:r>
        <w:rPr>
          <w:i/>
        </w:rPr>
        <w:t>and</w:t>
      </w:r>
      <w:r>
        <w:rPr>
          <w:i/>
          <w:spacing w:val="-5"/>
        </w:rPr>
        <w:t> </w:t>
      </w:r>
      <w:r>
        <w:rPr>
          <w:i/>
          <w:spacing w:val="-2"/>
        </w:rPr>
        <w:t>2023/24</w:t>
      </w:r>
    </w:p>
    <w:p>
      <w:pPr>
        <w:pStyle w:val="BodyText"/>
        <w:spacing w:before="73"/>
        <w:ind w:firstLine="0"/>
        <w:rPr>
          <w:b/>
          <w:i/>
        </w:rPr>
      </w:pPr>
    </w:p>
    <w:p>
      <w:pPr>
        <w:pStyle w:val="ListParagraph"/>
        <w:numPr>
          <w:ilvl w:val="0"/>
          <w:numId w:val="1"/>
        </w:numPr>
        <w:tabs>
          <w:tab w:pos="708" w:val="left" w:leader="none"/>
          <w:tab w:pos="710" w:val="left" w:leader="none"/>
        </w:tabs>
        <w:spacing w:line="360" w:lineRule="auto" w:before="0" w:after="0"/>
        <w:ind w:left="710" w:right="206" w:hanging="567"/>
        <w:jc w:val="both"/>
        <w:rPr>
          <w:sz w:val="22"/>
        </w:rPr>
      </w:pPr>
      <w:r>
        <w:rPr>
          <w:sz w:val="22"/>
        </w:rPr>
        <w:t>Ryanlee Properties Pty Ltd has been licensed under the AL Act (except for the periods between </w:t>
      </w:r>
      <w:r>
        <w:rPr>
          <w:spacing w:val="-2"/>
          <w:sz w:val="22"/>
        </w:rPr>
        <w:t>licences</w:t>
      </w:r>
      <w:r>
        <w:rPr>
          <w:spacing w:val="-13"/>
          <w:sz w:val="22"/>
        </w:rPr>
        <w:t> </w:t>
      </w:r>
      <w:r>
        <w:rPr>
          <w:spacing w:val="-2"/>
          <w:sz w:val="22"/>
        </w:rPr>
        <w:t>–</w:t>
      </w:r>
      <w:r>
        <w:rPr>
          <w:spacing w:val="-11"/>
          <w:sz w:val="22"/>
        </w:rPr>
        <w:t> </w:t>
      </w:r>
      <w:r>
        <w:rPr>
          <w:spacing w:val="-2"/>
          <w:sz w:val="22"/>
        </w:rPr>
        <w:t>including</w:t>
      </w:r>
      <w:r>
        <w:rPr>
          <w:spacing w:val="-13"/>
          <w:sz w:val="22"/>
        </w:rPr>
        <w:t> </w:t>
      </w:r>
      <w:r>
        <w:rPr>
          <w:spacing w:val="-2"/>
          <w:sz w:val="22"/>
        </w:rPr>
        <w:t>30</w:t>
      </w:r>
      <w:r>
        <w:rPr>
          <w:spacing w:val="-13"/>
          <w:sz w:val="22"/>
        </w:rPr>
        <w:t> </w:t>
      </w:r>
      <w:r>
        <w:rPr>
          <w:spacing w:val="-2"/>
          <w:sz w:val="22"/>
        </w:rPr>
        <w:t>April</w:t>
      </w:r>
      <w:r>
        <w:rPr>
          <w:spacing w:val="-14"/>
          <w:sz w:val="22"/>
        </w:rPr>
        <w:t> </w:t>
      </w:r>
      <w:r>
        <w:rPr>
          <w:spacing w:val="-2"/>
          <w:sz w:val="22"/>
        </w:rPr>
        <w:t>2023</w:t>
      </w:r>
      <w:r>
        <w:rPr>
          <w:spacing w:val="-12"/>
          <w:sz w:val="22"/>
        </w:rPr>
        <w:t> </w:t>
      </w:r>
      <w:r>
        <w:rPr>
          <w:spacing w:val="-2"/>
          <w:sz w:val="22"/>
        </w:rPr>
        <w:t>to</w:t>
      </w:r>
      <w:r>
        <w:rPr>
          <w:spacing w:val="-13"/>
          <w:sz w:val="22"/>
        </w:rPr>
        <w:t> </w:t>
      </w:r>
      <w:r>
        <w:rPr>
          <w:spacing w:val="-2"/>
          <w:sz w:val="22"/>
        </w:rPr>
        <w:t>29</w:t>
      </w:r>
      <w:r>
        <w:rPr>
          <w:spacing w:val="-11"/>
          <w:sz w:val="22"/>
        </w:rPr>
        <w:t> </w:t>
      </w:r>
      <w:r>
        <w:rPr>
          <w:spacing w:val="-2"/>
          <w:sz w:val="22"/>
        </w:rPr>
        <w:t>April</w:t>
      </w:r>
      <w:r>
        <w:rPr>
          <w:spacing w:val="-14"/>
          <w:sz w:val="22"/>
        </w:rPr>
        <w:t> </w:t>
      </w:r>
      <w:r>
        <w:rPr>
          <w:spacing w:val="-2"/>
          <w:sz w:val="22"/>
        </w:rPr>
        <w:t>2024</w:t>
      </w:r>
      <w:r>
        <w:rPr>
          <w:spacing w:val="-13"/>
          <w:sz w:val="22"/>
        </w:rPr>
        <w:t> </w:t>
      </w:r>
      <w:r>
        <w:rPr>
          <w:spacing w:val="-2"/>
          <w:sz w:val="22"/>
        </w:rPr>
        <w:t>–</w:t>
      </w:r>
      <w:r>
        <w:rPr>
          <w:spacing w:val="-12"/>
          <w:sz w:val="22"/>
        </w:rPr>
        <w:t> </w:t>
      </w:r>
      <w:r>
        <w:rPr>
          <w:spacing w:val="-2"/>
          <w:sz w:val="22"/>
        </w:rPr>
        <w:t>resulting</w:t>
      </w:r>
      <w:r>
        <w:rPr>
          <w:spacing w:val="-13"/>
          <w:sz w:val="22"/>
        </w:rPr>
        <w:t> </w:t>
      </w:r>
      <w:r>
        <w:rPr>
          <w:spacing w:val="-2"/>
          <w:sz w:val="22"/>
        </w:rPr>
        <w:t>from</w:t>
      </w:r>
      <w:r>
        <w:rPr>
          <w:spacing w:val="-12"/>
          <w:sz w:val="22"/>
        </w:rPr>
        <w:t> </w:t>
      </w:r>
      <w:r>
        <w:rPr>
          <w:spacing w:val="-2"/>
          <w:sz w:val="22"/>
        </w:rPr>
        <w:t>not</w:t>
      </w:r>
      <w:r>
        <w:rPr>
          <w:spacing w:val="-14"/>
          <w:sz w:val="22"/>
        </w:rPr>
        <w:t> </w:t>
      </w:r>
      <w:r>
        <w:rPr>
          <w:spacing w:val="-2"/>
          <w:sz w:val="22"/>
        </w:rPr>
        <w:t>renewing</w:t>
      </w:r>
      <w:r>
        <w:rPr>
          <w:spacing w:val="-10"/>
          <w:sz w:val="22"/>
        </w:rPr>
        <w:t> </w:t>
      </w:r>
      <w:r>
        <w:rPr>
          <w:spacing w:val="-2"/>
          <w:sz w:val="22"/>
        </w:rPr>
        <w:t>before</w:t>
      </w:r>
      <w:r>
        <w:rPr>
          <w:spacing w:val="-11"/>
          <w:sz w:val="22"/>
        </w:rPr>
        <w:t> </w:t>
      </w:r>
      <w:r>
        <w:rPr>
          <w:spacing w:val="-2"/>
          <w:sz w:val="22"/>
        </w:rPr>
        <w:t>licence</w:t>
      </w:r>
      <w:r>
        <w:rPr>
          <w:spacing w:val="-13"/>
          <w:sz w:val="22"/>
        </w:rPr>
        <w:t> </w:t>
      </w:r>
      <w:r>
        <w:rPr>
          <w:spacing w:val="-2"/>
          <w:sz w:val="22"/>
        </w:rPr>
        <w:t>expiry) </w:t>
      </w:r>
      <w:r>
        <w:rPr>
          <w:sz w:val="22"/>
        </w:rPr>
        <w:t>from 20 September 2017 to present.</w:t>
      </w:r>
    </w:p>
    <w:p>
      <w:pPr>
        <w:pStyle w:val="ListParagraph"/>
        <w:numPr>
          <w:ilvl w:val="0"/>
          <w:numId w:val="1"/>
        </w:numPr>
        <w:tabs>
          <w:tab w:pos="708" w:val="left" w:leader="none"/>
          <w:tab w:pos="710" w:val="left" w:leader="none"/>
        </w:tabs>
        <w:spacing w:line="360" w:lineRule="auto" w:before="201" w:after="0"/>
        <w:ind w:left="710" w:right="202" w:hanging="567"/>
        <w:jc w:val="both"/>
        <w:rPr>
          <w:sz w:val="22"/>
        </w:rPr>
      </w:pPr>
      <w:r>
        <w:rPr>
          <w:sz w:val="22"/>
        </w:rPr>
        <w:t>Between</w:t>
      </w:r>
      <w:r>
        <w:rPr>
          <w:spacing w:val="-2"/>
          <w:sz w:val="22"/>
        </w:rPr>
        <w:t> </w:t>
      </w:r>
      <w:r>
        <w:rPr>
          <w:sz w:val="22"/>
        </w:rPr>
        <w:t>30</w:t>
      </w:r>
      <w:r>
        <w:rPr>
          <w:spacing w:val="-2"/>
          <w:sz w:val="22"/>
        </w:rPr>
        <w:t> </w:t>
      </w:r>
      <w:r>
        <w:rPr>
          <w:sz w:val="22"/>
        </w:rPr>
        <w:t>April</w:t>
      </w:r>
      <w:r>
        <w:rPr>
          <w:spacing w:val="-3"/>
          <w:sz w:val="22"/>
        </w:rPr>
        <w:t> </w:t>
      </w:r>
      <w:r>
        <w:rPr>
          <w:sz w:val="22"/>
        </w:rPr>
        <w:t>2024</w:t>
      </w:r>
      <w:r>
        <w:rPr>
          <w:spacing w:val="-5"/>
          <w:sz w:val="22"/>
        </w:rPr>
        <w:t> </w:t>
      </w:r>
      <w:r>
        <w:rPr>
          <w:sz w:val="22"/>
        </w:rPr>
        <w:t>and</w:t>
      </w:r>
      <w:r>
        <w:rPr>
          <w:spacing w:val="-2"/>
          <w:sz w:val="22"/>
        </w:rPr>
        <w:t> </w:t>
      </w:r>
      <w:r>
        <w:rPr>
          <w:sz w:val="22"/>
        </w:rPr>
        <w:t>29</w:t>
      </w:r>
      <w:r>
        <w:rPr>
          <w:spacing w:val="-2"/>
          <w:sz w:val="22"/>
        </w:rPr>
        <w:t> </w:t>
      </w:r>
      <w:r>
        <w:rPr>
          <w:sz w:val="22"/>
        </w:rPr>
        <w:t>April</w:t>
      </w:r>
      <w:r>
        <w:rPr>
          <w:spacing w:val="-3"/>
          <w:sz w:val="22"/>
        </w:rPr>
        <w:t> </w:t>
      </w:r>
      <w:r>
        <w:rPr>
          <w:sz w:val="22"/>
        </w:rPr>
        <w:t>2024,</w:t>
      </w:r>
      <w:r>
        <w:rPr>
          <w:spacing w:val="-1"/>
          <w:sz w:val="22"/>
        </w:rPr>
        <w:t> </w:t>
      </w:r>
      <w:r>
        <w:rPr>
          <w:sz w:val="22"/>
        </w:rPr>
        <w:t>Ryanlee</w:t>
      </w:r>
      <w:r>
        <w:rPr>
          <w:spacing w:val="-2"/>
          <w:sz w:val="22"/>
        </w:rPr>
        <w:t> </w:t>
      </w:r>
      <w:r>
        <w:rPr>
          <w:sz w:val="22"/>
        </w:rPr>
        <w:t>Properties</w:t>
      </w:r>
      <w:r>
        <w:rPr>
          <w:spacing w:val="-2"/>
          <w:sz w:val="22"/>
        </w:rPr>
        <w:t> </w:t>
      </w:r>
      <w:r>
        <w:rPr>
          <w:sz w:val="22"/>
        </w:rPr>
        <w:t>Pty</w:t>
      </w:r>
      <w:r>
        <w:rPr>
          <w:spacing w:val="-5"/>
          <w:sz w:val="22"/>
        </w:rPr>
        <w:t> </w:t>
      </w:r>
      <w:r>
        <w:rPr>
          <w:sz w:val="22"/>
        </w:rPr>
        <w:t>Ltd</w:t>
      </w:r>
      <w:r>
        <w:rPr>
          <w:spacing w:val="-2"/>
          <w:sz w:val="22"/>
        </w:rPr>
        <w:t> </w:t>
      </w:r>
      <w:r>
        <w:rPr>
          <w:sz w:val="22"/>
        </w:rPr>
        <w:t>continued</w:t>
      </w:r>
      <w:r>
        <w:rPr>
          <w:spacing w:val="-5"/>
          <w:sz w:val="22"/>
        </w:rPr>
        <w:t> </w:t>
      </w:r>
      <w:r>
        <w:rPr>
          <w:sz w:val="22"/>
        </w:rPr>
        <w:t>to</w:t>
      </w:r>
      <w:r>
        <w:rPr>
          <w:spacing w:val="-2"/>
          <w:sz w:val="22"/>
        </w:rPr>
        <w:t> </w:t>
      </w:r>
      <w:r>
        <w:rPr>
          <w:sz w:val="22"/>
        </w:rPr>
        <w:t>operate</w:t>
      </w:r>
      <w:r>
        <w:rPr>
          <w:spacing w:val="-2"/>
          <w:sz w:val="22"/>
        </w:rPr>
        <w:t> </w:t>
      </w:r>
      <w:r>
        <w:rPr>
          <w:sz w:val="22"/>
        </w:rPr>
        <w:t>despite having failed to renew its licence (REL1253).</w:t>
      </w:r>
    </w:p>
    <w:p>
      <w:pPr>
        <w:pStyle w:val="ListParagraph"/>
        <w:numPr>
          <w:ilvl w:val="0"/>
          <w:numId w:val="1"/>
        </w:numPr>
        <w:tabs>
          <w:tab w:pos="707" w:val="left" w:leader="none"/>
          <w:tab w:pos="709" w:val="left" w:leader="none"/>
        </w:tabs>
        <w:spacing w:line="360" w:lineRule="auto" w:before="201" w:after="0"/>
        <w:ind w:left="709" w:right="209" w:hanging="567"/>
        <w:jc w:val="both"/>
        <w:rPr>
          <w:sz w:val="22"/>
        </w:rPr>
      </w:pPr>
      <w:r>
        <w:rPr>
          <w:sz w:val="22"/>
        </w:rPr>
        <w:t>On 9 April 2024, Ms Ryan made an application on behalf of Ryanlee Properties Pty Ltd for a new company</w:t>
      </w:r>
      <w:r>
        <w:rPr>
          <w:spacing w:val="-10"/>
          <w:sz w:val="22"/>
        </w:rPr>
        <w:t> </w:t>
      </w:r>
      <w:r>
        <w:rPr>
          <w:sz w:val="22"/>
        </w:rPr>
        <w:t>real</w:t>
      </w:r>
      <w:r>
        <w:rPr>
          <w:spacing w:val="-11"/>
          <w:sz w:val="22"/>
        </w:rPr>
        <w:t> </w:t>
      </w:r>
      <w:r>
        <w:rPr>
          <w:sz w:val="22"/>
        </w:rPr>
        <w:t>estate</w:t>
      </w:r>
      <w:r>
        <w:rPr>
          <w:spacing w:val="-11"/>
          <w:sz w:val="22"/>
        </w:rPr>
        <w:t> </w:t>
      </w:r>
      <w:r>
        <w:rPr>
          <w:sz w:val="22"/>
        </w:rPr>
        <w:t>agent</w:t>
      </w:r>
      <w:r>
        <w:rPr>
          <w:spacing w:val="-9"/>
          <w:sz w:val="22"/>
        </w:rPr>
        <w:t> </w:t>
      </w:r>
      <w:r>
        <w:rPr>
          <w:sz w:val="22"/>
        </w:rPr>
        <w:t>licence.</w:t>
      </w:r>
      <w:r>
        <w:rPr>
          <w:spacing w:val="-9"/>
          <w:sz w:val="22"/>
        </w:rPr>
        <w:t> </w:t>
      </w:r>
      <w:r>
        <w:rPr>
          <w:sz w:val="22"/>
        </w:rPr>
        <w:t>The</w:t>
      </w:r>
      <w:r>
        <w:rPr>
          <w:spacing w:val="-8"/>
          <w:sz w:val="22"/>
        </w:rPr>
        <w:t> </w:t>
      </w:r>
      <w:r>
        <w:rPr>
          <w:sz w:val="22"/>
        </w:rPr>
        <w:t>licence</w:t>
      </w:r>
      <w:r>
        <w:rPr>
          <w:spacing w:val="-11"/>
          <w:sz w:val="22"/>
        </w:rPr>
        <w:t> </w:t>
      </w:r>
      <w:r>
        <w:rPr>
          <w:sz w:val="22"/>
        </w:rPr>
        <w:t>(REL1550)</w:t>
      </w:r>
      <w:r>
        <w:rPr>
          <w:spacing w:val="-9"/>
          <w:sz w:val="22"/>
        </w:rPr>
        <w:t> </w:t>
      </w:r>
      <w:r>
        <w:rPr>
          <w:sz w:val="22"/>
        </w:rPr>
        <w:t>was</w:t>
      </w:r>
      <w:r>
        <w:rPr>
          <w:spacing w:val="-10"/>
          <w:sz w:val="22"/>
        </w:rPr>
        <w:t> </w:t>
      </w:r>
      <w:r>
        <w:rPr>
          <w:sz w:val="22"/>
        </w:rPr>
        <w:t>granted</w:t>
      </w:r>
      <w:r>
        <w:rPr>
          <w:spacing w:val="-11"/>
          <w:sz w:val="22"/>
        </w:rPr>
        <w:t> </w:t>
      </w:r>
      <w:r>
        <w:rPr>
          <w:sz w:val="22"/>
        </w:rPr>
        <w:t>on</w:t>
      </w:r>
      <w:r>
        <w:rPr>
          <w:spacing w:val="-11"/>
          <w:sz w:val="22"/>
        </w:rPr>
        <w:t> </w:t>
      </w:r>
      <w:r>
        <w:rPr>
          <w:sz w:val="22"/>
        </w:rPr>
        <w:t>30</w:t>
      </w:r>
      <w:r>
        <w:rPr>
          <w:spacing w:val="-8"/>
          <w:sz w:val="22"/>
        </w:rPr>
        <w:t> </w:t>
      </w:r>
      <w:r>
        <w:rPr>
          <w:sz w:val="22"/>
        </w:rPr>
        <w:t>April</w:t>
      </w:r>
      <w:r>
        <w:rPr>
          <w:spacing w:val="-11"/>
          <w:sz w:val="22"/>
        </w:rPr>
        <w:t> </w:t>
      </w:r>
      <w:r>
        <w:rPr>
          <w:sz w:val="22"/>
        </w:rPr>
        <w:t>2024.</w:t>
      </w:r>
    </w:p>
    <w:p>
      <w:pPr>
        <w:pStyle w:val="ListParagraph"/>
        <w:numPr>
          <w:ilvl w:val="0"/>
          <w:numId w:val="1"/>
        </w:numPr>
        <w:tabs>
          <w:tab w:pos="707" w:val="left" w:leader="none"/>
          <w:tab w:pos="709" w:val="left" w:leader="none"/>
        </w:tabs>
        <w:spacing w:line="360" w:lineRule="auto" w:before="198" w:after="0"/>
        <w:ind w:left="709" w:right="211" w:hanging="567"/>
        <w:jc w:val="both"/>
        <w:rPr>
          <w:sz w:val="22"/>
        </w:rPr>
      </w:pPr>
      <w:r>
        <w:rPr>
          <w:sz w:val="22"/>
        </w:rPr>
        <w:t>Ryanlee Properties Pty Ltd was required to have opened and maintained a trust account for the duration</w:t>
      </w:r>
      <w:r>
        <w:rPr>
          <w:spacing w:val="-7"/>
          <w:sz w:val="22"/>
        </w:rPr>
        <w:t> </w:t>
      </w:r>
      <w:r>
        <w:rPr>
          <w:sz w:val="22"/>
        </w:rPr>
        <w:t>of</w:t>
      </w:r>
      <w:r>
        <w:rPr>
          <w:spacing w:val="-3"/>
          <w:sz w:val="22"/>
        </w:rPr>
        <w:t> </w:t>
      </w:r>
      <w:r>
        <w:rPr>
          <w:sz w:val="22"/>
        </w:rPr>
        <w:t>its</w:t>
      </w:r>
      <w:r>
        <w:rPr>
          <w:spacing w:val="-6"/>
          <w:sz w:val="22"/>
        </w:rPr>
        <w:t> </w:t>
      </w:r>
      <w:r>
        <w:rPr>
          <w:sz w:val="22"/>
        </w:rPr>
        <w:t>licence</w:t>
      </w:r>
      <w:r>
        <w:rPr>
          <w:spacing w:val="-7"/>
          <w:sz w:val="22"/>
        </w:rPr>
        <w:t> </w:t>
      </w:r>
      <w:r>
        <w:rPr>
          <w:sz w:val="22"/>
        </w:rPr>
        <w:t>(under</w:t>
      </w:r>
      <w:r>
        <w:rPr>
          <w:spacing w:val="-5"/>
          <w:sz w:val="22"/>
        </w:rPr>
        <w:t> </w:t>
      </w:r>
      <w:r>
        <w:rPr>
          <w:sz w:val="22"/>
        </w:rPr>
        <w:t>sections</w:t>
      </w:r>
      <w:r>
        <w:rPr>
          <w:spacing w:val="-6"/>
          <w:sz w:val="22"/>
        </w:rPr>
        <w:t> </w:t>
      </w:r>
      <w:r>
        <w:rPr>
          <w:sz w:val="22"/>
        </w:rPr>
        <w:t>50(1)</w:t>
      </w:r>
      <w:r>
        <w:rPr>
          <w:spacing w:val="-5"/>
          <w:sz w:val="22"/>
        </w:rPr>
        <w:t> </w:t>
      </w:r>
      <w:r>
        <w:rPr>
          <w:sz w:val="22"/>
        </w:rPr>
        <w:t>and</w:t>
      </w:r>
      <w:r>
        <w:rPr>
          <w:spacing w:val="-9"/>
          <w:sz w:val="22"/>
        </w:rPr>
        <w:t> </w:t>
      </w:r>
      <w:r>
        <w:rPr>
          <w:sz w:val="22"/>
        </w:rPr>
        <w:t>(2)</w:t>
      </w:r>
      <w:r>
        <w:rPr>
          <w:spacing w:val="-5"/>
          <w:sz w:val="22"/>
        </w:rPr>
        <w:t> </w:t>
      </w:r>
      <w:r>
        <w:rPr>
          <w:sz w:val="22"/>
        </w:rPr>
        <w:t>of</w:t>
      </w:r>
      <w:r>
        <w:rPr>
          <w:spacing w:val="-5"/>
          <w:sz w:val="22"/>
        </w:rPr>
        <w:t> </w:t>
      </w:r>
      <w:r>
        <w:rPr>
          <w:sz w:val="22"/>
        </w:rPr>
        <w:t>the</w:t>
      </w:r>
      <w:r>
        <w:rPr>
          <w:spacing w:val="-7"/>
          <w:sz w:val="22"/>
        </w:rPr>
        <w:t> </w:t>
      </w:r>
      <w:r>
        <w:rPr>
          <w:sz w:val="22"/>
        </w:rPr>
        <w:t>AL</w:t>
      </w:r>
      <w:r>
        <w:rPr>
          <w:spacing w:val="-7"/>
          <w:sz w:val="22"/>
        </w:rPr>
        <w:t> </w:t>
      </w:r>
      <w:r>
        <w:rPr>
          <w:sz w:val="22"/>
        </w:rPr>
        <w:t>Act).</w:t>
      </w:r>
    </w:p>
    <w:p>
      <w:pPr>
        <w:pStyle w:val="ListParagraph"/>
        <w:numPr>
          <w:ilvl w:val="0"/>
          <w:numId w:val="1"/>
        </w:numPr>
        <w:tabs>
          <w:tab w:pos="707" w:val="left" w:leader="none"/>
          <w:tab w:pos="709" w:val="left" w:leader="none"/>
        </w:tabs>
        <w:spacing w:line="360" w:lineRule="auto" w:before="201" w:after="0"/>
        <w:ind w:left="709" w:right="209" w:hanging="567"/>
        <w:jc w:val="both"/>
        <w:rPr>
          <w:sz w:val="22"/>
        </w:rPr>
      </w:pPr>
      <w:r>
        <w:rPr>
          <w:spacing w:val="-4"/>
          <w:sz w:val="22"/>
        </w:rPr>
        <w:t>The</w:t>
      </w:r>
      <w:r>
        <w:rPr>
          <w:spacing w:val="-6"/>
          <w:sz w:val="22"/>
        </w:rPr>
        <w:t> </w:t>
      </w:r>
      <w:r>
        <w:rPr>
          <w:spacing w:val="-4"/>
          <w:sz w:val="22"/>
        </w:rPr>
        <w:t>department</w:t>
      </w:r>
      <w:r>
        <w:rPr>
          <w:spacing w:val="-5"/>
          <w:sz w:val="22"/>
        </w:rPr>
        <w:t> </w:t>
      </w:r>
      <w:r>
        <w:rPr>
          <w:spacing w:val="-4"/>
          <w:sz w:val="22"/>
        </w:rPr>
        <w:t>has</w:t>
      </w:r>
      <w:r>
        <w:rPr>
          <w:spacing w:val="-6"/>
          <w:sz w:val="22"/>
        </w:rPr>
        <w:t> </w:t>
      </w:r>
      <w:r>
        <w:rPr>
          <w:spacing w:val="-4"/>
          <w:sz w:val="22"/>
        </w:rPr>
        <w:t>the</w:t>
      </w:r>
      <w:r>
        <w:rPr>
          <w:spacing w:val="-6"/>
          <w:sz w:val="22"/>
        </w:rPr>
        <w:t> </w:t>
      </w:r>
      <w:r>
        <w:rPr>
          <w:spacing w:val="-4"/>
          <w:sz w:val="22"/>
        </w:rPr>
        <w:t>following</w:t>
      </w:r>
      <w:r>
        <w:rPr>
          <w:spacing w:val="-6"/>
          <w:sz w:val="22"/>
        </w:rPr>
        <w:t> </w:t>
      </w:r>
      <w:r>
        <w:rPr>
          <w:spacing w:val="-4"/>
          <w:sz w:val="22"/>
        </w:rPr>
        <w:t>details</w:t>
      </w:r>
      <w:r>
        <w:rPr>
          <w:spacing w:val="-9"/>
          <w:sz w:val="22"/>
        </w:rPr>
        <w:t> </w:t>
      </w:r>
      <w:r>
        <w:rPr>
          <w:spacing w:val="-4"/>
          <w:sz w:val="22"/>
        </w:rPr>
        <w:t>recorded</w:t>
      </w:r>
      <w:r>
        <w:rPr>
          <w:spacing w:val="-6"/>
          <w:sz w:val="22"/>
        </w:rPr>
        <w:t> </w:t>
      </w:r>
      <w:r>
        <w:rPr>
          <w:spacing w:val="-4"/>
          <w:sz w:val="22"/>
        </w:rPr>
        <w:t>in its</w:t>
      </w:r>
      <w:r>
        <w:rPr>
          <w:spacing w:val="-6"/>
          <w:sz w:val="22"/>
        </w:rPr>
        <w:t> </w:t>
      </w:r>
      <w:r>
        <w:rPr>
          <w:spacing w:val="-4"/>
          <w:sz w:val="22"/>
        </w:rPr>
        <w:t>electronic</w:t>
      </w:r>
      <w:r>
        <w:rPr>
          <w:spacing w:val="-6"/>
          <w:sz w:val="22"/>
        </w:rPr>
        <w:t> </w:t>
      </w:r>
      <w:r>
        <w:rPr>
          <w:spacing w:val="-4"/>
          <w:sz w:val="22"/>
        </w:rPr>
        <w:t>licensing</w:t>
      </w:r>
      <w:r>
        <w:rPr>
          <w:spacing w:val="-6"/>
          <w:sz w:val="22"/>
        </w:rPr>
        <w:t> </w:t>
      </w:r>
      <w:r>
        <w:rPr>
          <w:spacing w:val="-4"/>
          <w:sz w:val="22"/>
        </w:rPr>
        <w:t>system</w:t>
      </w:r>
      <w:r>
        <w:rPr>
          <w:spacing w:val="-5"/>
          <w:sz w:val="22"/>
        </w:rPr>
        <w:t> </w:t>
      </w:r>
      <w:r>
        <w:rPr>
          <w:spacing w:val="-4"/>
          <w:sz w:val="22"/>
        </w:rPr>
        <w:t>as</w:t>
      </w:r>
      <w:r>
        <w:rPr>
          <w:spacing w:val="-9"/>
          <w:sz w:val="22"/>
        </w:rPr>
        <w:t> </w:t>
      </w:r>
      <w:r>
        <w:rPr>
          <w:spacing w:val="-4"/>
          <w:sz w:val="22"/>
        </w:rPr>
        <w:t>the</w:t>
      </w:r>
      <w:r>
        <w:rPr>
          <w:spacing w:val="-6"/>
          <w:sz w:val="22"/>
        </w:rPr>
        <w:t> </w:t>
      </w:r>
      <w:r>
        <w:rPr>
          <w:spacing w:val="-4"/>
          <w:sz w:val="22"/>
        </w:rPr>
        <w:t>notified</w:t>
      </w:r>
      <w:r>
        <w:rPr>
          <w:spacing w:val="-9"/>
          <w:sz w:val="22"/>
        </w:rPr>
        <w:t> </w:t>
      </w:r>
      <w:r>
        <w:rPr>
          <w:spacing w:val="-4"/>
          <w:sz w:val="22"/>
        </w:rPr>
        <w:t>trust </w:t>
      </w:r>
      <w:r>
        <w:rPr>
          <w:sz w:val="22"/>
        </w:rPr>
        <w:t>account</w:t>
      </w:r>
      <w:r>
        <w:rPr>
          <w:spacing w:val="-6"/>
          <w:sz w:val="22"/>
        </w:rPr>
        <w:t> </w:t>
      </w:r>
      <w:r>
        <w:rPr>
          <w:sz w:val="22"/>
        </w:rPr>
        <w:t>details</w:t>
      </w:r>
      <w:r>
        <w:rPr>
          <w:spacing w:val="-10"/>
          <w:sz w:val="22"/>
        </w:rPr>
        <w:t> </w:t>
      </w:r>
      <w:r>
        <w:rPr>
          <w:sz w:val="22"/>
        </w:rPr>
        <w:t>for</w:t>
      </w:r>
      <w:r>
        <w:rPr>
          <w:spacing w:val="-7"/>
          <w:sz w:val="22"/>
        </w:rPr>
        <w:t> </w:t>
      </w:r>
      <w:r>
        <w:rPr>
          <w:sz w:val="22"/>
        </w:rPr>
        <w:t>accounts</w:t>
      </w:r>
      <w:r>
        <w:rPr>
          <w:spacing w:val="-10"/>
          <w:sz w:val="22"/>
        </w:rPr>
        <w:t> </w:t>
      </w:r>
      <w:r>
        <w:rPr>
          <w:sz w:val="22"/>
        </w:rPr>
        <w:t>opened</w:t>
      </w:r>
      <w:r>
        <w:rPr>
          <w:spacing w:val="-8"/>
          <w:sz w:val="22"/>
        </w:rPr>
        <w:t> </w:t>
      </w:r>
      <w:r>
        <w:rPr>
          <w:sz w:val="22"/>
        </w:rPr>
        <w:t>by</w:t>
      </w:r>
      <w:r>
        <w:rPr>
          <w:spacing w:val="-6"/>
          <w:sz w:val="22"/>
        </w:rPr>
        <w:t> </w:t>
      </w:r>
      <w:r>
        <w:rPr>
          <w:sz w:val="22"/>
        </w:rPr>
        <w:t>Ryanlee</w:t>
      </w:r>
      <w:r>
        <w:rPr>
          <w:spacing w:val="-8"/>
          <w:sz w:val="22"/>
        </w:rPr>
        <w:t> </w:t>
      </w:r>
      <w:r>
        <w:rPr>
          <w:sz w:val="22"/>
        </w:rPr>
        <w:t>Properties</w:t>
      </w:r>
      <w:r>
        <w:rPr>
          <w:spacing w:val="-5"/>
          <w:sz w:val="22"/>
        </w:rPr>
        <w:t> </w:t>
      </w:r>
      <w:r>
        <w:rPr>
          <w:sz w:val="22"/>
        </w:rPr>
        <w:t>Pty</w:t>
      </w:r>
      <w:r>
        <w:rPr>
          <w:spacing w:val="-7"/>
          <w:sz w:val="22"/>
        </w:rPr>
        <w:t> </w:t>
      </w:r>
      <w:r>
        <w:rPr>
          <w:sz w:val="22"/>
        </w:rPr>
        <w:t>Ltd:</w:t>
      </w:r>
    </w:p>
    <w:p>
      <w:pPr>
        <w:pStyle w:val="ListParagraph"/>
        <w:numPr>
          <w:ilvl w:val="1"/>
          <w:numId w:val="1"/>
        </w:numPr>
        <w:tabs>
          <w:tab w:pos="1222" w:val="left" w:leader="none"/>
        </w:tabs>
        <w:spacing w:line="240" w:lineRule="auto" w:before="119" w:after="0"/>
        <w:ind w:left="1222" w:right="0" w:hanging="360"/>
        <w:jc w:val="left"/>
        <w:rPr>
          <w:sz w:val="22"/>
        </w:rPr>
      </w:pPr>
      <w:r>
        <w:rPr>
          <w:spacing w:val="-2"/>
          <w:sz w:val="22"/>
        </w:rPr>
        <w:t>065903</w:t>
      </w:r>
      <w:r>
        <w:rPr>
          <w:spacing w:val="-15"/>
          <w:sz w:val="22"/>
        </w:rPr>
        <w:t> </w:t>
      </w:r>
      <w:r>
        <w:rPr>
          <w:spacing w:val="-2"/>
          <w:sz w:val="22"/>
        </w:rPr>
        <w:t>10916324</w:t>
      </w:r>
    </w:p>
    <w:p>
      <w:pPr>
        <w:pStyle w:val="ListParagraph"/>
        <w:numPr>
          <w:ilvl w:val="1"/>
          <w:numId w:val="1"/>
        </w:numPr>
        <w:tabs>
          <w:tab w:pos="1223" w:val="left" w:leader="none"/>
        </w:tabs>
        <w:spacing w:line="240" w:lineRule="auto" w:before="244" w:after="0"/>
        <w:ind w:left="1223" w:right="0" w:hanging="360"/>
        <w:jc w:val="left"/>
        <w:rPr>
          <w:sz w:val="22"/>
        </w:rPr>
      </w:pPr>
      <w:r>
        <w:rPr>
          <w:spacing w:val="-2"/>
          <w:sz w:val="22"/>
        </w:rPr>
        <w:t>065903</w:t>
      </w:r>
      <w:r>
        <w:rPr>
          <w:spacing w:val="-15"/>
          <w:sz w:val="22"/>
        </w:rPr>
        <w:t> </w:t>
      </w:r>
      <w:r>
        <w:rPr>
          <w:spacing w:val="-2"/>
          <w:sz w:val="22"/>
        </w:rPr>
        <w:t>10916308</w:t>
      </w:r>
    </w:p>
    <w:p>
      <w:pPr>
        <w:pStyle w:val="ListParagraph"/>
        <w:numPr>
          <w:ilvl w:val="0"/>
          <w:numId w:val="1"/>
        </w:numPr>
        <w:tabs>
          <w:tab w:pos="707" w:val="left" w:leader="none"/>
          <w:tab w:pos="709" w:val="left" w:leader="none"/>
        </w:tabs>
        <w:spacing w:line="360" w:lineRule="auto" w:before="247" w:after="0"/>
        <w:ind w:left="709" w:right="210" w:hanging="567"/>
        <w:jc w:val="both"/>
        <w:rPr>
          <w:sz w:val="22"/>
        </w:rPr>
      </w:pPr>
      <w:r>
        <w:rPr>
          <w:spacing w:val="-2"/>
          <w:sz w:val="22"/>
        </w:rPr>
        <w:t>Ryanlee</w:t>
      </w:r>
      <w:r>
        <w:rPr>
          <w:spacing w:val="-9"/>
          <w:sz w:val="22"/>
        </w:rPr>
        <w:t> </w:t>
      </w:r>
      <w:r>
        <w:rPr>
          <w:spacing w:val="-2"/>
          <w:sz w:val="22"/>
        </w:rPr>
        <w:t>Properties</w:t>
      </w:r>
      <w:r>
        <w:rPr>
          <w:spacing w:val="-9"/>
          <w:sz w:val="22"/>
        </w:rPr>
        <w:t> </w:t>
      </w:r>
      <w:r>
        <w:rPr>
          <w:spacing w:val="-2"/>
          <w:sz w:val="22"/>
        </w:rPr>
        <w:t>Pty</w:t>
      </w:r>
      <w:r>
        <w:rPr>
          <w:spacing w:val="-7"/>
          <w:sz w:val="22"/>
        </w:rPr>
        <w:t> </w:t>
      </w:r>
      <w:r>
        <w:rPr>
          <w:spacing w:val="-2"/>
          <w:sz w:val="22"/>
        </w:rPr>
        <w:t>Ltd</w:t>
      </w:r>
      <w:r>
        <w:rPr>
          <w:spacing w:val="-7"/>
          <w:sz w:val="22"/>
        </w:rPr>
        <w:t> </w:t>
      </w:r>
      <w:r>
        <w:rPr>
          <w:spacing w:val="-2"/>
          <w:sz w:val="22"/>
        </w:rPr>
        <w:t>was</w:t>
      </w:r>
      <w:r>
        <w:rPr>
          <w:spacing w:val="-9"/>
          <w:sz w:val="22"/>
        </w:rPr>
        <w:t> </w:t>
      </w:r>
      <w:r>
        <w:rPr>
          <w:spacing w:val="-2"/>
          <w:sz w:val="22"/>
        </w:rPr>
        <w:t>required</w:t>
      </w:r>
      <w:r>
        <w:rPr>
          <w:spacing w:val="-10"/>
          <w:sz w:val="22"/>
        </w:rPr>
        <w:t> </w:t>
      </w:r>
      <w:r>
        <w:rPr>
          <w:spacing w:val="-2"/>
          <w:sz w:val="22"/>
        </w:rPr>
        <w:t>(under</w:t>
      </w:r>
      <w:r>
        <w:rPr>
          <w:spacing w:val="-7"/>
          <w:sz w:val="22"/>
        </w:rPr>
        <w:t> </w:t>
      </w:r>
      <w:r>
        <w:rPr>
          <w:spacing w:val="-2"/>
          <w:sz w:val="22"/>
        </w:rPr>
        <w:t>section</w:t>
      </w:r>
      <w:r>
        <w:rPr>
          <w:spacing w:val="-7"/>
          <w:sz w:val="22"/>
        </w:rPr>
        <w:t> </w:t>
      </w:r>
      <w:r>
        <w:rPr>
          <w:spacing w:val="-2"/>
          <w:sz w:val="22"/>
        </w:rPr>
        <w:t>59(1)</w:t>
      </w:r>
      <w:r>
        <w:rPr>
          <w:spacing w:val="-8"/>
          <w:sz w:val="22"/>
        </w:rPr>
        <w:t> </w:t>
      </w:r>
      <w:r>
        <w:rPr>
          <w:spacing w:val="-2"/>
          <w:sz w:val="22"/>
        </w:rPr>
        <w:t>of</w:t>
      </w:r>
      <w:r>
        <w:rPr>
          <w:spacing w:val="-8"/>
          <w:sz w:val="22"/>
        </w:rPr>
        <w:t> </w:t>
      </w:r>
      <w:r>
        <w:rPr>
          <w:spacing w:val="-2"/>
          <w:sz w:val="22"/>
        </w:rPr>
        <w:t>the</w:t>
      </w:r>
      <w:r>
        <w:rPr>
          <w:spacing w:val="-7"/>
          <w:sz w:val="22"/>
        </w:rPr>
        <w:t> </w:t>
      </w:r>
      <w:r>
        <w:rPr>
          <w:spacing w:val="-2"/>
          <w:sz w:val="22"/>
        </w:rPr>
        <w:t>AL</w:t>
      </w:r>
      <w:r>
        <w:rPr>
          <w:spacing w:val="-10"/>
          <w:sz w:val="22"/>
        </w:rPr>
        <w:t> </w:t>
      </w:r>
      <w:r>
        <w:rPr>
          <w:spacing w:val="-2"/>
          <w:sz w:val="22"/>
        </w:rPr>
        <w:t>Act)</w:t>
      </w:r>
      <w:r>
        <w:rPr>
          <w:spacing w:val="-8"/>
          <w:sz w:val="22"/>
        </w:rPr>
        <w:t> </w:t>
      </w:r>
      <w:r>
        <w:rPr>
          <w:spacing w:val="-2"/>
          <w:sz w:val="22"/>
        </w:rPr>
        <w:t>to</w:t>
      </w:r>
      <w:r>
        <w:rPr>
          <w:spacing w:val="-10"/>
          <w:sz w:val="22"/>
        </w:rPr>
        <w:t> </w:t>
      </w:r>
      <w:r>
        <w:rPr>
          <w:spacing w:val="-2"/>
          <w:sz w:val="22"/>
        </w:rPr>
        <w:t>have</w:t>
      </w:r>
      <w:r>
        <w:rPr>
          <w:spacing w:val="-10"/>
          <w:sz w:val="22"/>
        </w:rPr>
        <w:t> </w:t>
      </w:r>
      <w:r>
        <w:rPr>
          <w:spacing w:val="-2"/>
          <w:sz w:val="22"/>
        </w:rPr>
        <w:t>ensured</w:t>
      </w:r>
      <w:r>
        <w:rPr>
          <w:spacing w:val="-10"/>
          <w:sz w:val="22"/>
        </w:rPr>
        <w:t> </w:t>
      </w:r>
      <w:r>
        <w:rPr>
          <w:spacing w:val="-2"/>
          <w:sz w:val="22"/>
        </w:rPr>
        <w:t>that</w:t>
      </w:r>
      <w:r>
        <w:rPr>
          <w:spacing w:val="-8"/>
          <w:sz w:val="22"/>
        </w:rPr>
        <w:t> </w:t>
      </w:r>
      <w:r>
        <w:rPr>
          <w:spacing w:val="-2"/>
          <w:sz w:val="22"/>
        </w:rPr>
        <w:t>any </w:t>
      </w:r>
      <w:r>
        <w:rPr>
          <w:spacing w:val="-4"/>
          <w:sz w:val="22"/>
        </w:rPr>
        <w:t>trust accounts it</w:t>
      </w:r>
      <w:r>
        <w:rPr>
          <w:spacing w:val="-7"/>
          <w:sz w:val="22"/>
        </w:rPr>
        <w:t> </w:t>
      </w:r>
      <w:r>
        <w:rPr>
          <w:spacing w:val="-4"/>
          <w:sz w:val="22"/>
        </w:rPr>
        <w:t>held</w:t>
      </w:r>
      <w:r>
        <w:rPr>
          <w:spacing w:val="-5"/>
          <w:sz w:val="22"/>
        </w:rPr>
        <w:t> </w:t>
      </w:r>
      <w:r>
        <w:rPr>
          <w:spacing w:val="-4"/>
          <w:sz w:val="22"/>
        </w:rPr>
        <w:t>were</w:t>
      </w:r>
      <w:r>
        <w:rPr>
          <w:spacing w:val="-5"/>
          <w:sz w:val="22"/>
        </w:rPr>
        <w:t> </w:t>
      </w:r>
      <w:r>
        <w:rPr>
          <w:spacing w:val="-4"/>
          <w:sz w:val="22"/>
        </w:rPr>
        <w:t>audited</w:t>
      </w:r>
      <w:r>
        <w:rPr>
          <w:spacing w:val="-8"/>
          <w:sz w:val="22"/>
        </w:rPr>
        <w:t> </w:t>
      </w:r>
      <w:r>
        <w:rPr>
          <w:spacing w:val="-4"/>
          <w:sz w:val="22"/>
        </w:rPr>
        <w:t>annually by a</w:t>
      </w:r>
      <w:r>
        <w:rPr>
          <w:spacing w:val="-8"/>
          <w:sz w:val="22"/>
        </w:rPr>
        <w:t> </w:t>
      </w:r>
      <w:r>
        <w:rPr>
          <w:spacing w:val="-4"/>
          <w:sz w:val="22"/>
        </w:rPr>
        <w:t>qualified</w:t>
      </w:r>
      <w:r>
        <w:rPr>
          <w:spacing w:val="-8"/>
          <w:sz w:val="22"/>
        </w:rPr>
        <w:t> </w:t>
      </w:r>
      <w:r>
        <w:rPr>
          <w:spacing w:val="-4"/>
          <w:sz w:val="22"/>
        </w:rPr>
        <w:t>auditor, and</w:t>
      </w:r>
      <w:r>
        <w:rPr>
          <w:spacing w:val="-8"/>
          <w:sz w:val="22"/>
        </w:rPr>
        <w:t> </w:t>
      </w:r>
      <w:r>
        <w:rPr>
          <w:spacing w:val="-4"/>
          <w:sz w:val="22"/>
        </w:rPr>
        <w:t>the</w:t>
      </w:r>
      <w:r>
        <w:rPr>
          <w:spacing w:val="-8"/>
          <w:sz w:val="22"/>
        </w:rPr>
        <w:t> </w:t>
      </w:r>
      <w:r>
        <w:rPr>
          <w:spacing w:val="-4"/>
          <w:sz w:val="22"/>
        </w:rPr>
        <w:t>related</w:t>
      </w:r>
      <w:r>
        <w:rPr>
          <w:spacing w:val="-5"/>
          <w:sz w:val="22"/>
        </w:rPr>
        <w:t> </w:t>
      </w:r>
      <w:r>
        <w:rPr>
          <w:spacing w:val="-4"/>
          <w:sz w:val="22"/>
        </w:rPr>
        <w:t>audit</w:t>
      </w:r>
      <w:r>
        <w:rPr>
          <w:spacing w:val="-7"/>
          <w:sz w:val="22"/>
        </w:rPr>
        <w:t> </w:t>
      </w:r>
      <w:r>
        <w:rPr>
          <w:spacing w:val="-4"/>
          <w:sz w:val="22"/>
        </w:rPr>
        <w:t>report</w:t>
      </w:r>
      <w:r>
        <w:rPr>
          <w:spacing w:val="-7"/>
          <w:sz w:val="22"/>
        </w:rPr>
        <w:t> </w:t>
      </w:r>
      <w:r>
        <w:rPr>
          <w:spacing w:val="-4"/>
          <w:sz w:val="22"/>
        </w:rPr>
        <w:t>provided </w:t>
      </w:r>
      <w:r>
        <w:rPr>
          <w:sz w:val="22"/>
        </w:rPr>
        <w:t>to the Board for each audit.</w:t>
      </w:r>
    </w:p>
    <w:p>
      <w:pPr>
        <w:pStyle w:val="ListParagraph"/>
        <w:spacing w:after="0" w:line="360" w:lineRule="auto"/>
        <w:jc w:val="both"/>
        <w:rPr>
          <w:sz w:val="22"/>
        </w:rPr>
        <w:sectPr>
          <w:pgSz w:w="11910" w:h="16840"/>
          <w:pgMar w:header="0" w:footer="890" w:top="1340" w:bottom="1080" w:left="708" w:right="708"/>
        </w:sectPr>
      </w:pPr>
    </w:p>
    <w:p>
      <w:pPr>
        <w:pStyle w:val="ListParagraph"/>
        <w:numPr>
          <w:ilvl w:val="0"/>
          <w:numId w:val="1"/>
        </w:numPr>
        <w:tabs>
          <w:tab w:pos="708" w:val="left" w:leader="none"/>
          <w:tab w:pos="710" w:val="left" w:leader="none"/>
        </w:tabs>
        <w:spacing w:line="360" w:lineRule="auto" w:before="81" w:after="0"/>
        <w:ind w:left="710" w:right="207" w:hanging="567"/>
        <w:jc w:val="both"/>
        <w:rPr>
          <w:sz w:val="22"/>
        </w:rPr>
      </w:pPr>
      <w:r>
        <w:rPr>
          <w:sz w:val="22"/>
        </w:rPr>
        <w:t>The department has records of receiving audit reports relating to the trust accounts of Ryanlee Properties Pty Ltd for the</w:t>
      </w:r>
      <w:r>
        <w:rPr>
          <w:spacing w:val="-1"/>
          <w:sz w:val="22"/>
        </w:rPr>
        <w:t> </w:t>
      </w:r>
      <w:r>
        <w:rPr>
          <w:sz w:val="22"/>
        </w:rPr>
        <w:t>following periods:</w:t>
      </w:r>
    </w:p>
    <w:p>
      <w:pPr>
        <w:pStyle w:val="ListParagraph"/>
        <w:numPr>
          <w:ilvl w:val="1"/>
          <w:numId w:val="1"/>
        </w:numPr>
        <w:tabs>
          <w:tab w:pos="1223" w:val="left" w:leader="none"/>
        </w:tabs>
        <w:spacing w:line="240" w:lineRule="auto" w:before="119" w:after="0"/>
        <w:ind w:left="1223" w:right="0" w:hanging="360"/>
        <w:jc w:val="left"/>
        <w:rPr>
          <w:sz w:val="22"/>
        </w:rPr>
      </w:pPr>
      <w:r>
        <w:rPr>
          <w:sz w:val="22"/>
        </w:rPr>
        <w:t>1</w:t>
      </w:r>
      <w:r>
        <w:rPr>
          <w:spacing w:val="-11"/>
          <w:sz w:val="22"/>
        </w:rPr>
        <w:t> </w:t>
      </w:r>
      <w:r>
        <w:rPr>
          <w:sz w:val="22"/>
        </w:rPr>
        <w:t>July</w:t>
      </w:r>
      <w:r>
        <w:rPr>
          <w:spacing w:val="-12"/>
          <w:sz w:val="22"/>
        </w:rPr>
        <w:t> </w:t>
      </w:r>
      <w:r>
        <w:rPr>
          <w:sz w:val="22"/>
        </w:rPr>
        <w:t>2017</w:t>
      </w:r>
      <w:r>
        <w:rPr>
          <w:spacing w:val="-14"/>
          <w:sz w:val="22"/>
        </w:rPr>
        <w:t> </w:t>
      </w:r>
      <w:r>
        <w:rPr>
          <w:sz w:val="22"/>
        </w:rPr>
        <w:t>–</w:t>
      </w:r>
      <w:r>
        <w:rPr>
          <w:spacing w:val="-13"/>
          <w:sz w:val="22"/>
        </w:rPr>
        <w:t> </w:t>
      </w:r>
      <w:r>
        <w:rPr>
          <w:sz w:val="22"/>
        </w:rPr>
        <w:t>30</w:t>
      </w:r>
      <w:r>
        <w:rPr>
          <w:spacing w:val="-13"/>
          <w:sz w:val="22"/>
        </w:rPr>
        <w:t> </w:t>
      </w:r>
      <w:r>
        <w:rPr>
          <w:sz w:val="22"/>
        </w:rPr>
        <w:t>June</w:t>
      </w:r>
      <w:r>
        <w:rPr>
          <w:spacing w:val="-13"/>
          <w:sz w:val="22"/>
        </w:rPr>
        <w:t> </w:t>
      </w:r>
      <w:r>
        <w:rPr>
          <w:spacing w:val="-4"/>
          <w:sz w:val="22"/>
        </w:rPr>
        <w:t>2018</w:t>
      </w:r>
    </w:p>
    <w:p>
      <w:pPr>
        <w:pStyle w:val="ListParagraph"/>
        <w:numPr>
          <w:ilvl w:val="1"/>
          <w:numId w:val="1"/>
        </w:numPr>
        <w:tabs>
          <w:tab w:pos="1223" w:val="left" w:leader="none"/>
        </w:tabs>
        <w:spacing w:line="240" w:lineRule="auto" w:before="247" w:after="0"/>
        <w:ind w:left="1223" w:right="0" w:hanging="360"/>
        <w:jc w:val="left"/>
        <w:rPr>
          <w:sz w:val="22"/>
        </w:rPr>
      </w:pPr>
      <w:r>
        <w:rPr>
          <w:sz w:val="22"/>
        </w:rPr>
        <w:t>1</w:t>
      </w:r>
      <w:r>
        <w:rPr>
          <w:spacing w:val="-11"/>
          <w:sz w:val="22"/>
        </w:rPr>
        <w:t> </w:t>
      </w:r>
      <w:r>
        <w:rPr>
          <w:sz w:val="22"/>
        </w:rPr>
        <w:t>July</w:t>
      </w:r>
      <w:r>
        <w:rPr>
          <w:spacing w:val="-12"/>
          <w:sz w:val="22"/>
        </w:rPr>
        <w:t> </w:t>
      </w:r>
      <w:r>
        <w:rPr>
          <w:sz w:val="22"/>
        </w:rPr>
        <w:t>2018</w:t>
      </w:r>
      <w:r>
        <w:rPr>
          <w:spacing w:val="-14"/>
          <w:sz w:val="22"/>
        </w:rPr>
        <w:t> </w:t>
      </w:r>
      <w:r>
        <w:rPr>
          <w:sz w:val="22"/>
        </w:rPr>
        <w:t>–</w:t>
      </w:r>
      <w:r>
        <w:rPr>
          <w:spacing w:val="-13"/>
          <w:sz w:val="22"/>
        </w:rPr>
        <w:t> </w:t>
      </w:r>
      <w:r>
        <w:rPr>
          <w:sz w:val="22"/>
        </w:rPr>
        <w:t>30</w:t>
      </w:r>
      <w:r>
        <w:rPr>
          <w:spacing w:val="-13"/>
          <w:sz w:val="22"/>
        </w:rPr>
        <w:t> </w:t>
      </w:r>
      <w:r>
        <w:rPr>
          <w:sz w:val="22"/>
        </w:rPr>
        <w:t>June</w:t>
      </w:r>
      <w:r>
        <w:rPr>
          <w:spacing w:val="-13"/>
          <w:sz w:val="22"/>
        </w:rPr>
        <w:t> </w:t>
      </w:r>
      <w:r>
        <w:rPr>
          <w:spacing w:val="-4"/>
          <w:sz w:val="22"/>
        </w:rPr>
        <w:t>2019</w:t>
      </w:r>
    </w:p>
    <w:p>
      <w:pPr>
        <w:pStyle w:val="ListParagraph"/>
        <w:numPr>
          <w:ilvl w:val="1"/>
          <w:numId w:val="1"/>
        </w:numPr>
        <w:tabs>
          <w:tab w:pos="1224" w:val="left" w:leader="none"/>
        </w:tabs>
        <w:spacing w:line="240" w:lineRule="auto" w:before="244" w:after="0"/>
        <w:ind w:left="1224" w:right="0" w:hanging="360"/>
        <w:jc w:val="left"/>
        <w:rPr>
          <w:sz w:val="22"/>
        </w:rPr>
      </w:pPr>
      <w:r>
        <w:rPr>
          <w:sz w:val="22"/>
        </w:rPr>
        <w:t>1</w:t>
      </w:r>
      <w:r>
        <w:rPr>
          <w:spacing w:val="-11"/>
          <w:sz w:val="22"/>
        </w:rPr>
        <w:t> </w:t>
      </w:r>
      <w:r>
        <w:rPr>
          <w:sz w:val="22"/>
        </w:rPr>
        <w:t>July</w:t>
      </w:r>
      <w:r>
        <w:rPr>
          <w:spacing w:val="-12"/>
          <w:sz w:val="22"/>
        </w:rPr>
        <w:t> </w:t>
      </w:r>
      <w:r>
        <w:rPr>
          <w:sz w:val="22"/>
        </w:rPr>
        <w:t>2019</w:t>
      </w:r>
      <w:r>
        <w:rPr>
          <w:spacing w:val="-14"/>
          <w:sz w:val="22"/>
        </w:rPr>
        <w:t> </w:t>
      </w:r>
      <w:r>
        <w:rPr>
          <w:sz w:val="22"/>
        </w:rPr>
        <w:t>–</w:t>
      </w:r>
      <w:r>
        <w:rPr>
          <w:spacing w:val="-13"/>
          <w:sz w:val="22"/>
        </w:rPr>
        <w:t> </w:t>
      </w:r>
      <w:r>
        <w:rPr>
          <w:sz w:val="22"/>
        </w:rPr>
        <w:t>30</w:t>
      </w:r>
      <w:r>
        <w:rPr>
          <w:spacing w:val="-13"/>
          <w:sz w:val="22"/>
        </w:rPr>
        <w:t> </w:t>
      </w:r>
      <w:r>
        <w:rPr>
          <w:sz w:val="22"/>
        </w:rPr>
        <w:t>June</w:t>
      </w:r>
      <w:r>
        <w:rPr>
          <w:spacing w:val="-13"/>
          <w:sz w:val="22"/>
        </w:rPr>
        <w:t> </w:t>
      </w:r>
      <w:r>
        <w:rPr>
          <w:spacing w:val="-4"/>
          <w:sz w:val="22"/>
        </w:rPr>
        <w:t>2020</w:t>
      </w:r>
    </w:p>
    <w:p>
      <w:pPr>
        <w:pStyle w:val="ListParagraph"/>
        <w:numPr>
          <w:ilvl w:val="1"/>
          <w:numId w:val="1"/>
        </w:numPr>
        <w:tabs>
          <w:tab w:pos="1224" w:val="left" w:leader="none"/>
        </w:tabs>
        <w:spacing w:line="240" w:lineRule="auto" w:before="244" w:after="0"/>
        <w:ind w:left="1224" w:right="0" w:hanging="360"/>
        <w:jc w:val="left"/>
        <w:rPr>
          <w:sz w:val="22"/>
        </w:rPr>
      </w:pPr>
      <w:r>
        <w:rPr>
          <w:sz w:val="22"/>
        </w:rPr>
        <w:t>1</w:t>
      </w:r>
      <w:r>
        <w:rPr>
          <w:spacing w:val="-11"/>
          <w:sz w:val="22"/>
        </w:rPr>
        <w:t> </w:t>
      </w:r>
      <w:r>
        <w:rPr>
          <w:sz w:val="22"/>
        </w:rPr>
        <w:t>July</w:t>
      </w:r>
      <w:r>
        <w:rPr>
          <w:spacing w:val="-12"/>
          <w:sz w:val="22"/>
        </w:rPr>
        <w:t> </w:t>
      </w:r>
      <w:r>
        <w:rPr>
          <w:sz w:val="22"/>
        </w:rPr>
        <w:t>2020</w:t>
      </w:r>
      <w:r>
        <w:rPr>
          <w:spacing w:val="-14"/>
          <w:sz w:val="22"/>
        </w:rPr>
        <w:t> </w:t>
      </w:r>
      <w:r>
        <w:rPr>
          <w:sz w:val="22"/>
        </w:rPr>
        <w:t>–</w:t>
      </w:r>
      <w:r>
        <w:rPr>
          <w:spacing w:val="-13"/>
          <w:sz w:val="22"/>
        </w:rPr>
        <w:t> </w:t>
      </w:r>
      <w:r>
        <w:rPr>
          <w:sz w:val="22"/>
        </w:rPr>
        <w:t>30</w:t>
      </w:r>
      <w:r>
        <w:rPr>
          <w:spacing w:val="-13"/>
          <w:sz w:val="22"/>
        </w:rPr>
        <w:t> </w:t>
      </w:r>
      <w:r>
        <w:rPr>
          <w:sz w:val="22"/>
        </w:rPr>
        <w:t>June</w:t>
      </w:r>
      <w:r>
        <w:rPr>
          <w:spacing w:val="-13"/>
          <w:sz w:val="22"/>
        </w:rPr>
        <w:t> </w:t>
      </w:r>
      <w:r>
        <w:rPr>
          <w:spacing w:val="-4"/>
          <w:sz w:val="22"/>
        </w:rPr>
        <w:t>2021</w:t>
      </w:r>
    </w:p>
    <w:p>
      <w:pPr>
        <w:pStyle w:val="ListParagraph"/>
        <w:numPr>
          <w:ilvl w:val="1"/>
          <w:numId w:val="1"/>
        </w:numPr>
        <w:tabs>
          <w:tab w:pos="1224" w:val="left" w:leader="none"/>
        </w:tabs>
        <w:spacing w:line="240" w:lineRule="auto" w:before="244" w:after="0"/>
        <w:ind w:left="1224" w:right="0" w:hanging="360"/>
        <w:jc w:val="left"/>
        <w:rPr>
          <w:sz w:val="22"/>
        </w:rPr>
      </w:pPr>
      <w:r>
        <w:rPr>
          <w:spacing w:val="-2"/>
          <w:sz w:val="22"/>
        </w:rPr>
        <w:t>1</w:t>
      </w:r>
      <w:r>
        <w:rPr>
          <w:spacing w:val="-10"/>
          <w:sz w:val="22"/>
        </w:rPr>
        <w:t> </w:t>
      </w:r>
      <w:r>
        <w:rPr>
          <w:spacing w:val="-2"/>
          <w:sz w:val="22"/>
        </w:rPr>
        <w:t>July</w:t>
      </w:r>
      <w:r>
        <w:rPr>
          <w:spacing w:val="-9"/>
          <w:sz w:val="22"/>
        </w:rPr>
        <w:t> </w:t>
      </w:r>
      <w:r>
        <w:rPr>
          <w:spacing w:val="-2"/>
          <w:sz w:val="22"/>
        </w:rPr>
        <w:t>2021</w:t>
      </w:r>
      <w:r>
        <w:rPr>
          <w:spacing w:val="-10"/>
          <w:sz w:val="22"/>
        </w:rPr>
        <w:t> </w:t>
      </w:r>
      <w:r>
        <w:rPr>
          <w:spacing w:val="-2"/>
          <w:sz w:val="22"/>
        </w:rPr>
        <w:t>–</w:t>
      </w:r>
      <w:r>
        <w:rPr>
          <w:spacing w:val="-9"/>
          <w:sz w:val="22"/>
        </w:rPr>
        <w:t> </w:t>
      </w:r>
      <w:r>
        <w:rPr>
          <w:spacing w:val="-2"/>
          <w:sz w:val="22"/>
        </w:rPr>
        <w:t>30</w:t>
      </w:r>
      <w:r>
        <w:rPr>
          <w:spacing w:val="-10"/>
          <w:sz w:val="22"/>
        </w:rPr>
        <w:t> </w:t>
      </w:r>
      <w:r>
        <w:rPr>
          <w:spacing w:val="-2"/>
          <w:sz w:val="22"/>
        </w:rPr>
        <w:t>June</w:t>
      </w:r>
      <w:r>
        <w:rPr>
          <w:spacing w:val="-11"/>
          <w:sz w:val="22"/>
        </w:rPr>
        <w:t> </w:t>
      </w:r>
      <w:r>
        <w:rPr>
          <w:spacing w:val="-2"/>
          <w:sz w:val="22"/>
        </w:rPr>
        <w:t>2022</w:t>
      </w:r>
      <w:r>
        <w:rPr>
          <w:spacing w:val="-10"/>
          <w:sz w:val="22"/>
        </w:rPr>
        <w:t> </w:t>
      </w:r>
      <w:r>
        <w:rPr>
          <w:spacing w:val="-2"/>
          <w:sz w:val="22"/>
        </w:rPr>
        <w:t>(only</w:t>
      </w:r>
      <w:r>
        <w:rPr>
          <w:spacing w:val="-9"/>
          <w:sz w:val="22"/>
        </w:rPr>
        <w:t> </w:t>
      </w:r>
      <w:r>
        <w:rPr>
          <w:spacing w:val="-2"/>
          <w:sz w:val="22"/>
        </w:rPr>
        <w:t>in</w:t>
      </w:r>
      <w:r>
        <w:rPr>
          <w:spacing w:val="-10"/>
          <w:sz w:val="22"/>
        </w:rPr>
        <w:t> </w:t>
      </w:r>
      <w:r>
        <w:rPr>
          <w:spacing w:val="-2"/>
          <w:sz w:val="22"/>
        </w:rPr>
        <w:t>relation</w:t>
      </w:r>
      <w:r>
        <w:rPr>
          <w:spacing w:val="-10"/>
          <w:sz w:val="22"/>
        </w:rPr>
        <w:t> </w:t>
      </w:r>
      <w:r>
        <w:rPr>
          <w:spacing w:val="-2"/>
          <w:sz w:val="22"/>
        </w:rPr>
        <w:t>to</w:t>
      </w:r>
      <w:r>
        <w:rPr>
          <w:spacing w:val="-10"/>
          <w:sz w:val="22"/>
        </w:rPr>
        <w:t> </w:t>
      </w:r>
      <w:r>
        <w:rPr>
          <w:spacing w:val="-2"/>
          <w:sz w:val="22"/>
        </w:rPr>
        <w:t>account</w:t>
      </w:r>
      <w:r>
        <w:rPr>
          <w:spacing w:val="-8"/>
          <w:sz w:val="22"/>
        </w:rPr>
        <w:t> </w:t>
      </w:r>
      <w:r>
        <w:rPr>
          <w:spacing w:val="-2"/>
          <w:sz w:val="22"/>
        </w:rPr>
        <w:t>10916308)</w:t>
      </w:r>
    </w:p>
    <w:p>
      <w:pPr>
        <w:pStyle w:val="ListParagraph"/>
        <w:numPr>
          <w:ilvl w:val="0"/>
          <w:numId w:val="1"/>
        </w:numPr>
        <w:tabs>
          <w:tab w:pos="711" w:val="left" w:leader="none"/>
        </w:tabs>
        <w:spacing w:line="240" w:lineRule="auto" w:before="247" w:after="0"/>
        <w:ind w:left="711" w:right="0" w:hanging="567"/>
        <w:jc w:val="left"/>
        <w:rPr>
          <w:sz w:val="22"/>
        </w:rPr>
      </w:pPr>
      <w:r>
        <w:rPr>
          <w:spacing w:val="-2"/>
          <w:sz w:val="22"/>
        </w:rPr>
        <w:t>Audit</w:t>
      </w:r>
      <w:r>
        <w:rPr>
          <w:spacing w:val="-16"/>
          <w:sz w:val="22"/>
        </w:rPr>
        <w:t> </w:t>
      </w:r>
      <w:r>
        <w:rPr>
          <w:spacing w:val="-2"/>
          <w:sz w:val="22"/>
        </w:rPr>
        <w:t>reports</w:t>
      </w:r>
      <w:r>
        <w:rPr>
          <w:spacing w:val="-11"/>
          <w:sz w:val="22"/>
        </w:rPr>
        <w:t> </w:t>
      </w:r>
      <w:r>
        <w:rPr>
          <w:spacing w:val="-2"/>
          <w:sz w:val="22"/>
        </w:rPr>
        <w:t>have</w:t>
      </w:r>
      <w:r>
        <w:rPr>
          <w:spacing w:val="-14"/>
          <w:sz w:val="22"/>
        </w:rPr>
        <w:t> </w:t>
      </w:r>
      <w:r>
        <w:rPr>
          <w:spacing w:val="-2"/>
          <w:sz w:val="22"/>
        </w:rPr>
        <w:t>not</w:t>
      </w:r>
      <w:r>
        <w:rPr>
          <w:spacing w:val="-10"/>
          <w:sz w:val="22"/>
        </w:rPr>
        <w:t> </w:t>
      </w:r>
      <w:r>
        <w:rPr>
          <w:spacing w:val="-2"/>
          <w:sz w:val="22"/>
        </w:rPr>
        <w:t>been</w:t>
      </w:r>
      <w:r>
        <w:rPr>
          <w:spacing w:val="-12"/>
          <w:sz w:val="22"/>
        </w:rPr>
        <w:t> </w:t>
      </w:r>
      <w:r>
        <w:rPr>
          <w:spacing w:val="-2"/>
          <w:sz w:val="22"/>
        </w:rPr>
        <w:t>provided</w:t>
      </w:r>
      <w:r>
        <w:rPr>
          <w:spacing w:val="-12"/>
          <w:sz w:val="22"/>
        </w:rPr>
        <w:t> </w:t>
      </w:r>
      <w:r>
        <w:rPr>
          <w:spacing w:val="-2"/>
          <w:sz w:val="22"/>
        </w:rPr>
        <w:t>for</w:t>
      </w:r>
      <w:r>
        <w:rPr>
          <w:spacing w:val="-13"/>
          <w:sz w:val="22"/>
        </w:rPr>
        <w:t> </w:t>
      </w:r>
      <w:r>
        <w:rPr>
          <w:spacing w:val="-2"/>
          <w:sz w:val="22"/>
        </w:rPr>
        <w:t>the</w:t>
      </w:r>
      <w:r>
        <w:rPr>
          <w:spacing w:val="-12"/>
          <w:sz w:val="22"/>
        </w:rPr>
        <w:t> </w:t>
      </w:r>
      <w:r>
        <w:rPr>
          <w:spacing w:val="-2"/>
          <w:sz w:val="22"/>
        </w:rPr>
        <w:t>periods</w:t>
      </w:r>
      <w:r>
        <w:rPr>
          <w:spacing w:val="-9"/>
          <w:sz w:val="22"/>
        </w:rPr>
        <w:t> </w:t>
      </w:r>
      <w:r>
        <w:rPr>
          <w:spacing w:val="-2"/>
          <w:sz w:val="22"/>
        </w:rPr>
        <w:t>2022/23</w:t>
      </w:r>
      <w:r>
        <w:rPr>
          <w:spacing w:val="-12"/>
          <w:sz w:val="22"/>
        </w:rPr>
        <w:t> </w:t>
      </w:r>
      <w:r>
        <w:rPr>
          <w:spacing w:val="-2"/>
          <w:sz w:val="22"/>
        </w:rPr>
        <w:t>and</w:t>
      </w:r>
      <w:r>
        <w:rPr>
          <w:spacing w:val="-12"/>
          <w:sz w:val="22"/>
        </w:rPr>
        <w:t> </w:t>
      </w:r>
      <w:r>
        <w:rPr>
          <w:spacing w:val="-2"/>
          <w:sz w:val="22"/>
        </w:rPr>
        <w:t>2023/24.</w:t>
      </w:r>
    </w:p>
    <w:p>
      <w:pPr>
        <w:pStyle w:val="BodyText"/>
        <w:spacing w:before="72"/>
        <w:ind w:firstLine="0"/>
      </w:pPr>
    </w:p>
    <w:p>
      <w:pPr>
        <w:pStyle w:val="ListParagraph"/>
        <w:numPr>
          <w:ilvl w:val="0"/>
          <w:numId w:val="1"/>
        </w:numPr>
        <w:tabs>
          <w:tab w:pos="708" w:val="left" w:leader="none"/>
          <w:tab w:pos="710" w:val="left" w:leader="none"/>
        </w:tabs>
        <w:spacing w:line="360" w:lineRule="auto" w:before="0" w:after="0"/>
        <w:ind w:left="710" w:right="205" w:hanging="567"/>
        <w:jc w:val="both"/>
        <w:rPr>
          <w:sz w:val="22"/>
        </w:rPr>
      </w:pPr>
      <w:r>
        <w:rPr>
          <w:spacing w:val="-2"/>
          <w:sz w:val="22"/>
        </w:rPr>
        <w:t>Notwithstanding</w:t>
      </w:r>
      <w:r>
        <w:rPr>
          <w:spacing w:val="-14"/>
          <w:sz w:val="22"/>
        </w:rPr>
        <w:t> </w:t>
      </w:r>
      <w:r>
        <w:rPr>
          <w:spacing w:val="-2"/>
          <w:sz w:val="22"/>
        </w:rPr>
        <w:t>that</w:t>
      </w:r>
      <w:r>
        <w:rPr>
          <w:spacing w:val="-12"/>
          <w:sz w:val="22"/>
        </w:rPr>
        <w:t> </w:t>
      </w:r>
      <w:r>
        <w:rPr>
          <w:spacing w:val="-2"/>
          <w:sz w:val="22"/>
        </w:rPr>
        <w:t>Ryanlee</w:t>
      </w:r>
      <w:r>
        <w:rPr>
          <w:spacing w:val="-12"/>
          <w:sz w:val="22"/>
        </w:rPr>
        <w:t> </w:t>
      </w:r>
      <w:r>
        <w:rPr>
          <w:spacing w:val="-2"/>
          <w:sz w:val="22"/>
        </w:rPr>
        <w:t>Properties</w:t>
      </w:r>
      <w:r>
        <w:rPr>
          <w:spacing w:val="-11"/>
          <w:sz w:val="22"/>
        </w:rPr>
        <w:t> </w:t>
      </w:r>
      <w:r>
        <w:rPr>
          <w:spacing w:val="-2"/>
          <w:sz w:val="22"/>
        </w:rPr>
        <w:t>Pty</w:t>
      </w:r>
      <w:r>
        <w:rPr>
          <w:spacing w:val="-11"/>
          <w:sz w:val="22"/>
        </w:rPr>
        <w:t> </w:t>
      </w:r>
      <w:r>
        <w:rPr>
          <w:spacing w:val="-2"/>
          <w:sz w:val="22"/>
        </w:rPr>
        <w:t>Ltd</w:t>
      </w:r>
      <w:r>
        <w:rPr>
          <w:spacing w:val="-14"/>
          <w:sz w:val="22"/>
        </w:rPr>
        <w:t> </w:t>
      </w:r>
      <w:r>
        <w:rPr>
          <w:spacing w:val="-2"/>
          <w:sz w:val="22"/>
        </w:rPr>
        <w:t>was</w:t>
      </w:r>
      <w:r>
        <w:rPr>
          <w:spacing w:val="-11"/>
          <w:sz w:val="22"/>
        </w:rPr>
        <w:t> </w:t>
      </w:r>
      <w:r>
        <w:rPr>
          <w:spacing w:val="-2"/>
          <w:sz w:val="22"/>
        </w:rPr>
        <w:t>not</w:t>
      </w:r>
      <w:r>
        <w:rPr>
          <w:spacing w:val="-10"/>
          <w:sz w:val="22"/>
        </w:rPr>
        <w:t> </w:t>
      </w:r>
      <w:r>
        <w:rPr>
          <w:spacing w:val="-2"/>
          <w:sz w:val="22"/>
        </w:rPr>
        <w:t>licensed</w:t>
      </w:r>
      <w:r>
        <w:rPr>
          <w:spacing w:val="-14"/>
          <w:sz w:val="22"/>
        </w:rPr>
        <w:t> </w:t>
      </w:r>
      <w:r>
        <w:rPr>
          <w:spacing w:val="-2"/>
          <w:sz w:val="22"/>
        </w:rPr>
        <w:t>for</w:t>
      </w:r>
      <w:r>
        <w:rPr>
          <w:spacing w:val="-10"/>
          <w:sz w:val="22"/>
        </w:rPr>
        <w:t> </w:t>
      </w:r>
      <w:r>
        <w:rPr>
          <w:spacing w:val="-2"/>
          <w:sz w:val="22"/>
        </w:rPr>
        <w:t>portions</w:t>
      </w:r>
      <w:r>
        <w:rPr>
          <w:spacing w:val="-11"/>
          <w:sz w:val="22"/>
        </w:rPr>
        <w:t> </w:t>
      </w:r>
      <w:r>
        <w:rPr>
          <w:spacing w:val="-2"/>
          <w:sz w:val="22"/>
        </w:rPr>
        <w:t>of</w:t>
      </w:r>
      <w:r>
        <w:rPr>
          <w:spacing w:val="-10"/>
          <w:sz w:val="22"/>
        </w:rPr>
        <w:t> </w:t>
      </w:r>
      <w:r>
        <w:rPr>
          <w:spacing w:val="-2"/>
          <w:sz w:val="22"/>
        </w:rPr>
        <w:t>each</w:t>
      </w:r>
      <w:r>
        <w:rPr>
          <w:spacing w:val="-14"/>
          <w:sz w:val="22"/>
        </w:rPr>
        <w:t> </w:t>
      </w:r>
      <w:r>
        <w:rPr>
          <w:spacing w:val="-2"/>
          <w:sz w:val="22"/>
        </w:rPr>
        <w:t>financial</w:t>
      </w:r>
      <w:r>
        <w:rPr>
          <w:spacing w:val="-13"/>
          <w:sz w:val="22"/>
        </w:rPr>
        <w:t> </w:t>
      </w:r>
      <w:r>
        <w:rPr>
          <w:spacing w:val="-2"/>
          <w:sz w:val="22"/>
        </w:rPr>
        <w:t>year,</w:t>
      </w:r>
      <w:r>
        <w:rPr>
          <w:spacing w:val="-10"/>
          <w:sz w:val="22"/>
        </w:rPr>
        <w:t> </w:t>
      </w:r>
      <w:r>
        <w:rPr>
          <w:spacing w:val="-2"/>
          <w:sz w:val="22"/>
        </w:rPr>
        <w:t>it </w:t>
      </w:r>
      <w:r>
        <w:rPr>
          <w:sz w:val="22"/>
        </w:rPr>
        <w:t>continued</w:t>
      </w:r>
      <w:r>
        <w:rPr>
          <w:spacing w:val="-12"/>
          <w:sz w:val="22"/>
        </w:rPr>
        <w:t> </w:t>
      </w:r>
      <w:r>
        <w:rPr>
          <w:sz w:val="22"/>
        </w:rPr>
        <w:t>to</w:t>
      </w:r>
      <w:r>
        <w:rPr>
          <w:spacing w:val="-13"/>
          <w:sz w:val="22"/>
        </w:rPr>
        <w:t> </w:t>
      </w:r>
      <w:r>
        <w:rPr>
          <w:sz w:val="22"/>
        </w:rPr>
        <w:t>operate</w:t>
      </w:r>
      <w:r>
        <w:rPr>
          <w:spacing w:val="-12"/>
          <w:sz w:val="22"/>
        </w:rPr>
        <w:t> </w:t>
      </w:r>
      <w:r>
        <w:rPr>
          <w:sz w:val="22"/>
        </w:rPr>
        <w:t>during</w:t>
      </w:r>
      <w:r>
        <w:rPr>
          <w:spacing w:val="-12"/>
          <w:sz w:val="22"/>
        </w:rPr>
        <w:t> </w:t>
      </w:r>
      <w:r>
        <w:rPr>
          <w:sz w:val="22"/>
        </w:rPr>
        <w:t>the</w:t>
      </w:r>
      <w:r>
        <w:rPr>
          <w:spacing w:val="-12"/>
          <w:sz w:val="22"/>
        </w:rPr>
        <w:t> </w:t>
      </w:r>
      <w:r>
        <w:rPr>
          <w:sz w:val="22"/>
        </w:rPr>
        <w:t>period</w:t>
      </w:r>
      <w:r>
        <w:rPr>
          <w:spacing w:val="-12"/>
          <w:sz w:val="22"/>
        </w:rPr>
        <w:t> </w:t>
      </w:r>
      <w:r>
        <w:rPr>
          <w:sz w:val="22"/>
        </w:rPr>
        <w:t>it</w:t>
      </w:r>
      <w:r>
        <w:rPr>
          <w:spacing w:val="-10"/>
          <w:sz w:val="22"/>
        </w:rPr>
        <w:t> </w:t>
      </w:r>
      <w:r>
        <w:rPr>
          <w:sz w:val="22"/>
        </w:rPr>
        <w:t>was</w:t>
      </w:r>
      <w:r>
        <w:rPr>
          <w:spacing w:val="-11"/>
          <w:sz w:val="22"/>
        </w:rPr>
        <w:t> </w:t>
      </w:r>
      <w:r>
        <w:rPr>
          <w:sz w:val="22"/>
        </w:rPr>
        <w:t>unlicensed</w:t>
      </w:r>
      <w:r>
        <w:rPr>
          <w:spacing w:val="-13"/>
          <w:sz w:val="22"/>
        </w:rPr>
        <w:t> </w:t>
      </w:r>
      <w:r>
        <w:rPr>
          <w:sz w:val="22"/>
        </w:rPr>
        <w:t>and</w:t>
      </w:r>
      <w:r>
        <w:rPr>
          <w:spacing w:val="-12"/>
          <w:sz w:val="22"/>
        </w:rPr>
        <w:t> </w:t>
      </w:r>
      <w:r>
        <w:rPr>
          <w:sz w:val="22"/>
        </w:rPr>
        <w:t>was</w:t>
      </w:r>
      <w:r>
        <w:rPr>
          <w:spacing w:val="-11"/>
          <w:sz w:val="22"/>
        </w:rPr>
        <w:t> </w:t>
      </w:r>
      <w:r>
        <w:rPr>
          <w:sz w:val="22"/>
        </w:rPr>
        <w:t>ultimately</w:t>
      </w:r>
      <w:r>
        <w:rPr>
          <w:spacing w:val="-11"/>
          <w:sz w:val="22"/>
        </w:rPr>
        <w:t> </w:t>
      </w:r>
      <w:r>
        <w:rPr>
          <w:sz w:val="22"/>
        </w:rPr>
        <w:t>licensed</w:t>
      </w:r>
      <w:r>
        <w:rPr>
          <w:spacing w:val="-12"/>
          <w:sz w:val="22"/>
        </w:rPr>
        <w:t> </w:t>
      </w:r>
      <w:r>
        <w:rPr>
          <w:sz w:val="22"/>
        </w:rPr>
        <w:t>again.</w:t>
      </w:r>
    </w:p>
    <w:p>
      <w:pPr>
        <w:pStyle w:val="ListParagraph"/>
        <w:numPr>
          <w:ilvl w:val="0"/>
          <w:numId w:val="1"/>
        </w:numPr>
        <w:tabs>
          <w:tab w:pos="708" w:val="left" w:leader="none"/>
          <w:tab w:pos="710" w:val="left" w:leader="none"/>
        </w:tabs>
        <w:spacing w:line="360" w:lineRule="auto" w:before="201" w:after="0"/>
        <w:ind w:left="710" w:right="209" w:hanging="567"/>
        <w:jc w:val="both"/>
        <w:rPr>
          <w:sz w:val="22"/>
        </w:rPr>
      </w:pPr>
      <w:r>
        <w:rPr>
          <w:sz w:val="22"/>
        </w:rPr>
        <w:t>The department receives monthly reports relating to trust accounts from authorised deposit taking institutions,</w:t>
      </w:r>
      <w:r>
        <w:rPr>
          <w:spacing w:val="-5"/>
          <w:sz w:val="22"/>
        </w:rPr>
        <w:t> </w:t>
      </w:r>
      <w:r>
        <w:rPr>
          <w:sz w:val="22"/>
        </w:rPr>
        <w:t>approved</w:t>
      </w:r>
      <w:r>
        <w:rPr>
          <w:spacing w:val="-7"/>
          <w:sz w:val="22"/>
        </w:rPr>
        <w:t> </w:t>
      </w:r>
      <w:r>
        <w:rPr>
          <w:sz w:val="22"/>
        </w:rPr>
        <w:t>under</w:t>
      </w:r>
      <w:r>
        <w:rPr>
          <w:spacing w:val="-5"/>
          <w:sz w:val="22"/>
        </w:rPr>
        <w:t> </w:t>
      </w:r>
      <w:r>
        <w:rPr>
          <w:sz w:val="22"/>
        </w:rPr>
        <w:t>section</w:t>
      </w:r>
      <w:r>
        <w:rPr>
          <w:spacing w:val="-7"/>
          <w:sz w:val="22"/>
        </w:rPr>
        <w:t> </w:t>
      </w:r>
      <w:r>
        <w:rPr>
          <w:sz w:val="22"/>
        </w:rPr>
        <w:t>50(7)</w:t>
      </w:r>
      <w:r>
        <w:rPr>
          <w:spacing w:val="-5"/>
          <w:sz w:val="22"/>
        </w:rPr>
        <w:t> </w:t>
      </w:r>
      <w:r>
        <w:rPr>
          <w:sz w:val="22"/>
        </w:rPr>
        <w:t>by</w:t>
      </w:r>
      <w:r>
        <w:rPr>
          <w:spacing w:val="-6"/>
          <w:sz w:val="22"/>
        </w:rPr>
        <w:t> </w:t>
      </w:r>
      <w:r>
        <w:rPr>
          <w:sz w:val="22"/>
        </w:rPr>
        <w:t>the</w:t>
      </w:r>
      <w:r>
        <w:rPr>
          <w:spacing w:val="-4"/>
          <w:sz w:val="22"/>
        </w:rPr>
        <w:t> </w:t>
      </w:r>
      <w:r>
        <w:rPr>
          <w:sz w:val="22"/>
        </w:rPr>
        <w:t>Board.</w:t>
      </w:r>
    </w:p>
    <w:p>
      <w:pPr>
        <w:pStyle w:val="ListParagraph"/>
        <w:numPr>
          <w:ilvl w:val="0"/>
          <w:numId w:val="1"/>
        </w:numPr>
        <w:tabs>
          <w:tab w:pos="708" w:val="left" w:leader="none"/>
          <w:tab w:pos="710" w:val="left" w:leader="none"/>
        </w:tabs>
        <w:spacing w:line="360" w:lineRule="auto" w:before="199" w:after="0"/>
        <w:ind w:left="710" w:right="205" w:hanging="567"/>
        <w:jc w:val="both"/>
        <w:rPr>
          <w:sz w:val="22"/>
        </w:rPr>
      </w:pPr>
      <w:r>
        <w:rPr>
          <w:spacing w:val="-2"/>
          <w:sz w:val="22"/>
        </w:rPr>
        <w:t>Reports</w:t>
      </w:r>
      <w:r>
        <w:rPr>
          <w:spacing w:val="-13"/>
          <w:sz w:val="22"/>
        </w:rPr>
        <w:t> </w:t>
      </w:r>
      <w:r>
        <w:rPr>
          <w:spacing w:val="-2"/>
          <w:sz w:val="22"/>
        </w:rPr>
        <w:t>for</w:t>
      </w:r>
      <w:r>
        <w:rPr>
          <w:spacing w:val="-9"/>
          <w:sz w:val="22"/>
        </w:rPr>
        <w:t> </w:t>
      </w:r>
      <w:r>
        <w:rPr>
          <w:spacing w:val="-2"/>
          <w:sz w:val="22"/>
        </w:rPr>
        <w:t>each</w:t>
      </w:r>
      <w:r>
        <w:rPr>
          <w:spacing w:val="-14"/>
          <w:sz w:val="22"/>
        </w:rPr>
        <w:t> </w:t>
      </w:r>
      <w:r>
        <w:rPr>
          <w:spacing w:val="-2"/>
          <w:sz w:val="22"/>
        </w:rPr>
        <w:t>month</w:t>
      </w:r>
      <w:r>
        <w:rPr>
          <w:spacing w:val="-9"/>
          <w:sz w:val="22"/>
        </w:rPr>
        <w:t> </w:t>
      </w:r>
      <w:r>
        <w:rPr>
          <w:spacing w:val="-2"/>
          <w:sz w:val="22"/>
        </w:rPr>
        <w:t>in</w:t>
      </w:r>
      <w:r>
        <w:rPr>
          <w:spacing w:val="-12"/>
          <w:sz w:val="22"/>
        </w:rPr>
        <w:t> </w:t>
      </w:r>
      <w:r>
        <w:rPr>
          <w:spacing w:val="-2"/>
          <w:sz w:val="22"/>
        </w:rPr>
        <w:t>the</w:t>
      </w:r>
      <w:r>
        <w:rPr>
          <w:spacing w:val="-10"/>
          <w:sz w:val="22"/>
        </w:rPr>
        <w:t> </w:t>
      </w:r>
      <w:r>
        <w:rPr>
          <w:spacing w:val="-2"/>
          <w:sz w:val="22"/>
        </w:rPr>
        <w:t>2022/23</w:t>
      </w:r>
      <w:r>
        <w:rPr>
          <w:spacing w:val="-12"/>
          <w:sz w:val="22"/>
        </w:rPr>
        <w:t> </w:t>
      </w:r>
      <w:r>
        <w:rPr>
          <w:spacing w:val="-2"/>
          <w:sz w:val="22"/>
        </w:rPr>
        <w:t>and</w:t>
      </w:r>
      <w:r>
        <w:rPr>
          <w:spacing w:val="-12"/>
          <w:sz w:val="22"/>
        </w:rPr>
        <w:t> </w:t>
      </w:r>
      <w:r>
        <w:rPr>
          <w:spacing w:val="-2"/>
          <w:sz w:val="22"/>
        </w:rPr>
        <w:t>2023/24</w:t>
      </w:r>
      <w:r>
        <w:rPr>
          <w:spacing w:val="-12"/>
          <w:sz w:val="22"/>
        </w:rPr>
        <w:t> </w:t>
      </w:r>
      <w:r>
        <w:rPr>
          <w:spacing w:val="-2"/>
          <w:sz w:val="22"/>
        </w:rPr>
        <w:t>periods</w:t>
      </w:r>
      <w:r>
        <w:rPr>
          <w:spacing w:val="-12"/>
          <w:sz w:val="22"/>
        </w:rPr>
        <w:t> </w:t>
      </w:r>
      <w:r>
        <w:rPr>
          <w:spacing w:val="-2"/>
          <w:sz w:val="22"/>
        </w:rPr>
        <w:t>show</w:t>
      </w:r>
      <w:r>
        <w:rPr>
          <w:spacing w:val="-13"/>
          <w:sz w:val="22"/>
        </w:rPr>
        <w:t> </w:t>
      </w:r>
      <w:r>
        <w:rPr>
          <w:spacing w:val="-2"/>
          <w:sz w:val="22"/>
        </w:rPr>
        <w:t>that</w:t>
      </w:r>
      <w:r>
        <w:rPr>
          <w:spacing w:val="-11"/>
          <w:sz w:val="22"/>
        </w:rPr>
        <w:t> </w:t>
      </w:r>
      <w:r>
        <w:rPr>
          <w:spacing w:val="-2"/>
          <w:sz w:val="22"/>
        </w:rPr>
        <w:t>the</w:t>
      </w:r>
      <w:r>
        <w:rPr>
          <w:spacing w:val="-10"/>
          <w:sz w:val="22"/>
        </w:rPr>
        <w:t> </w:t>
      </w:r>
      <w:r>
        <w:rPr>
          <w:spacing w:val="-2"/>
          <w:sz w:val="22"/>
        </w:rPr>
        <w:t>accounts</w:t>
      </w:r>
      <w:r>
        <w:rPr>
          <w:spacing w:val="-12"/>
          <w:sz w:val="22"/>
        </w:rPr>
        <w:t> </w:t>
      </w:r>
      <w:r>
        <w:rPr>
          <w:spacing w:val="-2"/>
          <w:sz w:val="22"/>
        </w:rPr>
        <w:t>were</w:t>
      </w:r>
      <w:r>
        <w:rPr>
          <w:spacing w:val="-10"/>
          <w:sz w:val="22"/>
        </w:rPr>
        <w:t> </w:t>
      </w:r>
      <w:r>
        <w:rPr>
          <w:spacing w:val="-2"/>
          <w:sz w:val="22"/>
        </w:rPr>
        <w:t>in</w:t>
      </w:r>
      <w:r>
        <w:rPr>
          <w:spacing w:val="-12"/>
          <w:sz w:val="22"/>
        </w:rPr>
        <w:t> </w:t>
      </w:r>
      <w:r>
        <w:rPr>
          <w:spacing w:val="-2"/>
          <w:sz w:val="22"/>
        </w:rPr>
        <w:t>operation </w:t>
      </w:r>
      <w:r>
        <w:rPr>
          <w:sz w:val="22"/>
        </w:rPr>
        <w:t>during</w:t>
      </w:r>
      <w:r>
        <w:rPr>
          <w:spacing w:val="-11"/>
          <w:sz w:val="22"/>
        </w:rPr>
        <w:t> </w:t>
      </w:r>
      <w:r>
        <w:rPr>
          <w:sz w:val="22"/>
        </w:rPr>
        <w:t>this</w:t>
      </w:r>
      <w:r>
        <w:rPr>
          <w:spacing w:val="-12"/>
          <w:sz w:val="22"/>
        </w:rPr>
        <w:t> </w:t>
      </w:r>
      <w:r>
        <w:rPr>
          <w:sz w:val="22"/>
        </w:rPr>
        <w:t>time.</w:t>
      </w:r>
      <w:r>
        <w:rPr>
          <w:spacing w:val="-10"/>
          <w:sz w:val="22"/>
        </w:rPr>
        <w:t> </w:t>
      </w:r>
      <w:r>
        <w:rPr>
          <w:sz w:val="22"/>
        </w:rPr>
        <w:t>The</w:t>
      </w:r>
      <w:r>
        <w:rPr>
          <w:spacing w:val="-11"/>
          <w:sz w:val="22"/>
        </w:rPr>
        <w:t> </w:t>
      </w:r>
      <w:r>
        <w:rPr>
          <w:sz w:val="22"/>
        </w:rPr>
        <w:t>reports</w:t>
      </w:r>
      <w:r>
        <w:rPr>
          <w:spacing w:val="-11"/>
          <w:sz w:val="22"/>
        </w:rPr>
        <w:t> </w:t>
      </w:r>
      <w:r>
        <w:rPr>
          <w:sz w:val="22"/>
        </w:rPr>
        <w:t>show</w:t>
      </w:r>
      <w:r>
        <w:rPr>
          <w:spacing w:val="-12"/>
          <w:sz w:val="22"/>
        </w:rPr>
        <w:t> </w:t>
      </w:r>
      <w:r>
        <w:rPr>
          <w:sz w:val="22"/>
        </w:rPr>
        <w:t>the</w:t>
      </w:r>
      <w:r>
        <w:rPr>
          <w:spacing w:val="-11"/>
          <w:sz w:val="22"/>
        </w:rPr>
        <w:t> </w:t>
      </w:r>
      <w:r>
        <w:rPr>
          <w:sz w:val="22"/>
        </w:rPr>
        <w:t>average</w:t>
      </w:r>
      <w:r>
        <w:rPr>
          <w:spacing w:val="-11"/>
          <w:sz w:val="22"/>
        </w:rPr>
        <w:t> </w:t>
      </w:r>
      <w:r>
        <w:rPr>
          <w:sz w:val="22"/>
        </w:rPr>
        <w:t>balance</w:t>
      </w:r>
      <w:r>
        <w:rPr>
          <w:spacing w:val="-11"/>
          <w:sz w:val="22"/>
        </w:rPr>
        <w:t> </w:t>
      </w:r>
      <w:r>
        <w:rPr>
          <w:sz w:val="22"/>
        </w:rPr>
        <w:t>of</w:t>
      </w:r>
      <w:r>
        <w:rPr>
          <w:spacing w:val="-10"/>
          <w:sz w:val="22"/>
        </w:rPr>
        <w:t> </w:t>
      </w:r>
      <w:r>
        <w:rPr>
          <w:sz w:val="22"/>
        </w:rPr>
        <w:t>the</w:t>
      </w:r>
      <w:r>
        <w:rPr>
          <w:spacing w:val="-13"/>
          <w:sz w:val="22"/>
        </w:rPr>
        <w:t> </w:t>
      </w:r>
      <w:r>
        <w:rPr>
          <w:sz w:val="22"/>
        </w:rPr>
        <w:t>trust</w:t>
      </w:r>
      <w:r>
        <w:rPr>
          <w:spacing w:val="-8"/>
          <w:sz w:val="22"/>
        </w:rPr>
        <w:t> </w:t>
      </w:r>
      <w:r>
        <w:rPr>
          <w:sz w:val="22"/>
        </w:rPr>
        <w:t>accounts</w:t>
      </w:r>
      <w:r>
        <w:rPr>
          <w:spacing w:val="-8"/>
          <w:sz w:val="22"/>
        </w:rPr>
        <w:t> </w:t>
      </w:r>
      <w:r>
        <w:rPr>
          <w:sz w:val="22"/>
        </w:rPr>
        <w:t>each</w:t>
      </w:r>
      <w:r>
        <w:rPr>
          <w:spacing w:val="-11"/>
          <w:sz w:val="22"/>
        </w:rPr>
        <w:t> </w:t>
      </w:r>
      <w:r>
        <w:rPr>
          <w:sz w:val="22"/>
        </w:rPr>
        <w:t>month,</w:t>
      </w:r>
      <w:r>
        <w:rPr>
          <w:spacing w:val="-8"/>
          <w:sz w:val="22"/>
        </w:rPr>
        <w:t> </w:t>
      </w:r>
      <w:r>
        <w:rPr>
          <w:sz w:val="22"/>
        </w:rPr>
        <w:t>and</w:t>
      </w:r>
      <w:r>
        <w:rPr>
          <w:spacing w:val="-11"/>
          <w:sz w:val="22"/>
        </w:rPr>
        <w:t> </w:t>
      </w:r>
      <w:r>
        <w:rPr>
          <w:sz w:val="22"/>
        </w:rPr>
        <w:t>detail the</w:t>
      </w:r>
      <w:r>
        <w:rPr>
          <w:spacing w:val="-5"/>
          <w:sz w:val="22"/>
        </w:rPr>
        <w:t> </w:t>
      </w:r>
      <w:r>
        <w:rPr>
          <w:sz w:val="22"/>
        </w:rPr>
        <w:t>date</w:t>
      </w:r>
      <w:r>
        <w:rPr>
          <w:spacing w:val="-5"/>
          <w:sz w:val="22"/>
        </w:rPr>
        <w:t> </w:t>
      </w:r>
      <w:r>
        <w:rPr>
          <w:sz w:val="22"/>
        </w:rPr>
        <w:t>of</w:t>
      </w:r>
      <w:r>
        <w:rPr>
          <w:spacing w:val="-6"/>
          <w:sz w:val="22"/>
        </w:rPr>
        <w:t> </w:t>
      </w:r>
      <w:r>
        <w:rPr>
          <w:sz w:val="22"/>
        </w:rPr>
        <w:t>the</w:t>
      </w:r>
      <w:r>
        <w:rPr>
          <w:spacing w:val="-5"/>
          <w:sz w:val="22"/>
        </w:rPr>
        <w:t> </w:t>
      </w:r>
      <w:r>
        <w:rPr>
          <w:sz w:val="22"/>
        </w:rPr>
        <w:t>most</w:t>
      </w:r>
      <w:r>
        <w:rPr>
          <w:spacing w:val="-3"/>
          <w:sz w:val="22"/>
        </w:rPr>
        <w:t> </w:t>
      </w:r>
      <w:r>
        <w:rPr>
          <w:sz w:val="22"/>
        </w:rPr>
        <w:t>recent</w:t>
      </w:r>
      <w:r>
        <w:rPr>
          <w:spacing w:val="-6"/>
          <w:sz w:val="22"/>
        </w:rPr>
        <w:t> </w:t>
      </w:r>
      <w:r>
        <w:rPr>
          <w:sz w:val="22"/>
        </w:rPr>
        <w:t>transaction</w:t>
      </w:r>
      <w:r>
        <w:rPr>
          <w:spacing w:val="-5"/>
          <w:sz w:val="22"/>
        </w:rPr>
        <w:t> </w:t>
      </w:r>
      <w:r>
        <w:rPr>
          <w:sz w:val="22"/>
        </w:rPr>
        <w:t>as</w:t>
      </w:r>
      <w:r>
        <w:rPr>
          <w:spacing w:val="-4"/>
          <w:sz w:val="22"/>
        </w:rPr>
        <w:t> </w:t>
      </w:r>
      <w:r>
        <w:rPr>
          <w:sz w:val="22"/>
        </w:rPr>
        <w:t>at</w:t>
      </w:r>
      <w:r>
        <w:rPr>
          <w:spacing w:val="-6"/>
          <w:sz w:val="22"/>
        </w:rPr>
        <w:t> </w:t>
      </w:r>
      <w:r>
        <w:rPr>
          <w:sz w:val="22"/>
        </w:rPr>
        <w:t>the</w:t>
      </w:r>
      <w:r>
        <w:rPr>
          <w:spacing w:val="-5"/>
          <w:sz w:val="22"/>
        </w:rPr>
        <w:t> </w:t>
      </w:r>
      <w:r>
        <w:rPr>
          <w:sz w:val="22"/>
        </w:rPr>
        <w:t>report</w:t>
      </w:r>
      <w:r>
        <w:rPr>
          <w:spacing w:val="-2"/>
          <w:sz w:val="22"/>
        </w:rPr>
        <w:t> </w:t>
      </w:r>
      <w:r>
        <w:rPr>
          <w:sz w:val="22"/>
        </w:rPr>
        <w:t>date.</w:t>
      </w:r>
    </w:p>
    <w:p>
      <w:pPr>
        <w:pStyle w:val="Heading2"/>
        <w:spacing w:before="200"/>
        <w:ind w:left="144"/>
        <w:rPr>
          <w:i/>
        </w:rPr>
      </w:pPr>
      <w:r>
        <w:rPr>
          <w:i/>
        </w:rPr>
        <w:t>Reminders</w:t>
      </w:r>
      <w:r>
        <w:rPr>
          <w:i/>
          <w:spacing w:val="-7"/>
        </w:rPr>
        <w:t> </w:t>
      </w:r>
      <w:r>
        <w:rPr>
          <w:i/>
        </w:rPr>
        <w:t>about</w:t>
      </w:r>
      <w:r>
        <w:rPr>
          <w:i/>
          <w:spacing w:val="-5"/>
        </w:rPr>
        <w:t> </w:t>
      </w:r>
      <w:r>
        <w:rPr>
          <w:i/>
          <w:spacing w:val="-2"/>
        </w:rPr>
        <w:t>obligations</w:t>
      </w:r>
    </w:p>
    <w:p>
      <w:pPr>
        <w:pStyle w:val="BodyText"/>
        <w:spacing w:before="73"/>
        <w:ind w:firstLine="0"/>
        <w:rPr>
          <w:b/>
          <w:i/>
        </w:rPr>
      </w:pPr>
    </w:p>
    <w:p>
      <w:pPr>
        <w:pStyle w:val="ListParagraph"/>
        <w:numPr>
          <w:ilvl w:val="0"/>
          <w:numId w:val="1"/>
        </w:numPr>
        <w:tabs>
          <w:tab w:pos="708" w:val="left" w:leader="none"/>
          <w:tab w:pos="710" w:val="left" w:leader="none"/>
        </w:tabs>
        <w:spacing w:line="360" w:lineRule="auto" w:before="0" w:after="0"/>
        <w:ind w:left="710" w:right="207" w:hanging="567"/>
        <w:jc w:val="both"/>
        <w:rPr>
          <w:sz w:val="22"/>
        </w:rPr>
      </w:pPr>
      <w:r>
        <w:rPr>
          <w:sz w:val="22"/>
        </w:rPr>
        <w:t>Between 15 September 2023 and 26 November 2024, the department reminded Ms Ryan (in her capacity as business manager for Ryanlee Properties Pty Ltd) on three occasions of the need for Ryanlee</w:t>
      </w:r>
      <w:r>
        <w:rPr>
          <w:spacing w:val="-4"/>
          <w:sz w:val="22"/>
        </w:rPr>
        <w:t> </w:t>
      </w:r>
      <w:r>
        <w:rPr>
          <w:sz w:val="22"/>
        </w:rPr>
        <w:t>Properties</w:t>
      </w:r>
      <w:r>
        <w:rPr>
          <w:spacing w:val="-4"/>
          <w:sz w:val="22"/>
        </w:rPr>
        <w:t> </w:t>
      </w:r>
      <w:r>
        <w:rPr>
          <w:sz w:val="22"/>
        </w:rPr>
        <w:t>Pty</w:t>
      </w:r>
      <w:r>
        <w:rPr>
          <w:spacing w:val="-4"/>
          <w:sz w:val="22"/>
        </w:rPr>
        <w:t> </w:t>
      </w:r>
      <w:r>
        <w:rPr>
          <w:sz w:val="22"/>
        </w:rPr>
        <w:t>Ltd</w:t>
      </w:r>
      <w:r>
        <w:rPr>
          <w:spacing w:val="-5"/>
          <w:sz w:val="22"/>
        </w:rPr>
        <w:t> </w:t>
      </w:r>
      <w:r>
        <w:rPr>
          <w:sz w:val="22"/>
        </w:rPr>
        <w:t>to</w:t>
      </w:r>
      <w:r>
        <w:rPr>
          <w:spacing w:val="-5"/>
          <w:sz w:val="22"/>
        </w:rPr>
        <w:t> </w:t>
      </w:r>
      <w:r>
        <w:rPr>
          <w:sz w:val="22"/>
        </w:rPr>
        <w:t>have</w:t>
      </w:r>
      <w:r>
        <w:rPr>
          <w:spacing w:val="-5"/>
          <w:sz w:val="22"/>
        </w:rPr>
        <w:t> </w:t>
      </w:r>
      <w:r>
        <w:rPr>
          <w:sz w:val="22"/>
        </w:rPr>
        <w:t>its</w:t>
      </w:r>
      <w:r>
        <w:rPr>
          <w:spacing w:val="-4"/>
          <w:sz w:val="22"/>
        </w:rPr>
        <w:t> </w:t>
      </w:r>
      <w:r>
        <w:rPr>
          <w:sz w:val="22"/>
        </w:rPr>
        <w:t>accounts</w:t>
      </w:r>
      <w:r>
        <w:rPr>
          <w:spacing w:val="-4"/>
          <w:sz w:val="22"/>
        </w:rPr>
        <w:t> </w:t>
      </w:r>
      <w:r>
        <w:rPr>
          <w:sz w:val="22"/>
        </w:rPr>
        <w:t>audited.</w:t>
      </w:r>
    </w:p>
    <w:p>
      <w:pPr>
        <w:pStyle w:val="ListParagraph"/>
        <w:numPr>
          <w:ilvl w:val="0"/>
          <w:numId w:val="1"/>
        </w:numPr>
        <w:tabs>
          <w:tab w:pos="708" w:val="left" w:leader="none"/>
          <w:tab w:pos="710" w:val="left" w:leader="none"/>
        </w:tabs>
        <w:spacing w:line="360" w:lineRule="auto" w:before="201" w:after="0"/>
        <w:ind w:left="710" w:right="203" w:hanging="567"/>
        <w:jc w:val="both"/>
        <w:rPr>
          <w:sz w:val="22"/>
        </w:rPr>
      </w:pPr>
      <w:r>
        <w:rPr>
          <w:spacing w:val="-2"/>
          <w:sz w:val="22"/>
        </w:rPr>
        <w:t>In</w:t>
      </w:r>
      <w:r>
        <w:rPr>
          <w:spacing w:val="-10"/>
          <w:sz w:val="22"/>
        </w:rPr>
        <w:t> </w:t>
      </w:r>
      <w:r>
        <w:rPr>
          <w:spacing w:val="-2"/>
          <w:sz w:val="22"/>
        </w:rPr>
        <w:t>response</w:t>
      </w:r>
      <w:r>
        <w:rPr>
          <w:spacing w:val="-10"/>
          <w:sz w:val="22"/>
        </w:rPr>
        <w:t> </w:t>
      </w:r>
      <w:r>
        <w:rPr>
          <w:spacing w:val="-2"/>
          <w:sz w:val="22"/>
        </w:rPr>
        <w:t>to</w:t>
      </w:r>
      <w:r>
        <w:rPr>
          <w:spacing w:val="-10"/>
          <w:sz w:val="22"/>
        </w:rPr>
        <w:t> </w:t>
      </w:r>
      <w:r>
        <w:rPr>
          <w:spacing w:val="-2"/>
          <w:sz w:val="22"/>
        </w:rPr>
        <w:t>the</w:t>
      </w:r>
      <w:r>
        <w:rPr>
          <w:spacing w:val="-7"/>
          <w:sz w:val="22"/>
        </w:rPr>
        <w:t> </w:t>
      </w:r>
      <w:r>
        <w:rPr>
          <w:spacing w:val="-2"/>
          <w:sz w:val="22"/>
        </w:rPr>
        <w:t>reminder</w:t>
      </w:r>
      <w:r>
        <w:rPr>
          <w:spacing w:val="-6"/>
          <w:sz w:val="22"/>
        </w:rPr>
        <w:t> </w:t>
      </w:r>
      <w:r>
        <w:rPr>
          <w:spacing w:val="-2"/>
          <w:sz w:val="22"/>
        </w:rPr>
        <w:t>provided</w:t>
      </w:r>
      <w:r>
        <w:rPr>
          <w:spacing w:val="-10"/>
          <w:sz w:val="22"/>
        </w:rPr>
        <w:t> </w:t>
      </w:r>
      <w:r>
        <w:rPr>
          <w:spacing w:val="-2"/>
          <w:sz w:val="22"/>
        </w:rPr>
        <w:t>on</w:t>
      </w:r>
      <w:r>
        <w:rPr>
          <w:spacing w:val="-7"/>
          <w:sz w:val="22"/>
        </w:rPr>
        <w:t> </w:t>
      </w:r>
      <w:r>
        <w:rPr>
          <w:spacing w:val="-2"/>
          <w:sz w:val="22"/>
        </w:rPr>
        <w:t>26</w:t>
      </w:r>
      <w:r>
        <w:rPr>
          <w:spacing w:val="-7"/>
          <w:sz w:val="22"/>
        </w:rPr>
        <w:t> </w:t>
      </w:r>
      <w:r>
        <w:rPr>
          <w:spacing w:val="-2"/>
          <w:sz w:val="22"/>
        </w:rPr>
        <w:t>November</w:t>
      </w:r>
      <w:r>
        <w:rPr>
          <w:spacing w:val="-8"/>
          <w:sz w:val="22"/>
        </w:rPr>
        <w:t> </w:t>
      </w:r>
      <w:r>
        <w:rPr>
          <w:spacing w:val="-2"/>
          <w:sz w:val="22"/>
        </w:rPr>
        <w:t>2024,</w:t>
      </w:r>
      <w:r>
        <w:rPr>
          <w:spacing w:val="-8"/>
          <w:sz w:val="22"/>
        </w:rPr>
        <w:t> </w:t>
      </w:r>
      <w:r>
        <w:rPr>
          <w:spacing w:val="-2"/>
          <w:sz w:val="22"/>
        </w:rPr>
        <w:t>Ms</w:t>
      </w:r>
      <w:r>
        <w:rPr>
          <w:spacing w:val="-7"/>
          <w:sz w:val="22"/>
        </w:rPr>
        <w:t> </w:t>
      </w:r>
      <w:r>
        <w:rPr>
          <w:spacing w:val="-2"/>
          <w:sz w:val="22"/>
        </w:rPr>
        <w:t>Ryan</w:t>
      </w:r>
      <w:r>
        <w:rPr>
          <w:spacing w:val="-7"/>
          <w:sz w:val="22"/>
        </w:rPr>
        <w:t> </w:t>
      </w:r>
      <w:r>
        <w:rPr>
          <w:spacing w:val="-2"/>
          <w:sz w:val="22"/>
        </w:rPr>
        <w:t>on</w:t>
      </w:r>
      <w:r>
        <w:rPr>
          <w:spacing w:val="-10"/>
          <w:sz w:val="22"/>
        </w:rPr>
        <w:t> </w:t>
      </w:r>
      <w:r>
        <w:rPr>
          <w:spacing w:val="-2"/>
          <w:sz w:val="22"/>
        </w:rPr>
        <w:t>9</w:t>
      </w:r>
      <w:r>
        <w:rPr>
          <w:spacing w:val="-10"/>
          <w:sz w:val="22"/>
        </w:rPr>
        <w:t> </w:t>
      </w:r>
      <w:r>
        <w:rPr>
          <w:spacing w:val="-2"/>
          <w:sz w:val="22"/>
        </w:rPr>
        <w:t>December</w:t>
      </w:r>
      <w:r>
        <w:rPr>
          <w:spacing w:val="-6"/>
          <w:sz w:val="22"/>
        </w:rPr>
        <w:t> </w:t>
      </w:r>
      <w:r>
        <w:rPr>
          <w:spacing w:val="-2"/>
          <w:sz w:val="22"/>
        </w:rPr>
        <w:t>2024,</w:t>
      </w:r>
      <w:r>
        <w:rPr>
          <w:spacing w:val="-6"/>
          <w:sz w:val="22"/>
        </w:rPr>
        <w:t> </w:t>
      </w:r>
      <w:r>
        <w:rPr>
          <w:spacing w:val="-2"/>
          <w:sz w:val="22"/>
        </w:rPr>
        <w:t>advised </w:t>
      </w:r>
      <w:r>
        <w:rPr>
          <w:sz w:val="22"/>
        </w:rPr>
        <w:t>that</w:t>
      </w:r>
      <w:r>
        <w:rPr>
          <w:spacing w:val="-7"/>
          <w:sz w:val="22"/>
        </w:rPr>
        <w:t> </w:t>
      </w:r>
      <w:r>
        <w:rPr>
          <w:sz w:val="22"/>
        </w:rPr>
        <w:t>she</w:t>
      </w:r>
      <w:r>
        <w:rPr>
          <w:spacing w:val="-9"/>
          <w:sz w:val="22"/>
        </w:rPr>
        <w:t> </w:t>
      </w:r>
      <w:r>
        <w:rPr>
          <w:sz w:val="22"/>
        </w:rPr>
        <w:t>was</w:t>
      </w:r>
      <w:r>
        <w:rPr>
          <w:spacing w:val="-11"/>
          <w:sz w:val="22"/>
        </w:rPr>
        <w:t> </w:t>
      </w:r>
      <w:r>
        <w:rPr>
          <w:sz w:val="22"/>
        </w:rPr>
        <w:t>following</w:t>
      </w:r>
      <w:r>
        <w:rPr>
          <w:spacing w:val="-9"/>
          <w:sz w:val="22"/>
        </w:rPr>
        <w:t> </w:t>
      </w:r>
      <w:r>
        <w:rPr>
          <w:sz w:val="22"/>
        </w:rPr>
        <w:t>up</w:t>
      </w:r>
      <w:r>
        <w:rPr>
          <w:spacing w:val="-11"/>
          <w:sz w:val="22"/>
        </w:rPr>
        <w:t> </w:t>
      </w:r>
      <w:r>
        <w:rPr>
          <w:sz w:val="22"/>
        </w:rPr>
        <w:t>with</w:t>
      </w:r>
      <w:r>
        <w:rPr>
          <w:spacing w:val="-11"/>
          <w:sz w:val="22"/>
        </w:rPr>
        <w:t> </w:t>
      </w:r>
      <w:r>
        <w:rPr>
          <w:sz w:val="22"/>
        </w:rPr>
        <w:t>the</w:t>
      </w:r>
      <w:r>
        <w:rPr>
          <w:spacing w:val="-9"/>
          <w:sz w:val="22"/>
        </w:rPr>
        <w:t> </w:t>
      </w:r>
      <w:r>
        <w:rPr>
          <w:sz w:val="22"/>
        </w:rPr>
        <w:t>auditors</w:t>
      </w:r>
      <w:r>
        <w:rPr>
          <w:spacing w:val="-8"/>
          <w:sz w:val="22"/>
        </w:rPr>
        <w:t> </w:t>
      </w:r>
      <w:r>
        <w:rPr>
          <w:sz w:val="22"/>
        </w:rPr>
        <w:t>and</w:t>
      </w:r>
      <w:r>
        <w:rPr>
          <w:spacing w:val="-9"/>
          <w:sz w:val="22"/>
        </w:rPr>
        <w:t> </w:t>
      </w:r>
      <w:r>
        <w:rPr>
          <w:sz w:val="22"/>
        </w:rPr>
        <w:t>would</w:t>
      </w:r>
      <w:r>
        <w:rPr>
          <w:spacing w:val="-7"/>
          <w:sz w:val="22"/>
        </w:rPr>
        <w:t> </w:t>
      </w:r>
      <w:r>
        <w:rPr>
          <w:sz w:val="22"/>
        </w:rPr>
        <w:t>be</w:t>
      </w:r>
      <w:r>
        <w:rPr>
          <w:spacing w:val="-9"/>
          <w:sz w:val="22"/>
        </w:rPr>
        <w:t> </w:t>
      </w:r>
      <w:r>
        <w:rPr>
          <w:sz w:val="22"/>
        </w:rPr>
        <w:t>in</w:t>
      </w:r>
      <w:r>
        <w:rPr>
          <w:spacing w:val="-11"/>
          <w:sz w:val="22"/>
        </w:rPr>
        <w:t> </w:t>
      </w:r>
      <w:r>
        <w:rPr>
          <w:sz w:val="22"/>
        </w:rPr>
        <w:t>contact</w:t>
      </w:r>
      <w:r>
        <w:rPr>
          <w:spacing w:val="-7"/>
          <w:sz w:val="22"/>
        </w:rPr>
        <w:t> </w:t>
      </w:r>
      <w:r>
        <w:rPr>
          <w:sz w:val="22"/>
        </w:rPr>
        <w:t>in</w:t>
      </w:r>
      <w:r>
        <w:rPr>
          <w:spacing w:val="-11"/>
          <w:sz w:val="22"/>
        </w:rPr>
        <w:t> </w:t>
      </w:r>
      <w:r>
        <w:rPr>
          <w:sz w:val="22"/>
        </w:rPr>
        <w:t>the</w:t>
      </w:r>
      <w:r>
        <w:rPr>
          <w:spacing w:val="-11"/>
          <w:sz w:val="22"/>
        </w:rPr>
        <w:t> </w:t>
      </w:r>
      <w:r>
        <w:rPr>
          <w:sz w:val="22"/>
        </w:rPr>
        <w:t>following</w:t>
      </w:r>
      <w:r>
        <w:rPr>
          <w:spacing w:val="-9"/>
          <w:sz w:val="22"/>
        </w:rPr>
        <w:t> </w:t>
      </w:r>
      <w:r>
        <w:rPr>
          <w:sz w:val="22"/>
        </w:rPr>
        <w:t>week.</w:t>
      </w:r>
    </w:p>
    <w:p>
      <w:pPr>
        <w:pStyle w:val="ListParagraph"/>
        <w:numPr>
          <w:ilvl w:val="0"/>
          <w:numId w:val="1"/>
        </w:numPr>
        <w:tabs>
          <w:tab w:pos="710" w:val="left" w:leader="none"/>
        </w:tabs>
        <w:spacing w:line="240" w:lineRule="auto" w:before="201" w:after="0"/>
        <w:ind w:left="710" w:right="0" w:hanging="566"/>
        <w:jc w:val="left"/>
        <w:rPr>
          <w:sz w:val="22"/>
        </w:rPr>
      </w:pPr>
      <w:r>
        <w:rPr>
          <w:spacing w:val="-2"/>
          <w:sz w:val="22"/>
        </w:rPr>
        <w:t>The</w:t>
      </w:r>
      <w:r>
        <w:rPr>
          <w:spacing w:val="-13"/>
          <w:sz w:val="22"/>
        </w:rPr>
        <w:t> </w:t>
      </w:r>
      <w:r>
        <w:rPr>
          <w:spacing w:val="-2"/>
          <w:sz w:val="22"/>
        </w:rPr>
        <w:t>department</w:t>
      </w:r>
      <w:r>
        <w:rPr>
          <w:spacing w:val="-9"/>
          <w:sz w:val="22"/>
        </w:rPr>
        <w:t> </w:t>
      </w:r>
      <w:r>
        <w:rPr>
          <w:spacing w:val="-2"/>
          <w:sz w:val="22"/>
        </w:rPr>
        <w:t>does</w:t>
      </w:r>
      <w:r>
        <w:rPr>
          <w:spacing w:val="-9"/>
          <w:sz w:val="22"/>
        </w:rPr>
        <w:t> </w:t>
      </w:r>
      <w:r>
        <w:rPr>
          <w:spacing w:val="-2"/>
          <w:sz w:val="22"/>
        </w:rPr>
        <w:t>not</w:t>
      </w:r>
      <w:r>
        <w:rPr>
          <w:spacing w:val="-11"/>
          <w:sz w:val="22"/>
        </w:rPr>
        <w:t> </w:t>
      </w:r>
      <w:r>
        <w:rPr>
          <w:spacing w:val="-2"/>
          <w:sz w:val="22"/>
        </w:rPr>
        <w:t>have</w:t>
      </w:r>
      <w:r>
        <w:rPr>
          <w:spacing w:val="-11"/>
          <w:sz w:val="22"/>
        </w:rPr>
        <w:t> </w:t>
      </w:r>
      <w:r>
        <w:rPr>
          <w:spacing w:val="-2"/>
          <w:sz w:val="22"/>
        </w:rPr>
        <w:t>a</w:t>
      </w:r>
      <w:r>
        <w:rPr>
          <w:spacing w:val="-12"/>
          <w:sz w:val="22"/>
        </w:rPr>
        <w:t> </w:t>
      </w:r>
      <w:r>
        <w:rPr>
          <w:spacing w:val="-2"/>
          <w:sz w:val="22"/>
        </w:rPr>
        <w:t>record</w:t>
      </w:r>
      <w:r>
        <w:rPr>
          <w:spacing w:val="-11"/>
          <w:sz w:val="22"/>
        </w:rPr>
        <w:t> </w:t>
      </w:r>
      <w:r>
        <w:rPr>
          <w:spacing w:val="-2"/>
          <w:sz w:val="22"/>
        </w:rPr>
        <w:t>of</w:t>
      </w:r>
      <w:r>
        <w:rPr>
          <w:spacing w:val="-8"/>
          <w:sz w:val="22"/>
        </w:rPr>
        <w:t> </w:t>
      </w:r>
      <w:r>
        <w:rPr>
          <w:spacing w:val="-2"/>
          <w:sz w:val="22"/>
        </w:rPr>
        <w:t>any</w:t>
      </w:r>
      <w:r>
        <w:rPr>
          <w:spacing w:val="-13"/>
          <w:sz w:val="22"/>
        </w:rPr>
        <w:t> </w:t>
      </w:r>
      <w:r>
        <w:rPr>
          <w:spacing w:val="-2"/>
          <w:sz w:val="22"/>
        </w:rPr>
        <w:t>further</w:t>
      </w:r>
      <w:r>
        <w:rPr>
          <w:spacing w:val="-9"/>
          <w:sz w:val="22"/>
        </w:rPr>
        <w:t> </w:t>
      </w:r>
      <w:r>
        <w:rPr>
          <w:spacing w:val="-2"/>
          <w:sz w:val="22"/>
        </w:rPr>
        <w:t>contact</w:t>
      </w:r>
      <w:r>
        <w:rPr>
          <w:spacing w:val="-12"/>
          <w:sz w:val="22"/>
        </w:rPr>
        <w:t> </w:t>
      </w:r>
      <w:r>
        <w:rPr>
          <w:spacing w:val="-2"/>
          <w:sz w:val="22"/>
        </w:rPr>
        <w:t>from</w:t>
      </w:r>
      <w:r>
        <w:rPr>
          <w:spacing w:val="-11"/>
          <w:sz w:val="22"/>
        </w:rPr>
        <w:t> </w:t>
      </w:r>
      <w:r>
        <w:rPr>
          <w:spacing w:val="-2"/>
          <w:sz w:val="22"/>
        </w:rPr>
        <w:t>Ms</w:t>
      </w:r>
      <w:r>
        <w:rPr>
          <w:spacing w:val="-10"/>
          <w:sz w:val="22"/>
        </w:rPr>
        <w:t> </w:t>
      </w:r>
      <w:r>
        <w:rPr>
          <w:spacing w:val="-2"/>
          <w:sz w:val="22"/>
        </w:rPr>
        <w:t>Ryan</w:t>
      </w:r>
      <w:r>
        <w:rPr>
          <w:spacing w:val="-10"/>
          <w:sz w:val="22"/>
        </w:rPr>
        <w:t> </w:t>
      </w:r>
      <w:r>
        <w:rPr>
          <w:spacing w:val="-2"/>
          <w:sz w:val="22"/>
        </w:rPr>
        <w:t>in</w:t>
      </w:r>
      <w:r>
        <w:rPr>
          <w:spacing w:val="-10"/>
          <w:sz w:val="22"/>
        </w:rPr>
        <w:t> </w:t>
      </w:r>
      <w:r>
        <w:rPr>
          <w:spacing w:val="-2"/>
          <w:sz w:val="22"/>
        </w:rPr>
        <w:t>response.</w:t>
      </w:r>
    </w:p>
    <w:p>
      <w:pPr>
        <w:pStyle w:val="BodyText"/>
        <w:spacing w:before="72"/>
        <w:ind w:firstLine="0"/>
      </w:pPr>
    </w:p>
    <w:p>
      <w:pPr>
        <w:pStyle w:val="Heading2"/>
        <w:ind w:left="144"/>
        <w:rPr>
          <w:i/>
        </w:rPr>
      </w:pPr>
      <w:r>
        <w:rPr>
          <w:i/>
        </w:rPr>
        <w:t>Provision</w:t>
      </w:r>
      <w:r>
        <w:rPr>
          <w:i/>
          <w:spacing w:val="-10"/>
        </w:rPr>
        <w:t> </w:t>
      </w:r>
      <w:r>
        <w:rPr>
          <w:i/>
        </w:rPr>
        <w:t>of</w:t>
      </w:r>
      <w:r>
        <w:rPr>
          <w:i/>
          <w:spacing w:val="-6"/>
        </w:rPr>
        <w:t> </w:t>
      </w:r>
      <w:r>
        <w:rPr>
          <w:i/>
        </w:rPr>
        <w:t>incorrect</w:t>
      </w:r>
      <w:r>
        <w:rPr>
          <w:i/>
          <w:spacing w:val="-6"/>
        </w:rPr>
        <w:t> </w:t>
      </w:r>
      <w:r>
        <w:rPr>
          <w:i/>
        </w:rPr>
        <w:t>information</w:t>
      </w:r>
      <w:r>
        <w:rPr>
          <w:i/>
          <w:spacing w:val="-7"/>
        </w:rPr>
        <w:t> </w:t>
      </w:r>
      <w:r>
        <w:rPr>
          <w:i/>
        </w:rPr>
        <w:t>regarding</w:t>
      </w:r>
      <w:r>
        <w:rPr>
          <w:i/>
          <w:spacing w:val="-7"/>
        </w:rPr>
        <w:t> </w:t>
      </w:r>
      <w:r>
        <w:rPr>
          <w:i/>
        </w:rPr>
        <w:t>2021/22</w:t>
      </w:r>
      <w:r>
        <w:rPr>
          <w:i/>
          <w:spacing w:val="-5"/>
        </w:rPr>
        <w:t> </w:t>
      </w:r>
      <w:r>
        <w:rPr>
          <w:i/>
          <w:spacing w:val="-2"/>
        </w:rPr>
        <w:t>audit</w:t>
      </w:r>
    </w:p>
    <w:p>
      <w:pPr>
        <w:pStyle w:val="BodyText"/>
        <w:spacing w:before="72"/>
        <w:ind w:firstLine="0"/>
        <w:rPr>
          <w:b/>
          <w:i/>
        </w:rPr>
      </w:pPr>
    </w:p>
    <w:p>
      <w:pPr>
        <w:pStyle w:val="ListParagraph"/>
        <w:numPr>
          <w:ilvl w:val="0"/>
          <w:numId w:val="1"/>
        </w:numPr>
        <w:tabs>
          <w:tab w:pos="708" w:val="left" w:leader="none"/>
          <w:tab w:pos="710" w:val="left" w:leader="none"/>
        </w:tabs>
        <w:spacing w:line="362" w:lineRule="auto" w:before="1" w:after="0"/>
        <w:ind w:left="710" w:right="206" w:hanging="567"/>
        <w:jc w:val="both"/>
        <w:rPr>
          <w:sz w:val="22"/>
        </w:rPr>
      </w:pPr>
      <w:r>
        <w:rPr>
          <w:sz w:val="22"/>
        </w:rPr>
        <w:t>In relation to the period 2021/22, the Ryanlee Properties Pty Ltd audit provided to the department related only</w:t>
      </w:r>
      <w:r>
        <w:rPr>
          <w:spacing w:val="-2"/>
          <w:sz w:val="22"/>
        </w:rPr>
        <w:t> </w:t>
      </w:r>
      <w:r>
        <w:rPr>
          <w:sz w:val="22"/>
        </w:rPr>
        <w:t>to trust account 065903 10916308.</w:t>
      </w:r>
    </w:p>
    <w:p>
      <w:pPr>
        <w:pStyle w:val="ListParagraph"/>
        <w:numPr>
          <w:ilvl w:val="0"/>
          <w:numId w:val="1"/>
        </w:numPr>
        <w:tabs>
          <w:tab w:pos="708" w:val="left" w:leader="none"/>
          <w:tab w:pos="710" w:val="left" w:leader="none"/>
        </w:tabs>
        <w:spacing w:line="360" w:lineRule="auto" w:before="196" w:after="0"/>
        <w:ind w:left="710" w:right="207" w:hanging="567"/>
        <w:jc w:val="both"/>
        <w:rPr>
          <w:sz w:val="22"/>
        </w:rPr>
      </w:pPr>
      <w:r>
        <w:rPr>
          <w:sz w:val="22"/>
        </w:rPr>
        <w:t>On</w:t>
      </w:r>
      <w:r>
        <w:rPr>
          <w:spacing w:val="-13"/>
          <w:sz w:val="22"/>
        </w:rPr>
        <w:t> </w:t>
      </w:r>
      <w:r>
        <w:rPr>
          <w:sz w:val="22"/>
        </w:rPr>
        <w:t>21</w:t>
      </w:r>
      <w:r>
        <w:rPr>
          <w:spacing w:val="-13"/>
          <w:sz w:val="22"/>
        </w:rPr>
        <w:t> </w:t>
      </w:r>
      <w:r>
        <w:rPr>
          <w:sz w:val="22"/>
        </w:rPr>
        <w:t>October</w:t>
      </w:r>
      <w:r>
        <w:rPr>
          <w:spacing w:val="-10"/>
          <w:sz w:val="22"/>
        </w:rPr>
        <w:t> </w:t>
      </w:r>
      <w:r>
        <w:rPr>
          <w:sz w:val="22"/>
        </w:rPr>
        <w:t>2022,</w:t>
      </w:r>
      <w:r>
        <w:rPr>
          <w:spacing w:val="-12"/>
          <w:sz w:val="22"/>
        </w:rPr>
        <w:t> </w:t>
      </w:r>
      <w:r>
        <w:rPr>
          <w:sz w:val="22"/>
        </w:rPr>
        <w:t>Ms</w:t>
      </w:r>
      <w:r>
        <w:rPr>
          <w:spacing w:val="-13"/>
          <w:sz w:val="22"/>
        </w:rPr>
        <w:t> </w:t>
      </w:r>
      <w:r>
        <w:rPr>
          <w:sz w:val="22"/>
        </w:rPr>
        <w:t>Ryan</w:t>
      </w:r>
      <w:r>
        <w:rPr>
          <w:spacing w:val="-11"/>
          <w:sz w:val="22"/>
        </w:rPr>
        <w:t> </w:t>
      </w:r>
      <w:r>
        <w:rPr>
          <w:sz w:val="22"/>
        </w:rPr>
        <w:t>was</w:t>
      </w:r>
      <w:r>
        <w:rPr>
          <w:spacing w:val="-10"/>
          <w:sz w:val="22"/>
        </w:rPr>
        <w:t> </w:t>
      </w:r>
      <w:r>
        <w:rPr>
          <w:sz w:val="22"/>
        </w:rPr>
        <w:t>asked</w:t>
      </w:r>
      <w:r>
        <w:rPr>
          <w:spacing w:val="-11"/>
          <w:sz w:val="22"/>
        </w:rPr>
        <w:t> </w:t>
      </w:r>
      <w:r>
        <w:rPr>
          <w:sz w:val="22"/>
        </w:rPr>
        <w:t>by</w:t>
      </w:r>
      <w:r>
        <w:rPr>
          <w:spacing w:val="-13"/>
          <w:sz w:val="22"/>
        </w:rPr>
        <w:t> </w:t>
      </w:r>
      <w:r>
        <w:rPr>
          <w:sz w:val="22"/>
        </w:rPr>
        <w:t>the</w:t>
      </w:r>
      <w:r>
        <w:rPr>
          <w:spacing w:val="-13"/>
          <w:sz w:val="22"/>
        </w:rPr>
        <w:t> </w:t>
      </w:r>
      <w:r>
        <w:rPr>
          <w:sz w:val="22"/>
        </w:rPr>
        <w:t>department</w:t>
      </w:r>
      <w:r>
        <w:rPr>
          <w:spacing w:val="-12"/>
          <w:sz w:val="22"/>
        </w:rPr>
        <w:t> </w:t>
      </w:r>
      <w:r>
        <w:rPr>
          <w:sz w:val="22"/>
        </w:rPr>
        <w:t>to</w:t>
      </w:r>
      <w:r>
        <w:rPr>
          <w:spacing w:val="-11"/>
          <w:sz w:val="22"/>
        </w:rPr>
        <w:t> </w:t>
      </w:r>
      <w:r>
        <w:rPr>
          <w:sz w:val="22"/>
        </w:rPr>
        <w:t>provide</w:t>
      </w:r>
      <w:r>
        <w:rPr>
          <w:spacing w:val="-11"/>
          <w:sz w:val="22"/>
        </w:rPr>
        <w:t> </w:t>
      </w:r>
      <w:r>
        <w:rPr>
          <w:sz w:val="22"/>
        </w:rPr>
        <w:t>an</w:t>
      </w:r>
      <w:r>
        <w:rPr>
          <w:spacing w:val="-13"/>
          <w:sz w:val="22"/>
        </w:rPr>
        <w:t> </w:t>
      </w:r>
      <w:r>
        <w:rPr>
          <w:sz w:val="22"/>
        </w:rPr>
        <w:t>audit</w:t>
      </w:r>
      <w:r>
        <w:rPr>
          <w:spacing w:val="-12"/>
          <w:sz w:val="22"/>
        </w:rPr>
        <w:t> </w:t>
      </w:r>
      <w:r>
        <w:rPr>
          <w:sz w:val="22"/>
        </w:rPr>
        <w:t>relating</w:t>
      </w:r>
      <w:r>
        <w:rPr>
          <w:spacing w:val="-13"/>
          <w:sz w:val="22"/>
        </w:rPr>
        <w:t> </w:t>
      </w:r>
      <w:r>
        <w:rPr>
          <w:sz w:val="22"/>
        </w:rPr>
        <w:t>to</w:t>
      </w:r>
      <w:r>
        <w:rPr>
          <w:spacing w:val="-13"/>
          <w:sz w:val="22"/>
        </w:rPr>
        <w:t> </w:t>
      </w:r>
      <w:r>
        <w:rPr>
          <w:sz w:val="22"/>
        </w:rPr>
        <w:t>the</w:t>
      </w:r>
      <w:r>
        <w:rPr>
          <w:spacing w:val="-11"/>
          <w:sz w:val="22"/>
        </w:rPr>
        <w:t> </w:t>
      </w:r>
      <w:r>
        <w:rPr>
          <w:sz w:val="22"/>
        </w:rPr>
        <w:t>other notified trust account (10916324).</w:t>
      </w:r>
    </w:p>
    <w:p>
      <w:pPr>
        <w:pStyle w:val="ListParagraph"/>
        <w:numPr>
          <w:ilvl w:val="0"/>
          <w:numId w:val="1"/>
        </w:numPr>
        <w:tabs>
          <w:tab w:pos="708" w:val="left" w:leader="none"/>
          <w:tab w:pos="710" w:val="left" w:leader="none"/>
        </w:tabs>
        <w:spacing w:line="360" w:lineRule="auto" w:before="201" w:after="0"/>
        <w:ind w:left="710" w:right="209" w:hanging="567"/>
        <w:jc w:val="both"/>
        <w:rPr>
          <w:sz w:val="22"/>
        </w:rPr>
      </w:pPr>
      <w:r>
        <w:rPr>
          <w:sz w:val="22"/>
        </w:rPr>
        <w:t>The</w:t>
      </w:r>
      <w:r>
        <w:rPr>
          <w:spacing w:val="-16"/>
          <w:sz w:val="22"/>
        </w:rPr>
        <w:t> </w:t>
      </w:r>
      <w:r>
        <w:rPr>
          <w:sz w:val="22"/>
        </w:rPr>
        <w:t>same</w:t>
      </w:r>
      <w:r>
        <w:rPr>
          <w:spacing w:val="-15"/>
          <w:sz w:val="22"/>
        </w:rPr>
        <w:t> </w:t>
      </w:r>
      <w:r>
        <w:rPr>
          <w:sz w:val="22"/>
        </w:rPr>
        <w:t>day,</w:t>
      </w:r>
      <w:r>
        <w:rPr>
          <w:spacing w:val="-15"/>
          <w:sz w:val="22"/>
        </w:rPr>
        <w:t> </w:t>
      </w:r>
      <w:r>
        <w:rPr>
          <w:sz w:val="22"/>
        </w:rPr>
        <w:t>Ms</w:t>
      </w:r>
      <w:r>
        <w:rPr>
          <w:spacing w:val="-16"/>
          <w:sz w:val="22"/>
        </w:rPr>
        <w:t> </w:t>
      </w:r>
      <w:r>
        <w:rPr>
          <w:sz w:val="22"/>
        </w:rPr>
        <w:t>Ryan</w:t>
      </w:r>
      <w:r>
        <w:rPr>
          <w:spacing w:val="-15"/>
          <w:sz w:val="22"/>
        </w:rPr>
        <w:t> </w:t>
      </w:r>
      <w:r>
        <w:rPr>
          <w:sz w:val="22"/>
        </w:rPr>
        <w:t>advised</w:t>
      </w:r>
      <w:r>
        <w:rPr>
          <w:spacing w:val="-15"/>
          <w:sz w:val="22"/>
        </w:rPr>
        <w:t> </w:t>
      </w:r>
      <w:r>
        <w:rPr>
          <w:sz w:val="22"/>
        </w:rPr>
        <w:t>the</w:t>
      </w:r>
      <w:r>
        <w:rPr>
          <w:spacing w:val="-15"/>
          <w:sz w:val="22"/>
        </w:rPr>
        <w:t> </w:t>
      </w:r>
      <w:r>
        <w:rPr>
          <w:sz w:val="22"/>
        </w:rPr>
        <w:t>department</w:t>
      </w:r>
      <w:r>
        <w:rPr>
          <w:spacing w:val="-16"/>
          <w:sz w:val="22"/>
        </w:rPr>
        <w:t> </w:t>
      </w:r>
      <w:r>
        <w:rPr>
          <w:sz w:val="22"/>
        </w:rPr>
        <w:t>that</w:t>
      </w:r>
      <w:r>
        <w:rPr>
          <w:spacing w:val="-15"/>
          <w:sz w:val="22"/>
        </w:rPr>
        <w:t> </w:t>
      </w:r>
      <w:r>
        <w:rPr>
          <w:sz w:val="22"/>
        </w:rPr>
        <w:t>she</w:t>
      </w:r>
      <w:r>
        <w:rPr>
          <w:spacing w:val="-15"/>
          <w:sz w:val="22"/>
        </w:rPr>
        <w:t> </w:t>
      </w:r>
      <w:r>
        <w:rPr>
          <w:sz w:val="22"/>
        </w:rPr>
        <w:t>did</w:t>
      </w:r>
      <w:r>
        <w:rPr>
          <w:spacing w:val="-16"/>
          <w:sz w:val="22"/>
        </w:rPr>
        <w:t> </w:t>
      </w:r>
      <w:r>
        <w:rPr>
          <w:sz w:val="22"/>
        </w:rPr>
        <w:t>not</w:t>
      </w:r>
      <w:r>
        <w:rPr>
          <w:spacing w:val="-15"/>
          <w:sz w:val="22"/>
        </w:rPr>
        <w:t> </w:t>
      </w:r>
      <w:r>
        <w:rPr>
          <w:sz w:val="22"/>
        </w:rPr>
        <w:t>operate</w:t>
      </w:r>
      <w:r>
        <w:rPr>
          <w:spacing w:val="-15"/>
          <w:sz w:val="22"/>
        </w:rPr>
        <w:t> </w:t>
      </w:r>
      <w:r>
        <w:rPr>
          <w:sz w:val="22"/>
        </w:rPr>
        <w:t>account</w:t>
      </w:r>
      <w:r>
        <w:rPr>
          <w:spacing w:val="-15"/>
          <w:sz w:val="22"/>
        </w:rPr>
        <w:t> </w:t>
      </w:r>
      <w:r>
        <w:rPr>
          <w:sz w:val="22"/>
        </w:rPr>
        <w:t>10916324</w:t>
      </w:r>
      <w:r>
        <w:rPr>
          <w:spacing w:val="-16"/>
          <w:sz w:val="22"/>
        </w:rPr>
        <w:t> </w:t>
      </w:r>
      <w:r>
        <w:rPr>
          <w:sz w:val="22"/>
        </w:rPr>
        <w:t>but</w:t>
      </w:r>
      <w:r>
        <w:rPr>
          <w:spacing w:val="-15"/>
          <w:sz w:val="22"/>
        </w:rPr>
        <w:t> </w:t>
      </w:r>
      <w:r>
        <w:rPr>
          <w:sz w:val="22"/>
        </w:rPr>
        <w:t>had not</w:t>
      </w:r>
      <w:r>
        <w:rPr>
          <w:spacing w:val="-7"/>
          <w:sz w:val="22"/>
        </w:rPr>
        <w:t> </w:t>
      </w:r>
      <w:r>
        <w:rPr>
          <w:sz w:val="22"/>
        </w:rPr>
        <w:t>closed</w:t>
      </w:r>
      <w:r>
        <w:rPr>
          <w:spacing w:val="-5"/>
          <w:sz w:val="22"/>
        </w:rPr>
        <w:t> </w:t>
      </w:r>
      <w:r>
        <w:rPr>
          <w:sz w:val="22"/>
        </w:rPr>
        <w:t>the</w:t>
      </w:r>
      <w:r>
        <w:rPr>
          <w:spacing w:val="-5"/>
          <w:sz w:val="22"/>
        </w:rPr>
        <w:t> </w:t>
      </w:r>
      <w:r>
        <w:rPr>
          <w:sz w:val="22"/>
        </w:rPr>
        <w:t>account</w:t>
      </w:r>
      <w:r>
        <w:rPr>
          <w:spacing w:val="-7"/>
          <w:sz w:val="22"/>
        </w:rPr>
        <w:t> </w:t>
      </w:r>
      <w:r>
        <w:rPr>
          <w:sz w:val="22"/>
        </w:rPr>
        <w:t>(advising</w:t>
      </w:r>
      <w:r>
        <w:rPr>
          <w:spacing w:val="-8"/>
          <w:sz w:val="22"/>
        </w:rPr>
        <w:t> </w:t>
      </w:r>
      <w:r>
        <w:rPr>
          <w:sz w:val="22"/>
        </w:rPr>
        <w:t>she</w:t>
      </w:r>
      <w:r>
        <w:rPr>
          <w:spacing w:val="-8"/>
          <w:sz w:val="22"/>
        </w:rPr>
        <w:t> </w:t>
      </w:r>
      <w:r>
        <w:rPr>
          <w:sz w:val="22"/>
        </w:rPr>
        <w:t>may</w:t>
      </w:r>
      <w:r>
        <w:rPr>
          <w:spacing w:val="-4"/>
          <w:sz w:val="22"/>
        </w:rPr>
        <w:t> </w:t>
      </w:r>
      <w:r>
        <w:rPr>
          <w:sz w:val="22"/>
        </w:rPr>
        <w:t>use</w:t>
      </w:r>
      <w:r>
        <w:rPr>
          <w:spacing w:val="-5"/>
          <w:sz w:val="22"/>
        </w:rPr>
        <w:t> </w:t>
      </w:r>
      <w:r>
        <w:rPr>
          <w:sz w:val="22"/>
        </w:rPr>
        <w:t>it</w:t>
      </w:r>
      <w:r>
        <w:rPr>
          <w:spacing w:val="-3"/>
          <w:sz w:val="22"/>
        </w:rPr>
        <w:t> </w:t>
      </w:r>
      <w:r>
        <w:rPr>
          <w:sz w:val="22"/>
        </w:rPr>
        <w:t>again</w:t>
      </w:r>
      <w:r>
        <w:rPr>
          <w:spacing w:val="-3"/>
          <w:sz w:val="22"/>
        </w:rPr>
        <w:t> </w:t>
      </w:r>
      <w:r>
        <w:rPr>
          <w:sz w:val="22"/>
        </w:rPr>
        <w:t>in</w:t>
      </w:r>
      <w:r>
        <w:rPr>
          <w:spacing w:val="-8"/>
          <w:sz w:val="22"/>
        </w:rPr>
        <w:t> </w:t>
      </w:r>
      <w:r>
        <w:rPr>
          <w:sz w:val="22"/>
        </w:rPr>
        <w:t>future).</w:t>
      </w:r>
    </w:p>
    <w:p>
      <w:pPr>
        <w:pStyle w:val="ListParagraph"/>
        <w:spacing w:after="0" w:line="360" w:lineRule="auto"/>
        <w:jc w:val="both"/>
        <w:rPr>
          <w:sz w:val="22"/>
        </w:rPr>
        <w:sectPr>
          <w:pgSz w:w="11910" w:h="16840"/>
          <w:pgMar w:header="0" w:footer="890" w:top="1340" w:bottom="1080" w:left="708" w:right="708"/>
        </w:sectPr>
      </w:pPr>
    </w:p>
    <w:p>
      <w:pPr>
        <w:pStyle w:val="ListParagraph"/>
        <w:numPr>
          <w:ilvl w:val="0"/>
          <w:numId w:val="1"/>
        </w:numPr>
        <w:tabs>
          <w:tab w:pos="708" w:val="left" w:leader="none"/>
          <w:tab w:pos="710" w:val="left" w:leader="none"/>
        </w:tabs>
        <w:spacing w:line="360" w:lineRule="auto" w:before="81" w:after="0"/>
        <w:ind w:left="710" w:right="207" w:hanging="567"/>
        <w:jc w:val="both"/>
        <w:rPr>
          <w:sz w:val="22"/>
        </w:rPr>
      </w:pPr>
      <w:r>
        <w:rPr>
          <w:sz w:val="22"/>
        </w:rPr>
        <w:t>The</w:t>
      </w:r>
      <w:r>
        <w:rPr>
          <w:spacing w:val="-12"/>
          <w:sz w:val="22"/>
        </w:rPr>
        <w:t> </w:t>
      </w:r>
      <w:r>
        <w:rPr>
          <w:sz w:val="22"/>
        </w:rPr>
        <w:t>department</w:t>
      </w:r>
      <w:r>
        <w:rPr>
          <w:spacing w:val="-12"/>
          <w:sz w:val="22"/>
        </w:rPr>
        <w:t> </w:t>
      </w:r>
      <w:r>
        <w:rPr>
          <w:sz w:val="22"/>
        </w:rPr>
        <w:t>requested</w:t>
      </w:r>
      <w:r>
        <w:rPr>
          <w:spacing w:val="-12"/>
          <w:sz w:val="22"/>
        </w:rPr>
        <w:t> </w:t>
      </w:r>
      <w:r>
        <w:rPr>
          <w:sz w:val="22"/>
        </w:rPr>
        <w:t>Ms</w:t>
      </w:r>
      <w:r>
        <w:rPr>
          <w:spacing w:val="-11"/>
          <w:sz w:val="22"/>
        </w:rPr>
        <w:t> </w:t>
      </w:r>
      <w:r>
        <w:rPr>
          <w:sz w:val="22"/>
        </w:rPr>
        <w:t>Ryan</w:t>
      </w:r>
      <w:r>
        <w:rPr>
          <w:spacing w:val="-12"/>
          <w:sz w:val="22"/>
        </w:rPr>
        <w:t> </w:t>
      </w:r>
      <w:r>
        <w:rPr>
          <w:sz w:val="22"/>
        </w:rPr>
        <w:t>provide</w:t>
      </w:r>
      <w:r>
        <w:rPr>
          <w:spacing w:val="-12"/>
          <w:sz w:val="22"/>
        </w:rPr>
        <w:t> </w:t>
      </w:r>
      <w:r>
        <w:rPr>
          <w:sz w:val="22"/>
        </w:rPr>
        <w:t>a</w:t>
      </w:r>
      <w:r>
        <w:rPr>
          <w:spacing w:val="-12"/>
          <w:sz w:val="22"/>
        </w:rPr>
        <w:t> </w:t>
      </w:r>
      <w:r>
        <w:rPr>
          <w:sz w:val="22"/>
        </w:rPr>
        <w:t>statutory</w:t>
      </w:r>
      <w:r>
        <w:rPr>
          <w:spacing w:val="-13"/>
          <w:sz w:val="22"/>
        </w:rPr>
        <w:t> </w:t>
      </w:r>
      <w:r>
        <w:rPr>
          <w:sz w:val="22"/>
        </w:rPr>
        <w:t>declaration</w:t>
      </w:r>
      <w:r>
        <w:rPr>
          <w:spacing w:val="-10"/>
          <w:sz w:val="22"/>
        </w:rPr>
        <w:t> </w:t>
      </w:r>
      <w:r>
        <w:rPr>
          <w:sz w:val="22"/>
        </w:rPr>
        <w:t>in</w:t>
      </w:r>
      <w:r>
        <w:rPr>
          <w:spacing w:val="-13"/>
          <w:sz w:val="22"/>
        </w:rPr>
        <w:t> </w:t>
      </w:r>
      <w:r>
        <w:rPr>
          <w:sz w:val="22"/>
        </w:rPr>
        <w:t>relation</w:t>
      </w:r>
      <w:r>
        <w:rPr>
          <w:spacing w:val="-12"/>
          <w:sz w:val="22"/>
        </w:rPr>
        <w:t> </w:t>
      </w:r>
      <w:r>
        <w:rPr>
          <w:sz w:val="22"/>
        </w:rPr>
        <w:t>to</w:t>
      </w:r>
      <w:r>
        <w:rPr>
          <w:spacing w:val="-13"/>
          <w:sz w:val="22"/>
        </w:rPr>
        <w:t> </w:t>
      </w:r>
      <w:r>
        <w:rPr>
          <w:sz w:val="22"/>
        </w:rPr>
        <w:t>the</w:t>
      </w:r>
      <w:r>
        <w:rPr>
          <w:spacing w:val="-13"/>
          <w:sz w:val="22"/>
        </w:rPr>
        <w:t> </w:t>
      </w:r>
      <w:r>
        <w:rPr>
          <w:sz w:val="22"/>
        </w:rPr>
        <w:t>account</w:t>
      </w:r>
      <w:r>
        <w:rPr>
          <w:spacing w:val="-10"/>
          <w:sz w:val="22"/>
        </w:rPr>
        <w:t> </w:t>
      </w:r>
      <w:r>
        <w:rPr>
          <w:sz w:val="22"/>
        </w:rPr>
        <w:t>stating no</w:t>
      </w:r>
      <w:r>
        <w:rPr>
          <w:spacing w:val="-7"/>
          <w:sz w:val="22"/>
        </w:rPr>
        <w:t> </w:t>
      </w:r>
      <w:r>
        <w:rPr>
          <w:sz w:val="22"/>
        </w:rPr>
        <w:t>moneys</w:t>
      </w:r>
      <w:r>
        <w:rPr>
          <w:spacing w:val="-6"/>
          <w:sz w:val="22"/>
        </w:rPr>
        <w:t> </w:t>
      </w:r>
      <w:r>
        <w:rPr>
          <w:sz w:val="22"/>
        </w:rPr>
        <w:t>had</w:t>
      </w:r>
      <w:r>
        <w:rPr>
          <w:spacing w:val="-7"/>
          <w:sz w:val="22"/>
        </w:rPr>
        <w:t> </w:t>
      </w:r>
      <w:r>
        <w:rPr>
          <w:sz w:val="22"/>
        </w:rPr>
        <w:t>gone</w:t>
      </w:r>
      <w:r>
        <w:rPr>
          <w:spacing w:val="-7"/>
          <w:sz w:val="22"/>
        </w:rPr>
        <w:t> </w:t>
      </w:r>
      <w:r>
        <w:rPr>
          <w:sz w:val="22"/>
        </w:rPr>
        <w:t>in</w:t>
      </w:r>
      <w:r>
        <w:rPr>
          <w:spacing w:val="-7"/>
          <w:sz w:val="22"/>
        </w:rPr>
        <w:t> </w:t>
      </w:r>
      <w:r>
        <w:rPr>
          <w:sz w:val="22"/>
        </w:rPr>
        <w:t>or</w:t>
      </w:r>
      <w:r>
        <w:rPr>
          <w:spacing w:val="-5"/>
          <w:sz w:val="22"/>
        </w:rPr>
        <w:t> </w:t>
      </w:r>
      <w:r>
        <w:rPr>
          <w:sz w:val="22"/>
        </w:rPr>
        <w:t>out</w:t>
      </w:r>
      <w:r>
        <w:rPr>
          <w:spacing w:val="-5"/>
          <w:sz w:val="22"/>
        </w:rPr>
        <w:t> </w:t>
      </w:r>
      <w:r>
        <w:rPr>
          <w:sz w:val="22"/>
        </w:rPr>
        <w:t>of</w:t>
      </w:r>
      <w:r>
        <w:rPr>
          <w:spacing w:val="-5"/>
          <w:sz w:val="22"/>
        </w:rPr>
        <w:t> </w:t>
      </w:r>
      <w:r>
        <w:rPr>
          <w:sz w:val="22"/>
        </w:rPr>
        <w:t>the</w:t>
      </w:r>
      <w:r>
        <w:rPr>
          <w:spacing w:val="-7"/>
          <w:sz w:val="22"/>
        </w:rPr>
        <w:t> </w:t>
      </w:r>
      <w:r>
        <w:rPr>
          <w:sz w:val="22"/>
        </w:rPr>
        <w:t>account</w:t>
      </w:r>
      <w:r>
        <w:rPr>
          <w:spacing w:val="-5"/>
          <w:sz w:val="22"/>
        </w:rPr>
        <w:t> </w:t>
      </w:r>
      <w:r>
        <w:rPr>
          <w:sz w:val="22"/>
        </w:rPr>
        <w:t>during</w:t>
      </w:r>
      <w:r>
        <w:rPr>
          <w:spacing w:val="-7"/>
          <w:sz w:val="22"/>
        </w:rPr>
        <w:t> </w:t>
      </w:r>
      <w:r>
        <w:rPr>
          <w:sz w:val="22"/>
        </w:rPr>
        <w:t>the</w:t>
      </w:r>
      <w:r>
        <w:rPr>
          <w:spacing w:val="-9"/>
          <w:sz w:val="22"/>
        </w:rPr>
        <w:t> </w:t>
      </w:r>
      <w:r>
        <w:rPr>
          <w:sz w:val="22"/>
        </w:rPr>
        <w:t>financial</w:t>
      </w:r>
      <w:r>
        <w:rPr>
          <w:spacing w:val="-7"/>
          <w:sz w:val="22"/>
        </w:rPr>
        <w:t> </w:t>
      </w:r>
      <w:r>
        <w:rPr>
          <w:sz w:val="22"/>
        </w:rPr>
        <w:t>period.</w:t>
      </w:r>
    </w:p>
    <w:p>
      <w:pPr>
        <w:pStyle w:val="ListParagraph"/>
        <w:numPr>
          <w:ilvl w:val="0"/>
          <w:numId w:val="1"/>
        </w:numPr>
        <w:tabs>
          <w:tab w:pos="708" w:val="left" w:leader="none"/>
          <w:tab w:pos="710" w:val="left" w:leader="none"/>
        </w:tabs>
        <w:spacing w:line="360" w:lineRule="auto" w:before="201" w:after="0"/>
        <w:ind w:left="710" w:right="204" w:hanging="567"/>
        <w:jc w:val="both"/>
        <w:rPr>
          <w:sz w:val="22"/>
        </w:rPr>
      </w:pPr>
      <w:r>
        <w:rPr>
          <w:sz w:val="22"/>
        </w:rPr>
        <w:t>On 28 October 2022, Ms Ryan provided a statutory declaration advising that she did not operate account 10916324.</w:t>
      </w:r>
    </w:p>
    <w:p>
      <w:pPr>
        <w:pStyle w:val="ListParagraph"/>
        <w:numPr>
          <w:ilvl w:val="0"/>
          <w:numId w:val="1"/>
        </w:numPr>
        <w:tabs>
          <w:tab w:pos="708" w:val="left" w:leader="none"/>
          <w:tab w:pos="710" w:val="left" w:leader="none"/>
        </w:tabs>
        <w:spacing w:line="360" w:lineRule="auto" w:before="199" w:after="0"/>
        <w:ind w:left="710" w:right="205" w:hanging="567"/>
        <w:jc w:val="both"/>
        <w:rPr>
          <w:sz w:val="22"/>
        </w:rPr>
      </w:pPr>
      <w:r>
        <w:rPr>
          <w:sz w:val="22"/>
        </w:rPr>
        <w:t>The</w:t>
      </w:r>
      <w:r>
        <w:rPr>
          <w:spacing w:val="-16"/>
          <w:sz w:val="22"/>
        </w:rPr>
        <w:t> </w:t>
      </w:r>
      <w:r>
        <w:rPr>
          <w:sz w:val="22"/>
        </w:rPr>
        <w:t>following</w:t>
      </w:r>
      <w:r>
        <w:rPr>
          <w:spacing w:val="-15"/>
          <w:sz w:val="22"/>
        </w:rPr>
        <w:t> </w:t>
      </w:r>
      <w:r>
        <w:rPr>
          <w:sz w:val="22"/>
        </w:rPr>
        <w:t>monthly</w:t>
      </w:r>
      <w:r>
        <w:rPr>
          <w:spacing w:val="-15"/>
          <w:sz w:val="22"/>
        </w:rPr>
        <w:t> </w:t>
      </w:r>
      <w:r>
        <w:rPr>
          <w:sz w:val="22"/>
        </w:rPr>
        <w:t>reports</w:t>
      </w:r>
      <w:r>
        <w:rPr>
          <w:spacing w:val="-16"/>
          <w:sz w:val="22"/>
        </w:rPr>
        <w:t> </w:t>
      </w:r>
      <w:r>
        <w:rPr>
          <w:sz w:val="22"/>
        </w:rPr>
        <w:t>from</w:t>
      </w:r>
      <w:r>
        <w:rPr>
          <w:spacing w:val="-15"/>
          <w:sz w:val="22"/>
        </w:rPr>
        <w:t> </w:t>
      </w:r>
      <w:r>
        <w:rPr>
          <w:sz w:val="22"/>
        </w:rPr>
        <w:t>the</w:t>
      </w:r>
      <w:r>
        <w:rPr>
          <w:spacing w:val="-15"/>
          <w:sz w:val="22"/>
        </w:rPr>
        <w:t> </w:t>
      </w:r>
      <w:r>
        <w:rPr>
          <w:sz w:val="22"/>
        </w:rPr>
        <w:t>Commonwealth</w:t>
      </w:r>
      <w:r>
        <w:rPr>
          <w:spacing w:val="-15"/>
          <w:sz w:val="22"/>
        </w:rPr>
        <w:t> </w:t>
      </w:r>
      <w:r>
        <w:rPr>
          <w:sz w:val="22"/>
        </w:rPr>
        <w:t>Bank</w:t>
      </w:r>
      <w:r>
        <w:rPr>
          <w:spacing w:val="-16"/>
          <w:sz w:val="22"/>
        </w:rPr>
        <w:t> </w:t>
      </w:r>
      <w:r>
        <w:rPr>
          <w:sz w:val="22"/>
        </w:rPr>
        <w:t>of</w:t>
      </w:r>
      <w:r>
        <w:rPr>
          <w:spacing w:val="-15"/>
          <w:sz w:val="22"/>
        </w:rPr>
        <w:t> </w:t>
      </w:r>
      <w:r>
        <w:rPr>
          <w:sz w:val="22"/>
        </w:rPr>
        <w:t>Australia</w:t>
      </w:r>
      <w:r>
        <w:rPr>
          <w:spacing w:val="-15"/>
          <w:sz w:val="22"/>
        </w:rPr>
        <w:t> </w:t>
      </w:r>
      <w:r>
        <w:rPr>
          <w:sz w:val="22"/>
        </w:rPr>
        <w:t>provided</w:t>
      </w:r>
      <w:r>
        <w:rPr>
          <w:spacing w:val="-16"/>
          <w:sz w:val="22"/>
        </w:rPr>
        <w:t> </w:t>
      </w:r>
      <w:r>
        <w:rPr>
          <w:sz w:val="22"/>
        </w:rPr>
        <w:t>to</w:t>
      </w:r>
      <w:r>
        <w:rPr>
          <w:spacing w:val="-15"/>
          <w:sz w:val="22"/>
        </w:rPr>
        <w:t> </w:t>
      </w:r>
      <w:r>
        <w:rPr>
          <w:sz w:val="22"/>
        </w:rPr>
        <w:t>the</w:t>
      </w:r>
      <w:r>
        <w:rPr>
          <w:spacing w:val="-15"/>
          <w:sz w:val="22"/>
        </w:rPr>
        <w:t> </w:t>
      </w:r>
      <w:r>
        <w:rPr>
          <w:sz w:val="22"/>
        </w:rPr>
        <w:t>department show</w:t>
      </w:r>
      <w:r>
        <w:rPr>
          <w:spacing w:val="-4"/>
          <w:sz w:val="22"/>
        </w:rPr>
        <w:t> </w:t>
      </w:r>
      <w:r>
        <w:rPr>
          <w:sz w:val="22"/>
        </w:rPr>
        <w:t>that</w:t>
      </w:r>
      <w:r>
        <w:rPr>
          <w:spacing w:val="-3"/>
          <w:sz w:val="22"/>
        </w:rPr>
        <w:t> </w:t>
      </w:r>
      <w:r>
        <w:rPr>
          <w:sz w:val="22"/>
        </w:rPr>
        <w:t>transactions</w:t>
      </w:r>
      <w:r>
        <w:rPr>
          <w:spacing w:val="-3"/>
          <w:sz w:val="22"/>
        </w:rPr>
        <w:t> </w:t>
      </w:r>
      <w:r>
        <w:rPr>
          <w:sz w:val="22"/>
        </w:rPr>
        <w:t>occurred</w:t>
      </w:r>
      <w:r>
        <w:rPr>
          <w:spacing w:val="-3"/>
          <w:sz w:val="22"/>
        </w:rPr>
        <w:t> </w:t>
      </w:r>
      <w:r>
        <w:rPr>
          <w:sz w:val="22"/>
        </w:rPr>
        <w:t>in</w:t>
      </w:r>
      <w:r>
        <w:rPr>
          <w:spacing w:val="-4"/>
          <w:sz w:val="22"/>
        </w:rPr>
        <w:t> </w:t>
      </w:r>
      <w:r>
        <w:rPr>
          <w:sz w:val="22"/>
        </w:rPr>
        <w:t>Ryanlee</w:t>
      </w:r>
      <w:r>
        <w:rPr>
          <w:spacing w:val="-3"/>
          <w:sz w:val="22"/>
        </w:rPr>
        <w:t> </w:t>
      </w:r>
      <w:r>
        <w:rPr>
          <w:sz w:val="22"/>
        </w:rPr>
        <w:t>Properties</w:t>
      </w:r>
      <w:r>
        <w:rPr>
          <w:spacing w:val="-3"/>
          <w:sz w:val="22"/>
        </w:rPr>
        <w:t> </w:t>
      </w:r>
      <w:r>
        <w:rPr>
          <w:sz w:val="22"/>
        </w:rPr>
        <w:t>Pty</w:t>
      </w:r>
      <w:r>
        <w:rPr>
          <w:spacing w:val="-3"/>
          <w:sz w:val="22"/>
        </w:rPr>
        <w:t> </w:t>
      </w:r>
      <w:r>
        <w:rPr>
          <w:sz w:val="22"/>
        </w:rPr>
        <w:t>Ltd’s</w:t>
      </w:r>
      <w:r>
        <w:rPr>
          <w:spacing w:val="-3"/>
          <w:sz w:val="22"/>
        </w:rPr>
        <w:t> </w:t>
      </w:r>
      <w:r>
        <w:rPr>
          <w:sz w:val="22"/>
        </w:rPr>
        <w:t>trust</w:t>
      </w:r>
      <w:r>
        <w:rPr>
          <w:spacing w:val="-3"/>
          <w:sz w:val="22"/>
        </w:rPr>
        <w:t> </w:t>
      </w:r>
      <w:r>
        <w:rPr>
          <w:sz w:val="22"/>
        </w:rPr>
        <w:t>account</w:t>
      </w:r>
      <w:r>
        <w:rPr>
          <w:spacing w:val="-3"/>
          <w:sz w:val="22"/>
        </w:rPr>
        <w:t> </w:t>
      </w:r>
      <w:r>
        <w:rPr>
          <w:sz w:val="22"/>
        </w:rPr>
        <w:t>10916324</w:t>
      </w:r>
      <w:r>
        <w:rPr>
          <w:spacing w:val="-3"/>
          <w:sz w:val="22"/>
        </w:rPr>
        <w:t> </w:t>
      </w:r>
      <w:r>
        <w:rPr>
          <w:sz w:val="22"/>
        </w:rPr>
        <w:t>during</w:t>
      </w:r>
      <w:r>
        <w:rPr>
          <w:spacing w:val="-3"/>
          <w:sz w:val="22"/>
        </w:rPr>
        <w:t> </w:t>
      </w:r>
      <w:r>
        <w:rPr>
          <w:sz w:val="22"/>
        </w:rPr>
        <w:t>the financial period 2021/22:</w:t>
      </w:r>
    </w:p>
    <w:p>
      <w:pPr>
        <w:pStyle w:val="ListParagraph"/>
        <w:numPr>
          <w:ilvl w:val="1"/>
          <w:numId w:val="1"/>
        </w:numPr>
        <w:tabs>
          <w:tab w:pos="1222" w:val="left" w:leader="none"/>
        </w:tabs>
        <w:spacing w:line="240" w:lineRule="auto" w:before="118" w:after="0"/>
        <w:ind w:left="1222" w:right="0" w:hanging="359"/>
        <w:jc w:val="both"/>
        <w:rPr>
          <w:sz w:val="22"/>
        </w:rPr>
      </w:pPr>
      <w:r>
        <w:rPr>
          <w:spacing w:val="-4"/>
          <w:sz w:val="22"/>
        </w:rPr>
        <w:t>Reporting</w:t>
      </w:r>
      <w:r>
        <w:rPr>
          <w:spacing w:val="-3"/>
          <w:sz w:val="22"/>
        </w:rPr>
        <w:t> </w:t>
      </w:r>
      <w:r>
        <w:rPr>
          <w:spacing w:val="-4"/>
          <w:sz w:val="22"/>
        </w:rPr>
        <w:t>month</w:t>
      </w:r>
      <w:r>
        <w:rPr>
          <w:spacing w:val="-2"/>
          <w:sz w:val="22"/>
        </w:rPr>
        <w:t> </w:t>
      </w:r>
      <w:r>
        <w:rPr>
          <w:spacing w:val="-4"/>
          <w:sz w:val="22"/>
        </w:rPr>
        <w:t>July</w:t>
      </w:r>
      <w:r>
        <w:rPr>
          <w:sz w:val="22"/>
        </w:rPr>
        <w:t> </w:t>
      </w:r>
      <w:r>
        <w:rPr>
          <w:spacing w:val="-4"/>
          <w:sz w:val="22"/>
        </w:rPr>
        <w:t>2021</w:t>
      </w:r>
    </w:p>
    <w:p>
      <w:pPr>
        <w:pStyle w:val="ListParagraph"/>
        <w:numPr>
          <w:ilvl w:val="1"/>
          <w:numId w:val="1"/>
        </w:numPr>
        <w:tabs>
          <w:tab w:pos="1222" w:val="left" w:leader="none"/>
        </w:tabs>
        <w:spacing w:line="240" w:lineRule="auto" w:before="247" w:after="0"/>
        <w:ind w:left="1222" w:right="0" w:hanging="359"/>
        <w:jc w:val="both"/>
        <w:rPr>
          <w:sz w:val="22"/>
        </w:rPr>
      </w:pPr>
      <w:r>
        <w:rPr>
          <w:spacing w:val="-4"/>
          <w:sz w:val="22"/>
        </w:rPr>
        <w:t>Reporting</w:t>
      </w:r>
      <w:r>
        <w:rPr>
          <w:spacing w:val="-3"/>
          <w:sz w:val="22"/>
        </w:rPr>
        <w:t> </w:t>
      </w:r>
      <w:r>
        <w:rPr>
          <w:spacing w:val="-4"/>
          <w:sz w:val="22"/>
        </w:rPr>
        <w:t>month</w:t>
      </w:r>
      <w:r>
        <w:rPr>
          <w:spacing w:val="-2"/>
          <w:sz w:val="22"/>
        </w:rPr>
        <w:t> </w:t>
      </w:r>
      <w:r>
        <w:rPr>
          <w:spacing w:val="-4"/>
          <w:sz w:val="22"/>
        </w:rPr>
        <w:t>November</w:t>
      </w:r>
      <w:r>
        <w:rPr>
          <w:sz w:val="22"/>
        </w:rPr>
        <w:t> </w:t>
      </w:r>
      <w:r>
        <w:rPr>
          <w:spacing w:val="-4"/>
          <w:sz w:val="22"/>
        </w:rPr>
        <w:t>2021</w:t>
      </w:r>
    </w:p>
    <w:p>
      <w:pPr>
        <w:pStyle w:val="ListParagraph"/>
        <w:numPr>
          <w:ilvl w:val="1"/>
          <w:numId w:val="1"/>
        </w:numPr>
        <w:tabs>
          <w:tab w:pos="1220" w:val="left" w:leader="none"/>
        </w:tabs>
        <w:spacing w:line="240" w:lineRule="auto" w:before="244" w:after="0"/>
        <w:ind w:left="1220" w:right="0" w:hanging="357"/>
        <w:jc w:val="both"/>
        <w:rPr>
          <w:sz w:val="22"/>
        </w:rPr>
      </w:pPr>
      <w:r>
        <w:rPr>
          <w:spacing w:val="-4"/>
          <w:sz w:val="22"/>
        </w:rPr>
        <w:t>Reporting</w:t>
      </w:r>
      <w:r>
        <w:rPr>
          <w:spacing w:val="-2"/>
          <w:sz w:val="22"/>
        </w:rPr>
        <w:t> </w:t>
      </w:r>
      <w:r>
        <w:rPr>
          <w:spacing w:val="-4"/>
          <w:sz w:val="22"/>
        </w:rPr>
        <w:t>month</w:t>
      </w:r>
      <w:r>
        <w:rPr>
          <w:spacing w:val="-2"/>
          <w:sz w:val="22"/>
        </w:rPr>
        <w:t> </w:t>
      </w:r>
      <w:r>
        <w:rPr>
          <w:spacing w:val="-4"/>
          <w:sz w:val="22"/>
        </w:rPr>
        <w:t>January</w:t>
      </w:r>
      <w:r>
        <w:rPr>
          <w:sz w:val="22"/>
        </w:rPr>
        <w:t> </w:t>
      </w:r>
      <w:r>
        <w:rPr>
          <w:spacing w:val="-4"/>
          <w:sz w:val="22"/>
        </w:rPr>
        <w:t>2022</w:t>
      </w:r>
    </w:p>
    <w:p>
      <w:pPr>
        <w:pStyle w:val="BodyText"/>
        <w:spacing w:before="111"/>
        <w:ind w:firstLine="0"/>
      </w:pPr>
    </w:p>
    <w:p>
      <w:pPr>
        <w:pStyle w:val="Heading2"/>
        <w:ind w:left="144"/>
        <w:rPr>
          <w:i/>
        </w:rPr>
      </w:pPr>
      <w:r>
        <w:rPr>
          <w:i/>
        </w:rPr>
        <w:t>Declarations</w:t>
      </w:r>
      <w:r>
        <w:rPr>
          <w:i/>
          <w:spacing w:val="-4"/>
        </w:rPr>
        <w:t> </w:t>
      </w:r>
      <w:r>
        <w:rPr>
          <w:i/>
        </w:rPr>
        <w:t>as</w:t>
      </w:r>
      <w:r>
        <w:rPr>
          <w:i/>
          <w:spacing w:val="-5"/>
        </w:rPr>
        <w:t> </w:t>
      </w:r>
      <w:r>
        <w:rPr>
          <w:i/>
        </w:rPr>
        <w:t>part</w:t>
      </w:r>
      <w:r>
        <w:rPr>
          <w:i/>
          <w:spacing w:val="-2"/>
        </w:rPr>
        <w:t> </w:t>
      </w:r>
      <w:r>
        <w:rPr>
          <w:i/>
        </w:rPr>
        <w:t>of</w:t>
      </w:r>
      <w:r>
        <w:rPr>
          <w:i/>
          <w:spacing w:val="-5"/>
        </w:rPr>
        <w:t> </w:t>
      </w:r>
      <w:r>
        <w:rPr>
          <w:i/>
        </w:rPr>
        <w:t>the</w:t>
      </w:r>
      <w:r>
        <w:rPr>
          <w:i/>
          <w:spacing w:val="-5"/>
        </w:rPr>
        <w:t> </w:t>
      </w:r>
      <w:r>
        <w:rPr>
          <w:i/>
        </w:rPr>
        <w:t>licensing</w:t>
      </w:r>
      <w:r>
        <w:rPr>
          <w:i/>
          <w:spacing w:val="-3"/>
        </w:rPr>
        <w:t> </w:t>
      </w:r>
      <w:r>
        <w:rPr>
          <w:i/>
          <w:spacing w:val="-2"/>
        </w:rPr>
        <w:t>process</w:t>
      </w:r>
    </w:p>
    <w:p>
      <w:pPr>
        <w:pStyle w:val="BodyText"/>
        <w:spacing w:before="75"/>
        <w:ind w:firstLine="0"/>
        <w:rPr>
          <w:b/>
          <w:i/>
        </w:rPr>
      </w:pPr>
    </w:p>
    <w:p>
      <w:pPr>
        <w:pStyle w:val="ListParagraph"/>
        <w:numPr>
          <w:ilvl w:val="0"/>
          <w:numId w:val="1"/>
        </w:numPr>
        <w:tabs>
          <w:tab w:pos="708" w:val="left" w:leader="none"/>
          <w:tab w:pos="710" w:val="left" w:leader="none"/>
        </w:tabs>
        <w:spacing w:line="360" w:lineRule="auto" w:before="0" w:after="0"/>
        <w:ind w:left="710" w:right="202" w:hanging="567"/>
        <w:jc w:val="both"/>
        <w:rPr>
          <w:sz w:val="22"/>
        </w:rPr>
      </w:pPr>
      <w:r>
        <w:rPr>
          <w:sz w:val="22"/>
        </w:rPr>
        <w:t>On</w:t>
      </w:r>
      <w:r>
        <w:rPr>
          <w:spacing w:val="-7"/>
          <w:sz w:val="22"/>
        </w:rPr>
        <w:t> </w:t>
      </w:r>
      <w:r>
        <w:rPr>
          <w:sz w:val="22"/>
        </w:rPr>
        <w:t>4</w:t>
      </w:r>
      <w:r>
        <w:rPr>
          <w:spacing w:val="-4"/>
          <w:sz w:val="22"/>
        </w:rPr>
        <w:t> </w:t>
      </w:r>
      <w:r>
        <w:rPr>
          <w:sz w:val="22"/>
        </w:rPr>
        <w:t>April</w:t>
      </w:r>
      <w:r>
        <w:rPr>
          <w:spacing w:val="-5"/>
          <w:sz w:val="22"/>
        </w:rPr>
        <w:t> </w:t>
      </w:r>
      <w:r>
        <w:rPr>
          <w:sz w:val="22"/>
        </w:rPr>
        <w:t>2024,</w:t>
      </w:r>
      <w:r>
        <w:rPr>
          <w:spacing w:val="-6"/>
          <w:sz w:val="22"/>
        </w:rPr>
        <w:t> </w:t>
      </w:r>
      <w:r>
        <w:rPr>
          <w:sz w:val="22"/>
        </w:rPr>
        <w:t>Ms</w:t>
      </w:r>
      <w:r>
        <w:rPr>
          <w:spacing w:val="-4"/>
          <w:sz w:val="22"/>
        </w:rPr>
        <w:t> </w:t>
      </w:r>
      <w:r>
        <w:rPr>
          <w:sz w:val="22"/>
        </w:rPr>
        <w:t>Ryan</w:t>
      </w:r>
      <w:r>
        <w:rPr>
          <w:spacing w:val="-4"/>
          <w:sz w:val="22"/>
        </w:rPr>
        <w:t> </w:t>
      </w:r>
      <w:r>
        <w:rPr>
          <w:sz w:val="22"/>
        </w:rPr>
        <w:t>submitted</w:t>
      </w:r>
      <w:r>
        <w:rPr>
          <w:spacing w:val="-7"/>
          <w:sz w:val="22"/>
        </w:rPr>
        <w:t> </w:t>
      </w:r>
      <w:r>
        <w:rPr>
          <w:sz w:val="22"/>
        </w:rPr>
        <w:t>an</w:t>
      </w:r>
      <w:r>
        <w:rPr>
          <w:spacing w:val="-4"/>
          <w:sz w:val="22"/>
        </w:rPr>
        <w:t> </w:t>
      </w:r>
      <w:r>
        <w:rPr>
          <w:sz w:val="22"/>
        </w:rPr>
        <w:t>application</w:t>
      </w:r>
      <w:r>
        <w:rPr>
          <w:spacing w:val="-4"/>
          <w:sz w:val="22"/>
        </w:rPr>
        <w:t> </w:t>
      </w:r>
      <w:r>
        <w:rPr>
          <w:sz w:val="22"/>
        </w:rPr>
        <w:t>for</w:t>
      </w:r>
      <w:r>
        <w:rPr>
          <w:spacing w:val="-6"/>
          <w:sz w:val="22"/>
        </w:rPr>
        <w:t> </w:t>
      </w:r>
      <w:r>
        <w:rPr>
          <w:sz w:val="22"/>
        </w:rPr>
        <w:t>a</w:t>
      </w:r>
      <w:r>
        <w:rPr>
          <w:spacing w:val="-4"/>
          <w:sz w:val="22"/>
        </w:rPr>
        <w:t> </w:t>
      </w:r>
      <w:r>
        <w:rPr>
          <w:sz w:val="22"/>
        </w:rPr>
        <w:t>new</w:t>
      </w:r>
      <w:r>
        <w:rPr>
          <w:spacing w:val="-7"/>
          <w:sz w:val="22"/>
        </w:rPr>
        <w:t> </w:t>
      </w:r>
      <w:r>
        <w:rPr>
          <w:sz w:val="22"/>
        </w:rPr>
        <w:t>company</w:t>
      </w:r>
      <w:r>
        <w:rPr>
          <w:spacing w:val="-6"/>
          <w:sz w:val="22"/>
        </w:rPr>
        <w:t> </w:t>
      </w:r>
      <w:r>
        <w:rPr>
          <w:sz w:val="22"/>
        </w:rPr>
        <w:t>real</w:t>
      </w:r>
      <w:r>
        <w:rPr>
          <w:spacing w:val="-4"/>
          <w:sz w:val="22"/>
        </w:rPr>
        <w:t> </w:t>
      </w:r>
      <w:r>
        <w:rPr>
          <w:sz w:val="22"/>
        </w:rPr>
        <w:t>estate</w:t>
      </w:r>
      <w:r>
        <w:rPr>
          <w:spacing w:val="-4"/>
          <w:sz w:val="22"/>
        </w:rPr>
        <w:t> </w:t>
      </w:r>
      <w:r>
        <w:rPr>
          <w:sz w:val="22"/>
        </w:rPr>
        <w:t>agent</w:t>
      </w:r>
      <w:r>
        <w:rPr>
          <w:spacing w:val="-4"/>
          <w:sz w:val="22"/>
        </w:rPr>
        <w:t> </w:t>
      </w:r>
      <w:r>
        <w:rPr>
          <w:sz w:val="22"/>
        </w:rPr>
        <w:t>licence</w:t>
      </w:r>
      <w:r>
        <w:rPr>
          <w:spacing w:val="-7"/>
          <w:sz w:val="22"/>
        </w:rPr>
        <w:t> </w:t>
      </w:r>
      <w:r>
        <w:rPr>
          <w:sz w:val="22"/>
        </w:rPr>
        <w:t>on behalf of Ryanlee Properties Pty Ltd.</w:t>
      </w:r>
    </w:p>
    <w:p>
      <w:pPr>
        <w:pStyle w:val="ListParagraph"/>
        <w:numPr>
          <w:ilvl w:val="0"/>
          <w:numId w:val="1"/>
        </w:numPr>
        <w:tabs>
          <w:tab w:pos="708" w:val="left" w:leader="none"/>
          <w:tab w:pos="710" w:val="left" w:leader="none"/>
        </w:tabs>
        <w:spacing w:line="360" w:lineRule="auto" w:before="199" w:after="0"/>
        <w:ind w:left="710" w:right="210" w:hanging="567"/>
        <w:jc w:val="both"/>
        <w:rPr>
          <w:sz w:val="22"/>
        </w:rPr>
      </w:pPr>
      <w:r>
        <w:rPr>
          <w:sz w:val="22"/>
        </w:rPr>
        <w:t>As</w:t>
      </w:r>
      <w:r>
        <w:rPr>
          <w:spacing w:val="-16"/>
          <w:sz w:val="22"/>
        </w:rPr>
        <w:t> </w:t>
      </w:r>
      <w:r>
        <w:rPr>
          <w:sz w:val="22"/>
        </w:rPr>
        <w:t>part</w:t>
      </w:r>
      <w:r>
        <w:rPr>
          <w:spacing w:val="-15"/>
          <w:sz w:val="22"/>
        </w:rPr>
        <w:t> </w:t>
      </w:r>
      <w:r>
        <w:rPr>
          <w:sz w:val="22"/>
        </w:rPr>
        <w:t>of</w:t>
      </w:r>
      <w:r>
        <w:rPr>
          <w:spacing w:val="-15"/>
          <w:sz w:val="22"/>
        </w:rPr>
        <w:t> </w:t>
      </w:r>
      <w:r>
        <w:rPr>
          <w:sz w:val="22"/>
        </w:rPr>
        <w:t>the</w:t>
      </w:r>
      <w:r>
        <w:rPr>
          <w:spacing w:val="-16"/>
          <w:sz w:val="22"/>
        </w:rPr>
        <w:t> </w:t>
      </w:r>
      <w:r>
        <w:rPr>
          <w:sz w:val="22"/>
        </w:rPr>
        <w:t>application,</w:t>
      </w:r>
      <w:r>
        <w:rPr>
          <w:spacing w:val="-15"/>
          <w:sz w:val="22"/>
        </w:rPr>
        <w:t> </w:t>
      </w:r>
      <w:r>
        <w:rPr>
          <w:sz w:val="22"/>
        </w:rPr>
        <w:t>Ms</w:t>
      </w:r>
      <w:r>
        <w:rPr>
          <w:spacing w:val="-15"/>
          <w:sz w:val="22"/>
        </w:rPr>
        <w:t> </w:t>
      </w:r>
      <w:r>
        <w:rPr>
          <w:sz w:val="22"/>
        </w:rPr>
        <w:t>Ryan</w:t>
      </w:r>
      <w:r>
        <w:rPr>
          <w:spacing w:val="-15"/>
          <w:sz w:val="22"/>
        </w:rPr>
        <w:t> </w:t>
      </w:r>
      <w:r>
        <w:rPr>
          <w:sz w:val="22"/>
        </w:rPr>
        <w:t>answered</w:t>
      </w:r>
      <w:r>
        <w:rPr>
          <w:spacing w:val="-16"/>
          <w:sz w:val="22"/>
        </w:rPr>
        <w:t> </w:t>
      </w:r>
      <w:r>
        <w:rPr>
          <w:sz w:val="22"/>
        </w:rPr>
        <w:t>“no”</w:t>
      </w:r>
      <w:r>
        <w:rPr>
          <w:spacing w:val="-15"/>
          <w:sz w:val="22"/>
        </w:rPr>
        <w:t> </w:t>
      </w:r>
      <w:r>
        <w:rPr>
          <w:sz w:val="22"/>
        </w:rPr>
        <w:t>to</w:t>
      </w:r>
      <w:r>
        <w:rPr>
          <w:spacing w:val="-15"/>
          <w:sz w:val="22"/>
        </w:rPr>
        <w:t> </w:t>
      </w:r>
      <w:r>
        <w:rPr>
          <w:sz w:val="22"/>
        </w:rPr>
        <w:t>the</w:t>
      </w:r>
      <w:r>
        <w:rPr>
          <w:spacing w:val="-16"/>
          <w:sz w:val="22"/>
        </w:rPr>
        <w:t> </w:t>
      </w:r>
      <w:r>
        <w:rPr>
          <w:sz w:val="22"/>
        </w:rPr>
        <w:t>question</w:t>
      </w:r>
      <w:r>
        <w:rPr>
          <w:spacing w:val="-15"/>
          <w:sz w:val="22"/>
        </w:rPr>
        <w:t> </w:t>
      </w:r>
      <w:r>
        <w:rPr>
          <w:sz w:val="22"/>
        </w:rPr>
        <w:t>“are</w:t>
      </w:r>
      <w:r>
        <w:rPr>
          <w:spacing w:val="-15"/>
          <w:sz w:val="22"/>
        </w:rPr>
        <w:t> </w:t>
      </w:r>
      <w:r>
        <w:rPr>
          <w:sz w:val="22"/>
        </w:rPr>
        <w:t>you</w:t>
      </w:r>
      <w:r>
        <w:rPr>
          <w:spacing w:val="-15"/>
          <w:sz w:val="22"/>
        </w:rPr>
        <w:t> </w:t>
      </w:r>
      <w:r>
        <w:rPr>
          <w:sz w:val="22"/>
        </w:rPr>
        <w:t>in</w:t>
      </w:r>
      <w:r>
        <w:rPr>
          <w:spacing w:val="-16"/>
          <w:sz w:val="22"/>
        </w:rPr>
        <w:t> </w:t>
      </w:r>
      <w:r>
        <w:rPr>
          <w:sz w:val="22"/>
        </w:rPr>
        <w:t>breach</w:t>
      </w:r>
      <w:r>
        <w:rPr>
          <w:spacing w:val="-15"/>
          <w:sz w:val="22"/>
        </w:rPr>
        <w:t> </w:t>
      </w:r>
      <w:r>
        <w:rPr>
          <w:sz w:val="22"/>
        </w:rPr>
        <w:t>of</w:t>
      </w:r>
      <w:r>
        <w:rPr>
          <w:spacing w:val="-15"/>
          <w:sz w:val="22"/>
        </w:rPr>
        <w:t> </w:t>
      </w:r>
      <w:r>
        <w:rPr>
          <w:sz w:val="22"/>
        </w:rPr>
        <w:t>a</w:t>
      </w:r>
      <w:r>
        <w:rPr>
          <w:spacing w:val="-16"/>
          <w:sz w:val="22"/>
        </w:rPr>
        <w:t> </w:t>
      </w:r>
      <w:r>
        <w:rPr>
          <w:sz w:val="22"/>
        </w:rPr>
        <w:t>provision</w:t>
      </w:r>
      <w:r>
        <w:rPr>
          <w:spacing w:val="-15"/>
          <w:sz w:val="22"/>
        </w:rPr>
        <w:t> </w:t>
      </w:r>
      <w:r>
        <w:rPr>
          <w:sz w:val="22"/>
        </w:rPr>
        <w:t>of the </w:t>
      </w:r>
      <w:r>
        <w:rPr>
          <w:i/>
          <w:sz w:val="22"/>
        </w:rPr>
        <w:t>Agents Licensing Act 1979</w:t>
      </w:r>
      <w:r>
        <w:rPr>
          <w:sz w:val="22"/>
        </w:rPr>
        <w:t>”.</w:t>
      </w:r>
    </w:p>
    <w:p>
      <w:pPr>
        <w:pStyle w:val="Heading2"/>
        <w:spacing w:before="201"/>
        <w:rPr>
          <w:i/>
        </w:rPr>
      </w:pPr>
      <w:r>
        <w:rPr>
          <w:i/>
          <w:spacing w:val="-2"/>
        </w:rPr>
        <w:t>Chronology</w:t>
      </w:r>
    </w:p>
    <w:p>
      <w:pPr>
        <w:pStyle w:val="BodyText"/>
        <w:spacing w:before="72"/>
        <w:ind w:firstLine="0"/>
        <w:rPr>
          <w:b/>
          <w:i/>
        </w:rPr>
      </w:pPr>
    </w:p>
    <w:p>
      <w:pPr>
        <w:pStyle w:val="ListParagraph"/>
        <w:numPr>
          <w:ilvl w:val="0"/>
          <w:numId w:val="1"/>
        </w:numPr>
        <w:tabs>
          <w:tab w:pos="708" w:val="left" w:leader="none"/>
          <w:tab w:pos="710" w:val="left" w:leader="none"/>
        </w:tabs>
        <w:spacing w:line="360" w:lineRule="auto" w:before="0" w:after="0"/>
        <w:ind w:left="710" w:right="205" w:hanging="567"/>
        <w:jc w:val="both"/>
        <w:rPr>
          <w:sz w:val="22"/>
        </w:rPr>
      </w:pPr>
      <w:r>
        <w:rPr>
          <w:sz w:val="22"/>
        </w:rPr>
        <w:t>The</w:t>
      </w:r>
      <w:r>
        <w:rPr>
          <w:spacing w:val="-9"/>
          <w:sz w:val="22"/>
        </w:rPr>
        <w:t> </w:t>
      </w:r>
      <w:r>
        <w:rPr>
          <w:sz w:val="22"/>
        </w:rPr>
        <w:t>following</w:t>
      </w:r>
      <w:r>
        <w:rPr>
          <w:spacing w:val="-6"/>
          <w:sz w:val="22"/>
        </w:rPr>
        <w:t> </w:t>
      </w:r>
      <w:r>
        <w:rPr>
          <w:sz w:val="22"/>
        </w:rPr>
        <w:t>is</w:t>
      </w:r>
      <w:r>
        <w:rPr>
          <w:spacing w:val="-6"/>
          <w:sz w:val="22"/>
        </w:rPr>
        <w:t> </w:t>
      </w:r>
      <w:r>
        <w:rPr>
          <w:sz w:val="22"/>
        </w:rPr>
        <w:t>a</w:t>
      </w:r>
      <w:r>
        <w:rPr>
          <w:spacing w:val="-8"/>
          <w:sz w:val="22"/>
        </w:rPr>
        <w:t> </w:t>
      </w:r>
      <w:r>
        <w:rPr>
          <w:sz w:val="22"/>
        </w:rPr>
        <w:t>chronology</w:t>
      </w:r>
      <w:r>
        <w:rPr>
          <w:spacing w:val="-8"/>
          <w:sz w:val="22"/>
        </w:rPr>
        <w:t> </w:t>
      </w:r>
      <w:r>
        <w:rPr>
          <w:sz w:val="22"/>
        </w:rPr>
        <w:t>of</w:t>
      </w:r>
      <w:r>
        <w:rPr>
          <w:spacing w:val="-7"/>
          <w:sz w:val="22"/>
        </w:rPr>
        <w:t> </w:t>
      </w:r>
      <w:r>
        <w:rPr>
          <w:sz w:val="22"/>
        </w:rPr>
        <w:t>events</w:t>
      </w:r>
      <w:r>
        <w:rPr>
          <w:spacing w:val="-9"/>
          <w:sz w:val="22"/>
        </w:rPr>
        <w:t> </w:t>
      </w:r>
      <w:r>
        <w:rPr>
          <w:sz w:val="22"/>
        </w:rPr>
        <w:t>relating</w:t>
      </w:r>
      <w:r>
        <w:rPr>
          <w:spacing w:val="-8"/>
          <w:sz w:val="22"/>
        </w:rPr>
        <w:t> </w:t>
      </w:r>
      <w:r>
        <w:rPr>
          <w:sz w:val="22"/>
        </w:rPr>
        <w:t>to</w:t>
      </w:r>
      <w:r>
        <w:rPr>
          <w:spacing w:val="-9"/>
          <w:sz w:val="22"/>
        </w:rPr>
        <w:t> </w:t>
      </w:r>
      <w:r>
        <w:rPr>
          <w:sz w:val="22"/>
        </w:rPr>
        <w:t>the</w:t>
      </w:r>
      <w:r>
        <w:rPr>
          <w:spacing w:val="-8"/>
          <w:sz w:val="22"/>
        </w:rPr>
        <w:t> </w:t>
      </w:r>
      <w:r>
        <w:rPr>
          <w:sz w:val="22"/>
        </w:rPr>
        <w:t>Ryanlee</w:t>
      </w:r>
      <w:r>
        <w:rPr>
          <w:spacing w:val="-6"/>
          <w:sz w:val="22"/>
        </w:rPr>
        <w:t> </w:t>
      </w:r>
      <w:r>
        <w:rPr>
          <w:sz w:val="22"/>
        </w:rPr>
        <w:t>Properties</w:t>
      </w:r>
      <w:r>
        <w:rPr>
          <w:spacing w:val="-8"/>
          <w:sz w:val="22"/>
        </w:rPr>
        <w:t> </w:t>
      </w:r>
      <w:r>
        <w:rPr>
          <w:sz w:val="22"/>
        </w:rPr>
        <w:t>Pty</w:t>
      </w:r>
      <w:r>
        <w:rPr>
          <w:spacing w:val="-8"/>
          <w:sz w:val="22"/>
        </w:rPr>
        <w:t> </w:t>
      </w:r>
      <w:r>
        <w:rPr>
          <w:sz w:val="22"/>
        </w:rPr>
        <w:t>Ltd’s</w:t>
      </w:r>
      <w:r>
        <w:rPr>
          <w:spacing w:val="-8"/>
          <w:sz w:val="22"/>
        </w:rPr>
        <w:t> </w:t>
      </w:r>
      <w:r>
        <w:rPr>
          <w:sz w:val="22"/>
        </w:rPr>
        <w:t>licensing</w:t>
      </w:r>
      <w:r>
        <w:rPr>
          <w:spacing w:val="-8"/>
          <w:sz w:val="22"/>
        </w:rPr>
        <w:t> </w:t>
      </w:r>
      <w:r>
        <w:rPr>
          <w:sz w:val="22"/>
        </w:rPr>
        <w:t>history and</w:t>
      </w:r>
      <w:r>
        <w:rPr>
          <w:spacing w:val="-9"/>
          <w:sz w:val="22"/>
        </w:rPr>
        <w:t> </w:t>
      </w:r>
      <w:r>
        <w:rPr>
          <w:sz w:val="22"/>
        </w:rPr>
        <w:t>engagement</w:t>
      </w:r>
      <w:r>
        <w:rPr>
          <w:spacing w:val="-7"/>
          <w:sz w:val="22"/>
        </w:rPr>
        <w:t> </w:t>
      </w:r>
      <w:r>
        <w:rPr>
          <w:sz w:val="22"/>
        </w:rPr>
        <w:t>with</w:t>
      </w:r>
      <w:r>
        <w:rPr>
          <w:spacing w:val="-11"/>
          <w:sz w:val="22"/>
        </w:rPr>
        <w:t> </w:t>
      </w:r>
      <w:r>
        <w:rPr>
          <w:sz w:val="22"/>
        </w:rPr>
        <w:t>Ms</w:t>
      </w:r>
      <w:r>
        <w:rPr>
          <w:spacing w:val="-11"/>
          <w:sz w:val="22"/>
        </w:rPr>
        <w:t> </w:t>
      </w:r>
      <w:r>
        <w:rPr>
          <w:sz w:val="22"/>
        </w:rPr>
        <w:t>Ryan</w:t>
      </w:r>
      <w:r>
        <w:rPr>
          <w:spacing w:val="-9"/>
          <w:sz w:val="22"/>
        </w:rPr>
        <w:t> </w:t>
      </w:r>
      <w:r>
        <w:rPr>
          <w:sz w:val="22"/>
        </w:rPr>
        <w:t>relating</w:t>
      </w:r>
      <w:r>
        <w:rPr>
          <w:spacing w:val="-11"/>
          <w:sz w:val="22"/>
        </w:rPr>
        <w:t> </w:t>
      </w:r>
      <w:r>
        <w:rPr>
          <w:sz w:val="22"/>
        </w:rPr>
        <w:t>to</w:t>
      </w:r>
      <w:r>
        <w:rPr>
          <w:spacing w:val="-9"/>
          <w:sz w:val="22"/>
        </w:rPr>
        <w:t> </w:t>
      </w:r>
      <w:r>
        <w:rPr>
          <w:sz w:val="22"/>
        </w:rPr>
        <w:t>the</w:t>
      </w:r>
      <w:r>
        <w:rPr>
          <w:spacing w:val="-11"/>
          <w:sz w:val="22"/>
        </w:rPr>
        <w:t> </w:t>
      </w:r>
      <w:r>
        <w:rPr>
          <w:sz w:val="22"/>
        </w:rPr>
        <w:t>relevant</w:t>
      </w:r>
      <w:r>
        <w:rPr>
          <w:spacing w:val="-10"/>
          <w:sz w:val="22"/>
        </w:rPr>
        <w:t> </w:t>
      </w:r>
      <w:r>
        <w:rPr>
          <w:sz w:val="22"/>
        </w:rPr>
        <w:t>trust</w:t>
      </w:r>
      <w:r>
        <w:rPr>
          <w:spacing w:val="-7"/>
          <w:sz w:val="22"/>
        </w:rPr>
        <w:t> </w:t>
      </w:r>
      <w:r>
        <w:rPr>
          <w:sz w:val="22"/>
        </w:rPr>
        <w:t>accounting</w:t>
      </w:r>
      <w:r>
        <w:rPr>
          <w:spacing w:val="-11"/>
          <w:sz w:val="22"/>
        </w:rPr>
        <w:t> </w:t>
      </w:r>
      <w:r>
        <w:rPr>
          <w:sz w:val="22"/>
        </w:rPr>
        <w:t>matters:</w:t>
      </w:r>
    </w:p>
    <w:p>
      <w:pPr>
        <w:pStyle w:val="BodyText"/>
        <w:spacing w:before="178"/>
        <w:ind w:firstLine="0"/>
        <w:rPr>
          <w:sz w:val="20"/>
        </w:r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6"/>
        <w:gridCol w:w="6100"/>
        <w:gridCol w:w="1984"/>
      </w:tblGrid>
      <w:tr>
        <w:trPr>
          <w:trHeight w:val="1259" w:hRule="atLeast"/>
        </w:trPr>
        <w:tc>
          <w:tcPr>
            <w:tcW w:w="2126" w:type="dxa"/>
            <w:shd w:val="clear" w:color="auto" w:fill="D9D9D9"/>
          </w:tcPr>
          <w:p>
            <w:pPr>
              <w:pStyle w:val="TableParagraph"/>
              <w:spacing w:before="62"/>
              <w:rPr>
                <w:b/>
                <w:sz w:val="22"/>
              </w:rPr>
            </w:pPr>
            <w:r>
              <w:rPr>
                <w:b/>
                <w:spacing w:val="-4"/>
                <w:sz w:val="22"/>
              </w:rPr>
              <w:t>Date</w:t>
            </w:r>
          </w:p>
        </w:tc>
        <w:tc>
          <w:tcPr>
            <w:tcW w:w="6100" w:type="dxa"/>
            <w:shd w:val="clear" w:color="auto" w:fill="D9D9D9"/>
          </w:tcPr>
          <w:p>
            <w:pPr>
              <w:pStyle w:val="TableParagraph"/>
              <w:spacing w:before="62"/>
              <w:ind w:left="113"/>
              <w:rPr>
                <w:b/>
                <w:sz w:val="22"/>
              </w:rPr>
            </w:pPr>
            <w:r>
              <w:rPr>
                <w:b/>
                <w:spacing w:val="-2"/>
                <w:sz w:val="22"/>
              </w:rPr>
              <w:t>Event</w:t>
            </w:r>
          </w:p>
        </w:tc>
        <w:tc>
          <w:tcPr>
            <w:tcW w:w="1984" w:type="dxa"/>
            <w:shd w:val="clear" w:color="auto" w:fill="D9D9D9"/>
          </w:tcPr>
          <w:p>
            <w:pPr>
              <w:pStyle w:val="TableParagraph"/>
              <w:spacing w:line="360" w:lineRule="auto" w:before="62"/>
              <w:ind w:left="111" w:right="169"/>
              <w:jc w:val="both"/>
              <w:rPr>
                <w:b/>
                <w:sz w:val="22"/>
              </w:rPr>
            </w:pPr>
            <w:r>
              <w:rPr>
                <w:b/>
                <w:spacing w:val="-2"/>
                <w:sz w:val="22"/>
              </w:rPr>
              <w:t>Reference</w:t>
            </w:r>
            <w:r>
              <w:rPr>
                <w:b/>
                <w:spacing w:val="-14"/>
                <w:sz w:val="22"/>
              </w:rPr>
              <w:t> </w:t>
            </w:r>
            <w:r>
              <w:rPr>
                <w:b/>
                <w:spacing w:val="-2"/>
                <w:sz w:val="22"/>
              </w:rPr>
              <w:t>to</w:t>
            </w:r>
            <w:r>
              <w:rPr>
                <w:b/>
                <w:spacing w:val="-13"/>
                <w:sz w:val="22"/>
              </w:rPr>
              <w:t> </w:t>
            </w:r>
            <w:r>
              <w:rPr>
                <w:b/>
                <w:spacing w:val="-2"/>
                <w:sz w:val="22"/>
              </w:rPr>
              <w:t>the </w:t>
            </w:r>
            <w:r>
              <w:rPr>
                <w:b/>
                <w:sz w:val="22"/>
              </w:rPr>
              <w:t>document</w:t>
            </w:r>
            <w:r>
              <w:rPr>
                <w:b/>
                <w:spacing w:val="-16"/>
                <w:sz w:val="22"/>
              </w:rPr>
              <w:t> </w:t>
            </w:r>
            <w:r>
              <w:rPr>
                <w:b/>
                <w:sz w:val="22"/>
              </w:rPr>
              <w:t>in</w:t>
            </w:r>
            <w:r>
              <w:rPr>
                <w:b/>
                <w:spacing w:val="-15"/>
                <w:sz w:val="22"/>
              </w:rPr>
              <w:t> </w:t>
            </w:r>
            <w:r>
              <w:rPr>
                <w:b/>
                <w:sz w:val="22"/>
              </w:rPr>
              <w:t>the inquiry book</w:t>
            </w:r>
          </w:p>
        </w:tc>
      </w:tr>
      <w:tr>
        <w:trPr>
          <w:trHeight w:val="1317" w:hRule="atLeast"/>
        </w:trPr>
        <w:tc>
          <w:tcPr>
            <w:tcW w:w="2126" w:type="dxa"/>
          </w:tcPr>
          <w:p>
            <w:pPr>
              <w:pStyle w:val="TableParagraph"/>
              <w:rPr>
                <w:sz w:val="22"/>
              </w:rPr>
            </w:pPr>
            <w:r>
              <w:rPr>
                <w:sz w:val="22"/>
              </w:rPr>
              <w:t>20</w:t>
            </w:r>
            <w:r>
              <w:rPr>
                <w:spacing w:val="-8"/>
                <w:sz w:val="22"/>
              </w:rPr>
              <w:t> </w:t>
            </w:r>
            <w:r>
              <w:rPr>
                <w:sz w:val="22"/>
              </w:rPr>
              <w:t>September</w:t>
            </w:r>
            <w:r>
              <w:rPr>
                <w:spacing w:val="-7"/>
                <w:sz w:val="22"/>
              </w:rPr>
              <w:t> </w:t>
            </w:r>
            <w:r>
              <w:rPr>
                <w:spacing w:val="-4"/>
                <w:sz w:val="22"/>
              </w:rPr>
              <w:t>2017</w:t>
            </w:r>
          </w:p>
        </w:tc>
        <w:tc>
          <w:tcPr>
            <w:tcW w:w="6100" w:type="dxa"/>
          </w:tcPr>
          <w:p>
            <w:pPr>
              <w:pStyle w:val="TableParagraph"/>
              <w:spacing w:line="360" w:lineRule="auto"/>
              <w:ind w:left="113" w:right="107"/>
              <w:rPr>
                <w:sz w:val="22"/>
              </w:rPr>
            </w:pPr>
            <w:r>
              <w:rPr>
                <w:sz w:val="22"/>
              </w:rPr>
              <w:t>Ryanlee</w:t>
            </w:r>
            <w:r>
              <w:rPr>
                <w:spacing w:val="-9"/>
                <w:sz w:val="22"/>
              </w:rPr>
              <w:t> </w:t>
            </w:r>
            <w:r>
              <w:rPr>
                <w:sz w:val="22"/>
              </w:rPr>
              <w:t>Properties</w:t>
            </w:r>
            <w:r>
              <w:rPr>
                <w:spacing w:val="-9"/>
                <w:sz w:val="22"/>
              </w:rPr>
              <w:t> </w:t>
            </w:r>
            <w:r>
              <w:rPr>
                <w:sz w:val="22"/>
              </w:rPr>
              <w:t>Pty</w:t>
            </w:r>
            <w:r>
              <w:rPr>
                <w:spacing w:val="-9"/>
                <w:sz w:val="22"/>
              </w:rPr>
              <w:t> </w:t>
            </w:r>
            <w:r>
              <w:rPr>
                <w:sz w:val="22"/>
              </w:rPr>
              <w:t>Ltd</w:t>
            </w:r>
            <w:r>
              <w:rPr>
                <w:spacing w:val="-9"/>
                <w:sz w:val="22"/>
              </w:rPr>
              <w:t> </w:t>
            </w:r>
            <w:r>
              <w:rPr>
                <w:sz w:val="22"/>
              </w:rPr>
              <w:t>was</w:t>
            </w:r>
            <w:r>
              <w:rPr>
                <w:spacing w:val="-11"/>
                <w:sz w:val="22"/>
              </w:rPr>
              <w:t> </w:t>
            </w:r>
            <w:r>
              <w:rPr>
                <w:sz w:val="22"/>
              </w:rPr>
              <w:t>first</w:t>
            </w:r>
            <w:r>
              <w:rPr>
                <w:spacing w:val="-8"/>
                <w:sz w:val="22"/>
              </w:rPr>
              <w:t> </w:t>
            </w:r>
            <w:r>
              <w:rPr>
                <w:sz w:val="22"/>
              </w:rPr>
              <w:t>licensed</w:t>
            </w:r>
            <w:r>
              <w:rPr>
                <w:spacing w:val="-12"/>
                <w:sz w:val="22"/>
              </w:rPr>
              <w:t> </w:t>
            </w:r>
            <w:r>
              <w:rPr>
                <w:sz w:val="22"/>
              </w:rPr>
              <w:t>as</w:t>
            </w:r>
            <w:r>
              <w:rPr>
                <w:spacing w:val="-9"/>
                <w:sz w:val="22"/>
              </w:rPr>
              <w:t> </w:t>
            </w:r>
            <w:r>
              <w:rPr>
                <w:sz w:val="22"/>
              </w:rPr>
              <w:t>company real estate agent in the Northern Territory under licence</w:t>
            </w:r>
          </w:p>
          <w:p>
            <w:pPr>
              <w:pStyle w:val="TableParagraph"/>
              <w:spacing w:before="59"/>
              <w:ind w:left="113"/>
              <w:rPr>
                <w:sz w:val="22"/>
              </w:rPr>
            </w:pPr>
            <w:r>
              <w:rPr>
                <w:sz w:val="22"/>
              </w:rPr>
              <w:t>REL1099,</w:t>
            </w:r>
            <w:r>
              <w:rPr>
                <w:spacing w:val="-10"/>
                <w:sz w:val="22"/>
              </w:rPr>
              <w:t> </w:t>
            </w:r>
            <w:r>
              <w:rPr>
                <w:sz w:val="22"/>
              </w:rPr>
              <w:t>valid</w:t>
            </w:r>
            <w:r>
              <w:rPr>
                <w:spacing w:val="-6"/>
                <w:sz w:val="22"/>
              </w:rPr>
              <w:t> </w:t>
            </w:r>
            <w:r>
              <w:rPr>
                <w:sz w:val="22"/>
              </w:rPr>
              <w:t>to</w:t>
            </w:r>
            <w:r>
              <w:rPr>
                <w:spacing w:val="-9"/>
                <w:sz w:val="22"/>
              </w:rPr>
              <w:t> </w:t>
            </w:r>
            <w:r>
              <w:rPr>
                <w:sz w:val="22"/>
              </w:rPr>
              <w:t>19</w:t>
            </w:r>
            <w:r>
              <w:rPr>
                <w:spacing w:val="-8"/>
                <w:sz w:val="22"/>
              </w:rPr>
              <w:t> </w:t>
            </w:r>
            <w:r>
              <w:rPr>
                <w:sz w:val="22"/>
              </w:rPr>
              <w:t>September</w:t>
            </w:r>
            <w:r>
              <w:rPr>
                <w:spacing w:val="-4"/>
                <w:sz w:val="22"/>
              </w:rPr>
              <w:t> </w:t>
            </w:r>
            <w:r>
              <w:rPr>
                <w:spacing w:val="-2"/>
                <w:sz w:val="22"/>
              </w:rPr>
              <w:t>2018.</w:t>
            </w:r>
          </w:p>
        </w:tc>
        <w:tc>
          <w:tcPr>
            <w:tcW w:w="1984" w:type="dxa"/>
          </w:tcPr>
          <w:p>
            <w:pPr>
              <w:pStyle w:val="TableParagraph"/>
              <w:spacing w:before="59"/>
              <w:rPr>
                <w:sz w:val="22"/>
              </w:rPr>
            </w:pPr>
            <w:r>
              <w:rPr>
                <w:sz w:val="22"/>
              </w:rPr>
              <w:t>Document</w:t>
            </w:r>
            <w:r>
              <w:rPr>
                <w:spacing w:val="-13"/>
                <w:sz w:val="22"/>
              </w:rPr>
              <w:t> </w:t>
            </w:r>
            <w:r>
              <w:rPr>
                <w:spacing w:val="-10"/>
                <w:sz w:val="22"/>
              </w:rPr>
              <w:t>2</w:t>
            </w:r>
          </w:p>
        </w:tc>
      </w:tr>
      <w:tr>
        <w:trPr>
          <w:trHeight w:val="890" w:hRule="atLeast"/>
        </w:trPr>
        <w:tc>
          <w:tcPr>
            <w:tcW w:w="2126" w:type="dxa"/>
          </w:tcPr>
          <w:p>
            <w:pPr>
              <w:pStyle w:val="TableParagraph"/>
              <w:spacing w:before="62"/>
              <w:rPr>
                <w:sz w:val="22"/>
              </w:rPr>
            </w:pPr>
            <w:r>
              <w:rPr>
                <w:sz w:val="22"/>
              </w:rPr>
              <w:t>27</w:t>
            </w:r>
            <w:r>
              <w:rPr>
                <w:spacing w:val="-8"/>
                <w:sz w:val="22"/>
              </w:rPr>
              <w:t> </w:t>
            </w:r>
            <w:r>
              <w:rPr>
                <w:sz w:val="22"/>
              </w:rPr>
              <w:t>September</w:t>
            </w:r>
            <w:r>
              <w:rPr>
                <w:spacing w:val="-7"/>
                <w:sz w:val="22"/>
              </w:rPr>
              <w:t> </w:t>
            </w:r>
            <w:r>
              <w:rPr>
                <w:spacing w:val="-4"/>
                <w:sz w:val="22"/>
              </w:rPr>
              <w:t>2018</w:t>
            </w:r>
          </w:p>
        </w:tc>
        <w:tc>
          <w:tcPr>
            <w:tcW w:w="6100" w:type="dxa"/>
          </w:tcPr>
          <w:p>
            <w:pPr>
              <w:pStyle w:val="TableParagraph"/>
              <w:spacing w:line="360" w:lineRule="auto" w:before="62"/>
              <w:ind w:left="113"/>
              <w:rPr>
                <w:sz w:val="22"/>
              </w:rPr>
            </w:pPr>
            <w:r>
              <w:rPr>
                <w:sz w:val="22"/>
              </w:rPr>
              <w:t>The</w:t>
            </w:r>
            <w:r>
              <w:rPr>
                <w:spacing w:val="-9"/>
                <w:sz w:val="22"/>
              </w:rPr>
              <w:t> </w:t>
            </w:r>
            <w:r>
              <w:rPr>
                <w:sz w:val="22"/>
              </w:rPr>
              <w:t>renewal</w:t>
            </w:r>
            <w:r>
              <w:rPr>
                <w:spacing w:val="-12"/>
                <w:sz w:val="22"/>
              </w:rPr>
              <w:t> </w:t>
            </w:r>
            <w:r>
              <w:rPr>
                <w:sz w:val="22"/>
              </w:rPr>
              <w:t>of</w:t>
            </w:r>
            <w:r>
              <w:rPr>
                <w:spacing w:val="-10"/>
                <w:sz w:val="22"/>
              </w:rPr>
              <w:t> </w:t>
            </w:r>
            <w:r>
              <w:rPr>
                <w:sz w:val="22"/>
              </w:rPr>
              <w:t>company</w:t>
            </w:r>
            <w:r>
              <w:rPr>
                <w:spacing w:val="-11"/>
                <w:sz w:val="22"/>
              </w:rPr>
              <w:t> </w:t>
            </w:r>
            <w:r>
              <w:rPr>
                <w:sz w:val="22"/>
              </w:rPr>
              <w:t>licence</w:t>
            </w:r>
            <w:r>
              <w:rPr>
                <w:spacing w:val="-9"/>
                <w:sz w:val="22"/>
              </w:rPr>
              <w:t> </w:t>
            </w:r>
            <w:r>
              <w:rPr>
                <w:sz w:val="22"/>
              </w:rPr>
              <w:t>for</w:t>
            </w:r>
            <w:r>
              <w:rPr>
                <w:spacing w:val="-10"/>
                <w:sz w:val="22"/>
              </w:rPr>
              <w:t> </w:t>
            </w:r>
            <w:r>
              <w:rPr>
                <w:sz w:val="22"/>
              </w:rPr>
              <w:t>Ryanlee</w:t>
            </w:r>
            <w:r>
              <w:rPr>
                <w:spacing w:val="-12"/>
                <w:sz w:val="22"/>
              </w:rPr>
              <w:t> </w:t>
            </w:r>
            <w:r>
              <w:rPr>
                <w:sz w:val="22"/>
              </w:rPr>
              <w:t>Properties</w:t>
            </w:r>
            <w:r>
              <w:rPr>
                <w:spacing w:val="-4"/>
                <w:sz w:val="22"/>
              </w:rPr>
              <w:t> </w:t>
            </w:r>
            <w:r>
              <w:rPr>
                <w:sz w:val="22"/>
              </w:rPr>
              <w:t>Pty Ltd was approved, valid to 19 September 2019.</w:t>
            </w:r>
          </w:p>
        </w:tc>
        <w:tc>
          <w:tcPr>
            <w:tcW w:w="1984" w:type="dxa"/>
          </w:tcPr>
          <w:p>
            <w:pPr>
              <w:pStyle w:val="TableParagraph"/>
              <w:spacing w:before="62"/>
              <w:ind w:left="111"/>
              <w:rPr>
                <w:sz w:val="22"/>
              </w:rPr>
            </w:pPr>
            <w:r>
              <w:rPr>
                <w:sz w:val="22"/>
              </w:rPr>
              <w:t>Document</w:t>
            </w:r>
            <w:r>
              <w:rPr>
                <w:spacing w:val="-13"/>
                <w:sz w:val="22"/>
              </w:rPr>
              <w:t> </w:t>
            </w:r>
            <w:r>
              <w:rPr>
                <w:spacing w:val="-10"/>
                <w:sz w:val="22"/>
              </w:rPr>
              <w:t>3</w:t>
            </w:r>
          </w:p>
        </w:tc>
      </w:tr>
      <w:tr>
        <w:trPr>
          <w:trHeight w:val="1259" w:hRule="atLeast"/>
        </w:trPr>
        <w:tc>
          <w:tcPr>
            <w:tcW w:w="2126" w:type="dxa"/>
          </w:tcPr>
          <w:p>
            <w:pPr>
              <w:pStyle w:val="TableParagraph"/>
              <w:spacing w:before="62"/>
              <w:rPr>
                <w:sz w:val="22"/>
              </w:rPr>
            </w:pPr>
            <w:r>
              <w:rPr>
                <w:sz w:val="22"/>
              </w:rPr>
              <w:t>20</w:t>
            </w:r>
            <w:r>
              <w:rPr>
                <w:spacing w:val="-6"/>
                <w:sz w:val="22"/>
              </w:rPr>
              <w:t> </w:t>
            </w:r>
            <w:r>
              <w:rPr>
                <w:sz w:val="22"/>
              </w:rPr>
              <w:t>March</w:t>
            </w:r>
            <w:r>
              <w:rPr>
                <w:spacing w:val="-4"/>
                <w:sz w:val="22"/>
              </w:rPr>
              <w:t> 2020</w:t>
            </w:r>
          </w:p>
        </w:tc>
        <w:tc>
          <w:tcPr>
            <w:tcW w:w="6100" w:type="dxa"/>
          </w:tcPr>
          <w:p>
            <w:pPr>
              <w:pStyle w:val="TableParagraph"/>
              <w:spacing w:line="360" w:lineRule="auto" w:before="62"/>
              <w:ind w:right="354"/>
              <w:jc w:val="both"/>
              <w:rPr>
                <w:sz w:val="22"/>
              </w:rPr>
            </w:pPr>
            <w:r>
              <w:rPr>
                <w:sz w:val="22"/>
              </w:rPr>
              <w:t>Ms</w:t>
            </w:r>
            <w:r>
              <w:rPr>
                <w:spacing w:val="-13"/>
                <w:sz w:val="22"/>
              </w:rPr>
              <w:t> </w:t>
            </w:r>
            <w:r>
              <w:rPr>
                <w:sz w:val="22"/>
              </w:rPr>
              <w:t>Ryan</w:t>
            </w:r>
            <w:r>
              <w:rPr>
                <w:spacing w:val="-16"/>
                <w:sz w:val="22"/>
              </w:rPr>
              <w:t> </w:t>
            </w:r>
            <w:r>
              <w:rPr>
                <w:sz w:val="22"/>
              </w:rPr>
              <w:t>applied</w:t>
            </w:r>
            <w:r>
              <w:rPr>
                <w:spacing w:val="-12"/>
                <w:sz w:val="22"/>
              </w:rPr>
              <w:t> </w:t>
            </w:r>
            <w:r>
              <w:rPr>
                <w:sz w:val="22"/>
              </w:rPr>
              <w:t>for</w:t>
            </w:r>
            <w:r>
              <w:rPr>
                <w:spacing w:val="-12"/>
                <w:sz w:val="22"/>
              </w:rPr>
              <w:t> </w:t>
            </w:r>
            <w:r>
              <w:rPr>
                <w:sz w:val="22"/>
              </w:rPr>
              <w:t>a</w:t>
            </w:r>
            <w:r>
              <w:rPr>
                <w:spacing w:val="-13"/>
                <w:sz w:val="22"/>
              </w:rPr>
              <w:t> </w:t>
            </w:r>
            <w:r>
              <w:rPr>
                <w:sz w:val="22"/>
              </w:rPr>
              <w:t>new</w:t>
            </w:r>
            <w:r>
              <w:rPr>
                <w:spacing w:val="-14"/>
                <w:sz w:val="22"/>
              </w:rPr>
              <w:t> </w:t>
            </w:r>
            <w:r>
              <w:rPr>
                <w:sz w:val="22"/>
              </w:rPr>
              <w:t>company</w:t>
            </w:r>
            <w:r>
              <w:rPr>
                <w:spacing w:val="-15"/>
                <w:sz w:val="22"/>
              </w:rPr>
              <w:t> </w:t>
            </w:r>
            <w:r>
              <w:rPr>
                <w:sz w:val="22"/>
              </w:rPr>
              <w:t>real</w:t>
            </w:r>
            <w:r>
              <w:rPr>
                <w:spacing w:val="-16"/>
                <w:sz w:val="22"/>
              </w:rPr>
              <w:t> </w:t>
            </w:r>
            <w:r>
              <w:rPr>
                <w:sz w:val="22"/>
              </w:rPr>
              <w:t>estate</w:t>
            </w:r>
            <w:r>
              <w:rPr>
                <w:spacing w:val="-12"/>
                <w:sz w:val="22"/>
              </w:rPr>
              <w:t> </w:t>
            </w:r>
            <w:r>
              <w:rPr>
                <w:sz w:val="22"/>
              </w:rPr>
              <w:t>licence</w:t>
            </w:r>
            <w:r>
              <w:rPr>
                <w:spacing w:val="-8"/>
                <w:sz w:val="22"/>
              </w:rPr>
              <w:t> </w:t>
            </w:r>
            <w:r>
              <w:rPr>
                <w:sz w:val="22"/>
              </w:rPr>
              <w:t>for Ryanlee</w:t>
            </w:r>
            <w:r>
              <w:rPr>
                <w:spacing w:val="-16"/>
                <w:sz w:val="22"/>
              </w:rPr>
              <w:t> </w:t>
            </w:r>
            <w:r>
              <w:rPr>
                <w:sz w:val="22"/>
              </w:rPr>
              <w:t>Properties</w:t>
            </w:r>
            <w:r>
              <w:rPr>
                <w:spacing w:val="-15"/>
                <w:sz w:val="22"/>
              </w:rPr>
              <w:t> </w:t>
            </w:r>
            <w:r>
              <w:rPr>
                <w:sz w:val="22"/>
              </w:rPr>
              <w:t>Pty</w:t>
            </w:r>
            <w:r>
              <w:rPr>
                <w:spacing w:val="-15"/>
                <w:sz w:val="22"/>
              </w:rPr>
              <w:t> </w:t>
            </w:r>
            <w:r>
              <w:rPr>
                <w:sz w:val="22"/>
              </w:rPr>
              <w:t>Ltd.</w:t>
            </w:r>
            <w:r>
              <w:rPr>
                <w:spacing w:val="-16"/>
                <w:sz w:val="22"/>
              </w:rPr>
              <w:t> </w:t>
            </w:r>
            <w:r>
              <w:rPr>
                <w:sz w:val="22"/>
              </w:rPr>
              <w:t>The</w:t>
            </w:r>
            <w:r>
              <w:rPr>
                <w:spacing w:val="-15"/>
                <w:sz w:val="22"/>
              </w:rPr>
              <w:t> </w:t>
            </w:r>
            <w:r>
              <w:rPr>
                <w:sz w:val="22"/>
              </w:rPr>
              <w:t>previous</w:t>
            </w:r>
            <w:r>
              <w:rPr>
                <w:spacing w:val="-15"/>
                <w:sz w:val="22"/>
              </w:rPr>
              <w:t> </w:t>
            </w:r>
            <w:r>
              <w:rPr>
                <w:sz w:val="22"/>
              </w:rPr>
              <w:t>company</w:t>
            </w:r>
            <w:r>
              <w:rPr>
                <w:spacing w:val="-15"/>
                <w:sz w:val="22"/>
              </w:rPr>
              <w:t> </w:t>
            </w:r>
            <w:r>
              <w:rPr>
                <w:sz w:val="22"/>
              </w:rPr>
              <w:t>licence had expired.</w:t>
            </w:r>
          </w:p>
        </w:tc>
        <w:tc>
          <w:tcPr>
            <w:tcW w:w="1984" w:type="dxa"/>
          </w:tcPr>
          <w:p>
            <w:pPr>
              <w:pStyle w:val="TableParagraph"/>
              <w:spacing w:before="62"/>
              <w:ind w:left="110"/>
              <w:rPr>
                <w:sz w:val="22"/>
              </w:rPr>
            </w:pPr>
            <w:r>
              <w:rPr>
                <w:spacing w:val="-5"/>
                <w:sz w:val="22"/>
              </w:rPr>
              <w:t>N/A</w:t>
            </w:r>
          </w:p>
        </w:tc>
      </w:tr>
    </w:tbl>
    <w:p>
      <w:pPr>
        <w:pStyle w:val="TableParagraph"/>
        <w:spacing w:after="0"/>
        <w:rPr>
          <w:sz w:val="22"/>
        </w:rPr>
        <w:sectPr>
          <w:pgSz w:w="11910" w:h="16840"/>
          <w:pgMar w:header="0" w:footer="890" w:top="1340" w:bottom="1080" w:left="708" w:right="708"/>
        </w:sect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6"/>
        <w:gridCol w:w="6100"/>
        <w:gridCol w:w="1984"/>
      </w:tblGrid>
      <w:tr>
        <w:trPr>
          <w:trHeight w:val="890" w:hRule="atLeast"/>
        </w:trPr>
        <w:tc>
          <w:tcPr>
            <w:tcW w:w="2126" w:type="dxa"/>
          </w:tcPr>
          <w:p>
            <w:pPr>
              <w:pStyle w:val="TableParagraph"/>
              <w:spacing w:before="59"/>
              <w:rPr>
                <w:sz w:val="22"/>
              </w:rPr>
            </w:pPr>
            <w:r>
              <w:rPr>
                <w:sz w:val="22"/>
              </w:rPr>
              <w:t>30</w:t>
            </w:r>
            <w:r>
              <w:rPr>
                <w:spacing w:val="-7"/>
                <w:sz w:val="22"/>
              </w:rPr>
              <w:t> </w:t>
            </w:r>
            <w:r>
              <w:rPr>
                <w:sz w:val="22"/>
              </w:rPr>
              <w:t>April</w:t>
            </w:r>
            <w:r>
              <w:rPr>
                <w:spacing w:val="-5"/>
                <w:sz w:val="22"/>
              </w:rPr>
              <w:t> </w:t>
            </w:r>
            <w:r>
              <w:rPr>
                <w:spacing w:val="-4"/>
                <w:sz w:val="22"/>
              </w:rPr>
              <w:t>2020</w:t>
            </w:r>
          </w:p>
        </w:tc>
        <w:tc>
          <w:tcPr>
            <w:tcW w:w="6100" w:type="dxa"/>
          </w:tcPr>
          <w:p>
            <w:pPr>
              <w:pStyle w:val="TableParagraph"/>
              <w:spacing w:line="360" w:lineRule="auto" w:before="59"/>
              <w:ind w:left="113" w:right="35" w:hanging="1"/>
              <w:rPr>
                <w:sz w:val="22"/>
              </w:rPr>
            </w:pPr>
            <w:r>
              <w:rPr>
                <w:sz w:val="22"/>
              </w:rPr>
              <w:t>Ryanlee</w:t>
            </w:r>
            <w:r>
              <w:rPr>
                <w:spacing w:val="-8"/>
                <w:sz w:val="22"/>
              </w:rPr>
              <w:t> </w:t>
            </w:r>
            <w:r>
              <w:rPr>
                <w:sz w:val="22"/>
              </w:rPr>
              <w:t>Properties</w:t>
            </w:r>
            <w:r>
              <w:rPr>
                <w:spacing w:val="-8"/>
                <w:sz w:val="22"/>
              </w:rPr>
              <w:t> </w:t>
            </w:r>
            <w:r>
              <w:rPr>
                <w:sz w:val="22"/>
              </w:rPr>
              <w:t>Pty</w:t>
            </w:r>
            <w:r>
              <w:rPr>
                <w:spacing w:val="-8"/>
                <w:sz w:val="22"/>
              </w:rPr>
              <w:t> </w:t>
            </w:r>
            <w:r>
              <w:rPr>
                <w:sz w:val="22"/>
              </w:rPr>
              <w:t>Ltd’s</w:t>
            </w:r>
            <w:r>
              <w:rPr>
                <w:spacing w:val="-8"/>
                <w:sz w:val="22"/>
              </w:rPr>
              <w:t> </w:t>
            </w:r>
            <w:r>
              <w:rPr>
                <w:sz w:val="22"/>
              </w:rPr>
              <w:t>licence</w:t>
            </w:r>
            <w:r>
              <w:rPr>
                <w:spacing w:val="-8"/>
                <w:sz w:val="22"/>
              </w:rPr>
              <w:t> </w:t>
            </w:r>
            <w:r>
              <w:rPr>
                <w:sz w:val="22"/>
              </w:rPr>
              <w:t>was</w:t>
            </w:r>
            <w:r>
              <w:rPr>
                <w:spacing w:val="-8"/>
                <w:sz w:val="22"/>
              </w:rPr>
              <w:t> </w:t>
            </w:r>
            <w:r>
              <w:rPr>
                <w:sz w:val="22"/>
              </w:rPr>
              <w:t>granted</w:t>
            </w:r>
            <w:r>
              <w:rPr>
                <w:spacing w:val="-13"/>
                <w:sz w:val="22"/>
              </w:rPr>
              <w:t> </w:t>
            </w:r>
            <w:r>
              <w:rPr>
                <w:sz w:val="22"/>
              </w:rPr>
              <w:t>valid</w:t>
            </w:r>
            <w:r>
              <w:rPr>
                <w:spacing w:val="-8"/>
                <w:sz w:val="22"/>
              </w:rPr>
              <w:t> </w:t>
            </w:r>
            <w:r>
              <w:rPr>
                <w:sz w:val="22"/>
              </w:rPr>
              <w:t>to</w:t>
            </w:r>
            <w:r>
              <w:rPr>
                <w:spacing w:val="-4"/>
                <w:sz w:val="22"/>
              </w:rPr>
              <w:t> </w:t>
            </w:r>
            <w:r>
              <w:rPr>
                <w:sz w:val="22"/>
              </w:rPr>
              <w:t>29 April 2021 (REL1253)</w:t>
            </w:r>
          </w:p>
        </w:tc>
        <w:tc>
          <w:tcPr>
            <w:tcW w:w="1984" w:type="dxa"/>
          </w:tcPr>
          <w:p>
            <w:pPr>
              <w:pStyle w:val="TableParagraph"/>
              <w:spacing w:before="59"/>
              <w:ind w:left="111"/>
              <w:rPr>
                <w:sz w:val="22"/>
              </w:rPr>
            </w:pPr>
            <w:r>
              <w:rPr>
                <w:sz w:val="22"/>
              </w:rPr>
              <w:t>Document</w:t>
            </w:r>
            <w:r>
              <w:rPr>
                <w:spacing w:val="-13"/>
                <w:sz w:val="22"/>
              </w:rPr>
              <w:t> </w:t>
            </w:r>
            <w:r>
              <w:rPr>
                <w:spacing w:val="-10"/>
                <w:sz w:val="22"/>
              </w:rPr>
              <w:t>4</w:t>
            </w:r>
          </w:p>
        </w:tc>
      </w:tr>
      <w:tr>
        <w:trPr>
          <w:trHeight w:val="890" w:hRule="atLeast"/>
        </w:trPr>
        <w:tc>
          <w:tcPr>
            <w:tcW w:w="2126" w:type="dxa"/>
          </w:tcPr>
          <w:p>
            <w:pPr>
              <w:pStyle w:val="TableParagraph"/>
              <w:rPr>
                <w:sz w:val="22"/>
              </w:rPr>
            </w:pPr>
            <w:r>
              <w:rPr>
                <w:sz w:val="22"/>
              </w:rPr>
              <w:t>17</w:t>
            </w:r>
            <w:r>
              <w:rPr>
                <w:spacing w:val="-7"/>
                <w:sz w:val="22"/>
              </w:rPr>
              <w:t> </w:t>
            </w:r>
            <w:r>
              <w:rPr>
                <w:sz w:val="22"/>
              </w:rPr>
              <w:t>April</w:t>
            </w:r>
            <w:r>
              <w:rPr>
                <w:spacing w:val="-5"/>
                <w:sz w:val="22"/>
              </w:rPr>
              <w:t> </w:t>
            </w:r>
            <w:r>
              <w:rPr>
                <w:spacing w:val="-4"/>
                <w:sz w:val="22"/>
              </w:rPr>
              <w:t>2021</w:t>
            </w:r>
          </w:p>
        </w:tc>
        <w:tc>
          <w:tcPr>
            <w:tcW w:w="6100" w:type="dxa"/>
          </w:tcPr>
          <w:p>
            <w:pPr>
              <w:pStyle w:val="TableParagraph"/>
              <w:spacing w:line="360" w:lineRule="auto"/>
              <w:rPr>
                <w:sz w:val="22"/>
              </w:rPr>
            </w:pPr>
            <w:r>
              <w:rPr>
                <w:sz w:val="22"/>
              </w:rPr>
              <w:t>The</w:t>
            </w:r>
            <w:r>
              <w:rPr>
                <w:spacing w:val="-9"/>
                <w:sz w:val="22"/>
              </w:rPr>
              <w:t> </w:t>
            </w:r>
            <w:r>
              <w:rPr>
                <w:sz w:val="22"/>
              </w:rPr>
              <w:t>renewal</w:t>
            </w:r>
            <w:r>
              <w:rPr>
                <w:spacing w:val="-11"/>
                <w:sz w:val="22"/>
              </w:rPr>
              <w:t> </w:t>
            </w:r>
            <w:r>
              <w:rPr>
                <w:sz w:val="22"/>
              </w:rPr>
              <w:t>of</w:t>
            </w:r>
            <w:r>
              <w:rPr>
                <w:spacing w:val="-10"/>
                <w:sz w:val="22"/>
              </w:rPr>
              <w:t> </w:t>
            </w:r>
            <w:r>
              <w:rPr>
                <w:sz w:val="22"/>
              </w:rPr>
              <w:t>company</w:t>
            </w:r>
            <w:r>
              <w:rPr>
                <w:spacing w:val="-11"/>
                <w:sz w:val="22"/>
              </w:rPr>
              <w:t> </w:t>
            </w:r>
            <w:r>
              <w:rPr>
                <w:sz w:val="22"/>
              </w:rPr>
              <w:t>licence</w:t>
            </w:r>
            <w:r>
              <w:rPr>
                <w:spacing w:val="-9"/>
                <w:sz w:val="22"/>
              </w:rPr>
              <w:t> </w:t>
            </w:r>
            <w:r>
              <w:rPr>
                <w:sz w:val="22"/>
              </w:rPr>
              <w:t>for</w:t>
            </w:r>
            <w:r>
              <w:rPr>
                <w:spacing w:val="-10"/>
                <w:sz w:val="22"/>
              </w:rPr>
              <w:t> </w:t>
            </w:r>
            <w:r>
              <w:rPr>
                <w:sz w:val="22"/>
              </w:rPr>
              <w:t>Ryanlee</w:t>
            </w:r>
            <w:r>
              <w:rPr>
                <w:spacing w:val="-11"/>
                <w:sz w:val="22"/>
              </w:rPr>
              <w:t> </w:t>
            </w:r>
            <w:r>
              <w:rPr>
                <w:sz w:val="22"/>
              </w:rPr>
              <w:t>Properties</w:t>
            </w:r>
            <w:r>
              <w:rPr>
                <w:spacing w:val="-4"/>
                <w:sz w:val="22"/>
              </w:rPr>
              <w:t> </w:t>
            </w:r>
            <w:r>
              <w:rPr>
                <w:sz w:val="22"/>
              </w:rPr>
              <w:t>Pty Ltd was approved, valid to 29 April 2022.</w:t>
            </w:r>
          </w:p>
        </w:tc>
        <w:tc>
          <w:tcPr>
            <w:tcW w:w="1984" w:type="dxa"/>
          </w:tcPr>
          <w:p>
            <w:pPr>
              <w:pStyle w:val="TableParagraph"/>
              <w:ind w:left="111"/>
              <w:rPr>
                <w:sz w:val="22"/>
              </w:rPr>
            </w:pPr>
            <w:r>
              <w:rPr>
                <w:sz w:val="22"/>
              </w:rPr>
              <w:t>Document</w:t>
            </w:r>
            <w:r>
              <w:rPr>
                <w:spacing w:val="-13"/>
                <w:sz w:val="22"/>
              </w:rPr>
              <w:t> </w:t>
            </w:r>
            <w:r>
              <w:rPr>
                <w:spacing w:val="-10"/>
                <w:sz w:val="22"/>
              </w:rPr>
              <w:t>5</w:t>
            </w:r>
          </w:p>
        </w:tc>
      </w:tr>
      <w:tr>
        <w:trPr>
          <w:trHeight w:val="890" w:hRule="atLeast"/>
        </w:trPr>
        <w:tc>
          <w:tcPr>
            <w:tcW w:w="2126" w:type="dxa"/>
          </w:tcPr>
          <w:p>
            <w:pPr>
              <w:pStyle w:val="TableParagraph"/>
              <w:rPr>
                <w:sz w:val="22"/>
              </w:rPr>
            </w:pPr>
            <w:r>
              <w:rPr>
                <w:sz w:val="22"/>
              </w:rPr>
              <w:t>27</w:t>
            </w:r>
            <w:r>
              <w:rPr>
                <w:spacing w:val="-7"/>
                <w:sz w:val="22"/>
              </w:rPr>
              <w:t> </w:t>
            </w:r>
            <w:r>
              <w:rPr>
                <w:sz w:val="22"/>
              </w:rPr>
              <w:t>April</w:t>
            </w:r>
            <w:r>
              <w:rPr>
                <w:spacing w:val="-5"/>
                <w:sz w:val="22"/>
              </w:rPr>
              <w:t> </w:t>
            </w:r>
            <w:r>
              <w:rPr>
                <w:spacing w:val="-4"/>
                <w:sz w:val="22"/>
              </w:rPr>
              <w:t>2022</w:t>
            </w:r>
          </w:p>
        </w:tc>
        <w:tc>
          <w:tcPr>
            <w:tcW w:w="6100" w:type="dxa"/>
          </w:tcPr>
          <w:p>
            <w:pPr>
              <w:pStyle w:val="TableParagraph"/>
              <w:spacing w:line="360" w:lineRule="auto"/>
              <w:ind w:left="113"/>
              <w:rPr>
                <w:sz w:val="22"/>
              </w:rPr>
            </w:pPr>
            <w:r>
              <w:rPr>
                <w:sz w:val="22"/>
              </w:rPr>
              <w:t>The</w:t>
            </w:r>
            <w:r>
              <w:rPr>
                <w:spacing w:val="-9"/>
                <w:sz w:val="22"/>
              </w:rPr>
              <w:t> </w:t>
            </w:r>
            <w:r>
              <w:rPr>
                <w:sz w:val="22"/>
              </w:rPr>
              <w:t>department</w:t>
            </w:r>
            <w:r>
              <w:rPr>
                <w:spacing w:val="-10"/>
                <w:sz w:val="22"/>
              </w:rPr>
              <w:t> </w:t>
            </w:r>
            <w:r>
              <w:rPr>
                <w:sz w:val="22"/>
              </w:rPr>
              <w:t>received</w:t>
            </w:r>
            <w:r>
              <w:rPr>
                <w:spacing w:val="-13"/>
                <w:sz w:val="22"/>
              </w:rPr>
              <w:t> </w:t>
            </w:r>
            <w:r>
              <w:rPr>
                <w:sz w:val="22"/>
              </w:rPr>
              <w:t>an</w:t>
            </w:r>
            <w:r>
              <w:rPr>
                <w:spacing w:val="-9"/>
                <w:sz w:val="22"/>
              </w:rPr>
              <w:t> </w:t>
            </w:r>
            <w:r>
              <w:rPr>
                <w:sz w:val="22"/>
              </w:rPr>
              <w:t>application</w:t>
            </w:r>
            <w:r>
              <w:rPr>
                <w:spacing w:val="-11"/>
                <w:sz w:val="22"/>
              </w:rPr>
              <w:t> </w:t>
            </w:r>
            <w:r>
              <w:rPr>
                <w:sz w:val="22"/>
              </w:rPr>
              <w:t>for</w:t>
            </w:r>
            <w:r>
              <w:rPr>
                <w:spacing w:val="-10"/>
                <w:sz w:val="22"/>
              </w:rPr>
              <w:t> </w:t>
            </w:r>
            <w:r>
              <w:rPr>
                <w:sz w:val="22"/>
              </w:rPr>
              <w:t>renewal</w:t>
            </w:r>
            <w:r>
              <w:rPr>
                <w:spacing w:val="-10"/>
                <w:sz w:val="22"/>
              </w:rPr>
              <w:t> </w:t>
            </w:r>
            <w:r>
              <w:rPr>
                <w:sz w:val="22"/>
              </w:rPr>
              <w:t>of</w:t>
            </w:r>
            <w:r>
              <w:rPr>
                <w:spacing w:val="-3"/>
                <w:sz w:val="22"/>
              </w:rPr>
              <w:t> </w:t>
            </w:r>
            <w:r>
              <w:rPr>
                <w:sz w:val="22"/>
              </w:rPr>
              <w:t>licence by Ryanlee Properties Pty Ltd.</w:t>
            </w:r>
          </w:p>
        </w:tc>
        <w:tc>
          <w:tcPr>
            <w:tcW w:w="1984" w:type="dxa"/>
          </w:tcPr>
          <w:p>
            <w:pPr>
              <w:pStyle w:val="TableParagraph"/>
              <w:ind w:left="111"/>
              <w:rPr>
                <w:sz w:val="22"/>
              </w:rPr>
            </w:pPr>
            <w:r>
              <w:rPr>
                <w:spacing w:val="-5"/>
                <w:sz w:val="22"/>
              </w:rPr>
              <w:t>N/A</w:t>
            </w:r>
          </w:p>
        </w:tc>
      </w:tr>
      <w:tr>
        <w:trPr>
          <w:trHeight w:val="890" w:hRule="atLeast"/>
        </w:trPr>
        <w:tc>
          <w:tcPr>
            <w:tcW w:w="2126" w:type="dxa"/>
          </w:tcPr>
          <w:p>
            <w:pPr>
              <w:pStyle w:val="TableParagraph"/>
              <w:rPr>
                <w:sz w:val="22"/>
              </w:rPr>
            </w:pPr>
            <w:r>
              <w:rPr>
                <w:sz w:val="22"/>
              </w:rPr>
              <w:t>19</w:t>
            </w:r>
            <w:r>
              <w:rPr>
                <w:spacing w:val="-5"/>
                <w:sz w:val="22"/>
              </w:rPr>
              <w:t> </w:t>
            </w:r>
            <w:r>
              <w:rPr>
                <w:sz w:val="22"/>
              </w:rPr>
              <w:t>May</w:t>
            </w:r>
            <w:r>
              <w:rPr>
                <w:spacing w:val="-3"/>
                <w:sz w:val="22"/>
              </w:rPr>
              <w:t> </w:t>
            </w:r>
            <w:r>
              <w:rPr>
                <w:spacing w:val="-4"/>
                <w:sz w:val="22"/>
              </w:rPr>
              <w:t>2022</w:t>
            </w:r>
          </w:p>
        </w:tc>
        <w:tc>
          <w:tcPr>
            <w:tcW w:w="6100" w:type="dxa"/>
          </w:tcPr>
          <w:p>
            <w:pPr>
              <w:pStyle w:val="TableParagraph"/>
              <w:spacing w:line="360" w:lineRule="auto"/>
              <w:rPr>
                <w:sz w:val="22"/>
              </w:rPr>
            </w:pPr>
            <w:r>
              <w:rPr>
                <w:sz w:val="22"/>
              </w:rPr>
              <w:t>The</w:t>
            </w:r>
            <w:r>
              <w:rPr>
                <w:spacing w:val="-11"/>
                <w:sz w:val="22"/>
              </w:rPr>
              <w:t> </w:t>
            </w:r>
            <w:r>
              <w:rPr>
                <w:sz w:val="22"/>
              </w:rPr>
              <w:t>renewal</w:t>
            </w:r>
            <w:r>
              <w:rPr>
                <w:spacing w:val="-11"/>
                <w:sz w:val="22"/>
              </w:rPr>
              <w:t> </w:t>
            </w:r>
            <w:r>
              <w:rPr>
                <w:sz w:val="22"/>
              </w:rPr>
              <w:t>of</w:t>
            </w:r>
            <w:r>
              <w:rPr>
                <w:spacing w:val="-10"/>
                <w:sz w:val="22"/>
              </w:rPr>
              <w:t> </w:t>
            </w:r>
            <w:r>
              <w:rPr>
                <w:sz w:val="22"/>
              </w:rPr>
              <w:t>company</w:t>
            </w:r>
            <w:r>
              <w:rPr>
                <w:spacing w:val="-13"/>
                <w:sz w:val="22"/>
              </w:rPr>
              <w:t> </w:t>
            </w:r>
            <w:r>
              <w:rPr>
                <w:sz w:val="22"/>
              </w:rPr>
              <w:t>licence</w:t>
            </w:r>
            <w:r>
              <w:rPr>
                <w:spacing w:val="-11"/>
                <w:sz w:val="22"/>
              </w:rPr>
              <w:t> </w:t>
            </w:r>
            <w:r>
              <w:rPr>
                <w:sz w:val="22"/>
              </w:rPr>
              <w:t>for</w:t>
            </w:r>
            <w:r>
              <w:rPr>
                <w:spacing w:val="-10"/>
                <w:sz w:val="22"/>
              </w:rPr>
              <w:t> </w:t>
            </w:r>
            <w:r>
              <w:rPr>
                <w:sz w:val="22"/>
              </w:rPr>
              <w:t>Ryanlee</w:t>
            </w:r>
            <w:r>
              <w:rPr>
                <w:spacing w:val="-11"/>
                <w:sz w:val="22"/>
              </w:rPr>
              <w:t> </w:t>
            </w:r>
            <w:r>
              <w:rPr>
                <w:sz w:val="22"/>
              </w:rPr>
              <w:t>Properties</w:t>
            </w:r>
            <w:r>
              <w:rPr>
                <w:spacing w:val="-4"/>
                <w:sz w:val="22"/>
              </w:rPr>
              <w:t> </w:t>
            </w:r>
            <w:r>
              <w:rPr>
                <w:sz w:val="22"/>
              </w:rPr>
              <w:t>Pty Ltd was approved, valid to 29 April 2023.</w:t>
            </w:r>
          </w:p>
        </w:tc>
        <w:tc>
          <w:tcPr>
            <w:tcW w:w="1984" w:type="dxa"/>
          </w:tcPr>
          <w:p>
            <w:pPr>
              <w:pStyle w:val="TableParagraph"/>
              <w:ind w:left="111"/>
              <w:rPr>
                <w:sz w:val="22"/>
              </w:rPr>
            </w:pPr>
            <w:r>
              <w:rPr>
                <w:sz w:val="22"/>
              </w:rPr>
              <w:t>Document</w:t>
            </w:r>
            <w:r>
              <w:rPr>
                <w:spacing w:val="-13"/>
                <w:sz w:val="22"/>
              </w:rPr>
              <w:t> </w:t>
            </w:r>
            <w:r>
              <w:rPr>
                <w:spacing w:val="-10"/>
                <w:sz w:val="22"/>
              </w:rPr>
              <w:t>6</w:t>
            </w:r>
          </w:p>
        </w:tc>
      </w:tr>
      <w:tr>
        <w:trPr>
          <w:trHeight w:val="3424" w:hRule="atLeast"/>
        </w:trPr>
        <w:tc>
          <w:tcPr>
            <w:tcW w:w="2126" w:type="dxa"/>
          </w:tcPr>
          <w:p>
            <w:pPr>
              <w:pStyle w:val="TableParagraph"/>
              <w:rPr>
                <w:sz w:val="22"/>
              </w:rPr>
            </w:pPr>
            <w:r>
              <w:rPr>
                <w:sz w:val="22"/>
              </w:rPr>
              <w:t>19</w:t>
            </w:r>
            <w:r>
              <w:rPr>
                <w:spacing w:val="-8"/>
                <w:sz w:val="22"/>
              </w:rPr>
              <w:t> </w:t>
            </w:r>
            <w:r>
              <w:rPr>
                <w:sz w:val="22"/>
              </w:rPr>
              <w:t>October</w:t>
            </w:r>
            <w:r>
              <w:rPr>
                <w:spacing w:val="-1"/>
                <w:sz w:val="22"/>
              </w:rPr>
              <w:t> </w:t>
            </w:r>
            <w:r>
              <w:rPr>
                <w:spacing w:val="-4"/>
                <w:sz w:val="22"/>
              </w:rPr>
              <w:t>2022</w:t>
            </w:r>
          </w:p>
        </w:tc>
        <w:tc>
          <w:tcPr>
            <w:tcW w:w="6100" w:type="dxa"/>
          </w:tcPr>
          <w:p>
            <w:pPr>
              <w:pStyle w:val="TableParagraph"/>
              <w:spacing w:line="360" w:lineRule="auto"/>
              <w:rPr>
                <w:sz w:val="22"/>
              </w:rPr>
            </w:pPr>
            <w:r>
              <w:rPr>
                <w:sz w:val="22"/>
              </w:rPr>
              <w:t>Kylie Wee (auditor employed with A1 Audits) emailed the department,</w:t>
            </w:r>
            <w:r>
              <w:rPr>
                <w:spacing w:val="-3"/>
                <w:sz w:val="22"/>
              </w:rPr>
              <w:t> </w:t>
            </w:r>
            <w:r>
              <w:rPr>
                <w:sz w:val="22"/>
              </w:rPr>
              <w:t>providing</w:t>
            </w:r>
            <w:r>
              <w:rPr>
                <w:spacing w:val="-5"/>
                <w:sz w:val="22"/>
              </w:rPr>
              <w:t> </w:t>
            </w:r>
            <w:r>
              <w:rPr>
                <w:sz w:val="22"/>
              </w:rPr>
              <w:t>an</w:t>
            </w:r>
            <w:r>
              <w:rPr>
                <w:spacing w:val="-7"/>
                <w:sz w:val="22"/>
              </w:rPr>
              <w:t> </w:t>
            </w:r>
            <w:r>
              <w:rPr>
                <w:sz w:val="22"/>
              </w:rPr>
              <w:t>audit</w:t>
            </w:r>
            <w:r>
              <w:rPr>
                <w:spacing w:val="-6"/>
                <w:sz w:val="22"/>
              </w:rPr>
              <w:t> </w:t>
            </w:r>
            <w:r>
              <w:rPr>
                <w:sz w:val="22"/>
              </w:rPr>
              <w:t>report</w:t>
            </w:r>
            <w:r>
              <w:rPr>
                <w:spacing w:val="-6"/>
                <w:sz w:val="22"/>
              </w:rPr>
              <w:t> </w:t>
            </w:r>
            <w:r>
              <w:rPr>
                <w:sz w:val="22"/>
              </w:rPr>
              <w:t>for</w:t>
            </w:r>
            <w:r>
              <w:rPr>
                <w:spacing w:val="-6"/>
                <w:sz w:val="22"/>
              </w:rPr>
              <w:t> </w:t>
            </w:r>
            <w:r>
              <w:rPr>
                <w:sz w:val="22"/>
              </w:rPr>
              <w:t>Ryanlee</w:t>
            </w:r>
            <w:r>
              <w:rPr>
                <w:spacing w:val="-6"/>
                <w:sz w:val="22"/>
              </w:rPr>
              <w:t> </w:t>
            </w:r>
            <w:r>
              <w:rPr>
                <w:sz w:val="22"/>
              </w:rPr>
              <w:t>Properties Pty</w:t>
            </w:r>
            <w:r>
              <w:rPr>
                <w:spacing w:val="-4"/>
                <w:sz w:val="22"/>
              </w:rPr>
              <w:t> </w:t>
            </w:r>
            <w:r>
              <w:rPr>
                <w:sz w:val="22"/>
              </w:rPr>
              <w:t>Ltd</w:t>
            </w:r>
            <w:r>
              <w:rPr>
                <w:spacing w:val="-7"/>
                <w:sz w:val="22"/>
              </w:rPr>
              <w:t> </w:t>
            </w:r>
            <w:r>
              <w:rPr>
                <w:sz w:val="22"/>
              </w:rPr>
              <w:t>for</w:t>
            </w:r>
            <w:r>
              <w:rPr>
                <w:spacing w:val="-5"/>
                <w:sz w:val="22"/>
              </w:rPr>
              <w:t> </w:t>
            </w:r>
            <w:r>
              <w:rPr>
                <w:sz w:val="22"/>
              </w:rPr>
              <w:t>the</w:t>
            </w:r>
            <w:r>
              <w:rPr>
                <w:spacing w:val="-7"/>
                <w:sz w:val="22"/>
              </w:rPr>
              <w:t> </w:t>
            </w:r>
            <w:r>
              <w:rPr>
                <w:sz w:val="22"/>
              </w:rPr>
              <w:t>2021/22</w:t>
            </w:r>
            <w:r>
              <w:rPr>
                <w:spacing w:val="-7"/>
                <w:sz w:val="22"/>
              </w:rPr>
              <w:t> </w:t>
            </w:r>
            <w:r>
              <w:rPr>
                <w:sz w:val="22"/>
              </w:rPr>
              <w:t>financial</w:t>
            </w:r>
            <w:r>
              <w:rPr>
                <w:spacing w:val="-5"/>
                <w:sz w:val="22"/>
              </w:rPr>
              <w:t> </w:t>
            </w:r>
            <w:r>
              <w:rPr>
                <w:sz w:val="22"/>
              </w:rPr>
              <w:t>year.</w:t>
            </w:r>
            <w:r>
              <w:rPr>
                <w:spacing w:val="-5"/>
                <w:sz w:val="22"/>
              </w:rPr>
              <w:t> </w:t>
            </w:r>
            <w:r>
              <w:rPr>
                <w:sz w:val="22"/>
              </w:rPr>
              <w:t>The</w:t>
            </w:r>
            <w:r>
              <w:rPr>
                <w:spacing w:val="-7"/>
                <w:sz w:val="22"/>
              </w:rPr>
              <w:t> </w:t>
            </w:r>
            <w:r>
              <w:rPr>
                <w:sz w:val="22"/>
              </w:rPr>
              <w:t>audit report noted that the trust accounts examined for the period were:</w:t>
            </w:r>
          </w:p>
          <w:p>
            <w:pPr>
              <w:pStyle w:val="TableParagraph"/>
              <w:spacing w:line="360" w:lineRule="auto" w:before="1"/>
              <w:ind w:left="832"/>
              <w:rPr>
                <w:i/>
                <w:sz w:val="22"/>
              </w:rPr>
            </w:pPr>
            <w:r>
              <w:rPr>
                <w:i/>
                <w:sz w:val="22"/>
              </w:rPr>
              <w:t>Ryanlee</w:t>
            </w:r>
            <w:r>
              <w:rPr>
                <w:i/>
                <w:spacing w:val="-6"/>
                <w:sz w:val="22"/>
              </w:rPr>
              <w:t> </w:t>
            </w:r>
            <w:r>
              <w:rPr>
                <w:i/>
                <w:sz w:val="22"/>
              </w:rPr>
              <w:t>Properties</w:t>
            </w:r>
            <w:r>
              <w:rPr>
                <w:i/>
                <w:spacing w:val="-6"/>
                <w:sz w:val="22"/>
              </w:rPr>
              <w:t> </w:t>
            </w:r>
            <w:r>
              <w:rPr>
                <w:i/>
                <w:sz w:val="22"/>
              </w:rPr>
              <w:t>Pty</w:t>
            </w:r>
            <w:r>
              <w:rPr>
                <w:i/>
                <w:spacing w:val="-8"/>
                <w:sz w:val="22"/>
              </w:rPr>
              <w:t> </w:t>
            </w:r>
            <w:r>
              <w:rPr>
                <w:i/>
                <w:sz w:val="22"/>
              </w:rPr>
              <w:t>Ltd</w:t>
            </w:r>
            <w:r>
              <w:rPr>
                <w:i/>
                <w:spacing w:val="-7"/>
                <w:sz w:val="22"/>
              </w:rPr>
              <w:t> </w:t>
            </w:r>
            <w:r>
              <w:rPr>
                <w:i/>
                <w:sz w:val="22"/>
              </w:rPr>
              <w:t>Trust</w:t>
            </w:r>
            <w:r>
              <w:rPr>
                <w:i/>
                <w:spacing w:val="-7"/>
                <w:sz w:val="22"/>
              </w:rPr>
              <w:t> </w:t>
            </w:r>
            <w:r>
              <w:rPr>
                <w:i/>
                <w:sz w:val="22"/>
              </w:rPr>
              <w:t>Account</w:t>
            </w:r>
            <w:r>
              <w:rPr>
                <w:i/>
                <w:spacing w:val="-8"/>
                <w:sz w:val="22"/>
              </w:rPr>
              <w:t> </w:t>
            </w:r>
            <w:r>
              <w:rPr>
                <w:i/>
                <w:sz w:val="22"/>
              </w:rPr>
              <w:t>maintained</w:t>
            </w:r>
            <w:r>
              <w:rPr>
                <w:i/>
                <w:sz w:val="22"/>
              </w:rPr>
              <w:t> at the Commonwealth Bank of Australia, Casuarina NT Branch - BSB 065-903 Account Number 1091 </w:t>
            </w:r>
            <w:r>
              <w:rPr>
                <w:i/>
                <w:spacing w:val="-4"/>
                <w:sz w:val="22"/>
              </w:rPr>
              <w:t>6308</w:t>
            </w:r>
          </w:p>
        </w:tc>
        <w:tc>
          <w:tcPr>
            <w:tcW w:w="1984" w:type="dxa"/>
          </w:tcPr>
          <w:p>
            <w:pPr>
              <w:pStyle w:val="TableParagraph"/>
              <w:spacing w:before="59"/>
              <w:ind w:left="111"/>
              <w:rPr>
                <w:sz w:val="22"/>
              </w:rPr>
            </w:pPr>
            <w:r>
              <w:rPr>
                <w:sz w:val="22"/>
              </w:rPr>
              <w:t>Documents</w:t>
            </w:r>
            <w:r>
              <w:rPr>
                <w:spacing w:val="-13"/>
                <w:sz w:val="22"/>
              </w:rPr>
              <w:t> </w:t>
            </w:r>
            <w:r>
              <w:rPr>
                <w:spacing w:val="-5"/>
                <w:sz w:val="22"/>
              </w:rPr>
              <w:t>21</w:t>
            </w:r>
          </w:p>
          <w:p>
            <w:pPr>
              <w:pStyle w:val="TableParagraph"/>
              <w:spacing w:before="186"/>
              <w:ind w:left="111"/>
              <w:rPr>
                <w:sz w:val="22"/>
              </w:rPr>
            </w:pPr>
            <w:r>
              <w:rPr>
                <w:sz w:val="22"/>
              </w:rPr>
              <w:t>and</w:t>
            </w:r>
            <w:r>
              <w:rPr>
                <w:spacing w:val="-1"/>
                <w:sz w:val="22"/>
              </w:rPr>
              <w:t> </w:t>
            </w:r>
            <w:r>
              <w:rPr>
                <w:spacing w:val="-5"/>
                <w:sz w:val="22"/>
              </w:rPr>
              <w:t>22</w:t>
            </w:r>
          </w:p>
        </w:tc>
      </w:tr>
      <w:tr>
        <w:trPr>
          <w:trHeight w:val="2517" w:hRule="atLeast"/>
        </w:trPr>
        <w:tc>
          <w:tcPr>
            <w:tcW w:w="2126" w:type="dxa"/>
          </w:tcPr>
          <w:p>
            <w:pPr>
              <w:pStyle w:val="TableParagraph"/>
              <w:rPr>
                <w:sz w:val="22"/>
              </w:rPr>
            </w:pPr>
            <w:r>
              <w:rPr>
                <w:sz w:val="22"/>
              </w:rPr>
              <w:t>21</w:t>
            </w:r>
            <w:r>
              <w:rPr>
                <w:spacing w:val="-8"/>
                <w:sz w:val="22"/>
              </w:rPr>
              <w:t> </w:t>
            </w:r>
            <w:r>
              <w:rPr>
                <w:sz w:val="22"/>
              </w:rPr>
              <w:t>October</w:t>
            </w:r>
            <w:r>
              <w:rPr>
                <w:spacing w:val="-1"/>
                <w:sz w:val="22"/>
              </w:rPr>
              <w:t> </w:t>
            </w:r>
            <w:r>
              <w:rPr>
                <w:spacing w:val="-4"/>
                <w:sz w:val="22"/>
              </w:rPr>
              <w:t>2022</w:t>
            </w:r>
          </w:p>
        </w:tc>
        <w:tc>
          <w:tcPr>
            <w:tcW w:w="6100" w:type="dxa"/>
          </w:tcPr>
          <w:p>
            <w:pPr>
              <w:pStyle w:val="TableParagraph"/>
              <w:spacing w:line="360" w:lineRule="auto"/>
              <w:ind w:left="113"/>
              <w:rPr>
                <w:sz w:val="22"/>
              </w:rPr>
            </w:pPr>
            <w:r>
              <w:rPr>
                <w:sz w:val="22"/>
              </w:rPr>
              <w:t>The</w:t>
            </w:r>
            <w:r>
              <w:rPr>
                <w:spacing w:val="-8"/>
                <w:sz w:val="22"/>
              </w:rPr>
              <w:t> </w:t>
            </w:r>
            <w:r>
              <w:rPr>
                <w:sz w:val="22"/>
              </w:rPr>
              <w:t>department</w:t>
            </w:r>
            <w:r>
              <w:rPr>
                <w:spacing w:val="-8"/>
                <w:sz w:val="22"/>
              </w:rPr>
              <w:t> </w:t>
            </w:r>
            <w:r>
              <w:rPr>
                <w:sz w:val="22"/>
              </w:rPr>
              <w:t>contacted</w:t>
            </w:r>
            <w:r>
              <w:rPr>
                <w:spacing w:val="-8"/>
                <w:sz w:val="22"/>
              </w:rPr>
              <w:t> </w:t>
            </w:r>
            <w:r>
              <w:rPr>
                <w:sz w:val="22"/>
              </w:rPr>
              <w:t>Ms</w:t>
            </w:r>
            <w:r>
              <w:rPr>
                <w:spacing w:val="-8"/>
                <w:sz w:val="22"/>
              </w:rPr>
              <w:t> </w:t>
            </w:r>
            <w:r>
              <w:rPr>
                <w:sz w:val="22"/>
              </w:rPr>
              <w:t>Ryan</w:t>
            </w:r>
            <w:r>
              <w:rPr>
                <w:spacing w:val="-10"/>
                <w:sz w:val="22"/>
              </w:rPr>
              <w:t> </w:t>
            </w:r>
            <w:r>
              <w:rPr>
                <w:sz w:val="22"/>
              </w:rPr>
              <w:t>to</w:t>
            </w:r>
            <w:r>
              <w:rPr>
                <w:spacing w:val="-10"/>
                <w:sz w:val="22"/>
              </w:rPr>
              <w:t> </w:t>
            </w:r>
            <w:r>
              <w:rPr>
                <w:sz w:val="22"/>
              </w:rPr>
              <w:t>follow</w:t>
            </w:r>
            <w:r>
              <w:rPr>
                <w:spacing w:val="-7"/>
                <w:sz w:val="22"/>
              </w:rPr>
              <w:t> </w:t>
            </w:r>
            <w:r>
              <w:rPr>
                <w:sz w:val="22"/>
              </w:rPr>
              <w:t>up</w:t>
            </w:r>
            <w:r>
              <w:rPr>
                <w:spacing w:val="-8"/>
                <w:sz w:val="22"/>
              </w:rPr>
              <w:t> </w:t>
            </w:r>
            <w:r>
              <w:rPr>
                <w:sz w:val="22"/>
              </w:rPr>
              <w:t>on</w:t>
            </w:r>
            <w:r>
              <w:rPr>
                <w:spacing w:val="-8"/>
                <w:sz w:val="22"/>
              </w:rPr>
              <w:t> </w:t>
            </w:r>
            <w:r>
              <w:rPr>
                <w:sz w:val="22"/>
              </w:rPr>
              <w:t>the</w:t>
            </w:r>
            <w:r>
              <w:rPr>
                <w:spacing w:val="-4"/>
                <w:sz w:val="22"/>
              </w:rPr>
              <w:t> </w:t>
            </w:r>
            <w:r>
              <w:rPr>
                <w:sz w:val="22"/>
              </w:rPr>
              <w:t>audit for the account 10916324.</w:t>
            </w:r>
          </w:p>
          <w:p>
            <w:pPr>
              <w:pStyle w:val="TableParagraph"/>
              <w:spacing w:before="59"/>
              <w:ind w:left="113"/>
              <w:rPr>
                <w:sz w:val="22"/>
              </w:rPr>
            </w:pPr>
            <w:r>
              <w:rPr>
                <w:sz w:val="22"/>
              </w:rPr>
              <w:t>Ms</w:t>
            </w:r>
            <w:r>
              <w:rPr>
                <w:spacing w:val="-7"/>
                <w:sz w:val="22"/>
              </w:rPr>
              <w:t> </w:t>
            </w:r>
            <w:r>
              <w:rPr>
                <w:sz w:val="22"/>
              </w:rPr>
              <w:t>Ryan</w:t>
            </w:r>
            <w:r>
              <w:rPr>
                <w:spacing w:val="-6"/>
                <w:sz w:val="22"/>
              </w:rPr>
              <w:t> </w:t>
            </w:r>
            <w:r>
              <w:rPr>
                <w:sz w:val="22"/>
              </w:rPr>
              <w:t>responded</w:t>
            </w:r>
            <w:r>
              <w:rPr>
                <w:spacing w:val="-6"/>
                <w:sz w:val="22"/>
              </w:rPr>
              <w:t> </w:t>
            </w:r>
            <w:r>
              <w:rPr>
                <w:sz w:val="22"/>
              </w:rPr>
              <w:t>the</w:t>
            </w:r>
            <w:r>
              <w:rPr>
                <w:spacing w:val="-8"/>
                <w:sz w:val="22"/>
              </w:rPr>
              <w:t> </w:t>
            </w:r>
            <w:r>
              <w:rPr>
                <w:sz w:val="22"/>
              </w:rPr>
              <w:t>same</w:t>
            </w:r>
            <w:r>
              <w:rPr>
                <w:spacing w:val="-6"/>
                <w:sz w:val="22"/>
              </w:rPr>
              <w:t> </w:t>
            </w:r>
            <w:r>
              <w:rPr>
                <w:sz w:val="22"/>
              </w:rPr>
              <w:t>day,</w:t>
            </w:r>
            <w:r>
              <w:rPr>
                <w:spacing w:val="-5"/>
                <w:sz w:val="22"/>
              </w:rPr>
              <w:t> </w:t>
            </w:r>
            <w:r>
              <w:rPr>
                <w:spacing w:val="-2"/>
                <w:sz w:val="22"/>
              </w:rPr>
              <w:t>advising:</w:t>
            </w:r>
          </w:p>
          <w:p>
            <w:pPr>
              <w:pStyle w:val="TableParagraph"/>
              <w:spacing w:line="360" w:lineRule="auto" w:before="186"/>
              <w:ind w:left="833"/>
              <w:rPr>
                <w:i/>
                <w:sz w:val="22"/>
              </w:rPr>
            </w:pPr>
            <w:r>
              <w:rPr>
                <w:i/>
                <w:sz w:val="22"/>
              </w:rPr>
              <w:t>I don’t operate this trust Laine – I haven’t closed it</w:t>
            </w:r>
            <w:r>
              <w:rPr>
                <w:i/>
                <w:sz w:val="22"/>
              </w:rPr>
              <w:t> though</w:t>
            </w:r>
            <w:r>
              <w:rPr>
                <w:i/>
                <w:spacing w:val="-4"/>
                <w:sz w:val="22"/>
              </w:rPr>
              <w:t> </w:t>
            </w:r>
            <w:r>
              <w:rPr>
                <w:i/>
                <w:sz w:val="22"/>
              </w:rPr>
              <w:t>as</w:t>
            </w:r>
            <w:r>
              <w:rPr>
                <w:i/>
                <w:spacing w:val="-6"/>
                <w:sz w:val="22"/>
              </w:rPr>
              <w:t> </w:t>
            </w:r>
            <w:r>
              <w:rPr>
                <w:i/>
                <w:sz w:val="22"/>
              </w:rPr>
              <w:t>I’m</w:t>
            </w:r>
            <w:r>
              <w:rPr>
                <w:i/>
                <w:spacing w:val="-2"/>
                <w:sz w:val="22"/>
              </w:rPr>
              <w:t> </w:t>
            </w:r>
            <w:r>
              <w:rPr>
                <w:i/>
                <w:sz w:val="22"/>
              </w:rPr>
              <w:t>entering</w:t>
            </w:r>
            <w:r>
              <w:rPr>
                <w:i/>
                <w:spacing w:val="-4"/>
                <w:sz w:val="22"/>
              </w:rPr>
              <w:t> </w:t>
            </w:r>
            <w:r>
              <w:rPr>
                <w:i/>
                <w:sz w:val="22"/>
              </w:rPr>
              <w:t>into</w:t>
            </w:r>
            <w:r>
              <w:rPr>
                <w:i/>
                <w:spacing w:val="-4"/>
                <w:sz w:val="22"/>
              </w:rPr>
              <w:t> </w:t>
            </w:r>
            <w:r>
              <w:rPr>
                <w:i/>
                <w:sz w:val="22"/>
              </w:rPr>
              <w:t>sales</w:t>
            </w:r>
            <w:r>
              <w:rPr>
                <w:i/>
                <w:spacing w:val="-6"/>
                <w:sz w:val="22"/>
              </w:rPr>
              <w:t> </w:t>
            </w:r>
            <w:r>
              <w:rPr>
                <w:i/>
                <w:sz w:val="22"/>
              </w:rPr>
              <w:t>soon</w:t>
            </w:r>
            <w:r>
              <w:rPr>
                <w:i/>
                <w:spacing w:val="-4"/>
                <w:sz w:val="22"/>
              </w:rPr>
              <w:t> </w:t>
            </w:r>
            <w:r>
              <w:rPr>
                <w:i/>
                <w:sz w:val="22"/>
              </w:rPr>
              <w:t>and</w:t>
            </w:r>
            <w:r>
              <w:rPr>
                <w:i/>
                <w:spacing w:val="-6"/>
                <w:sz w:val="22"/>
              </w:rPr>
              <w:t> </w:t>
            </w:r>
            <w:r>
              <w:rPr>
                <w:i/>
                <w:sz w:val="22"/>
              </w:rPr>
              <w:t>wanted</w:t>
            </w:r>
            <w:r>
              <w:rPr>
                <w:i/>
                <w:spacing w:val="-4"/>
                <w:sz w:val="22"/>
              </w:rPr>
              <w:t> </w:t>
            </w:r>
            <w:r>
              <w:rPr>
                <w:i/>
                <w:sz w:val="22"/>
              </w:rPr>
              <w:t>to hang onto the account for deposits etc.</w:t>
            </w:r>
          </w:p>
        </w:tc>
        <w:tc>
          <w:tcPr>
            <w:tcW w:w="1984" w:type="dxa"/>
          </w:tcPr>
          <w:p>
            <w:pPr>
              <w:pStyle w:val="TableParagraph"/>
              <w:spacing w:before="59"/>
              <w:ind w:left="111"/>
              <w:rPr>
                <w:sz w:val="22"/>
              </w:rPr>
            </w:pPr>
            <w:r>
              <w:rPr>
                <w:sz w:val="22"/>
              </w:rPr>
              <w:t>Document</w:t>
            </w:r>
            <w:r>
              <w:rPr>
                <w:spacing w:val="-13"/>
                <w:sz w:val="22"/>
              </w:rPr>
              <w:t> </w:t>
            </w:r>
            <w:r>
              <w:rPr>
                <w:spacing w:val="-5"/>
                <w:sz w:val="22"/>
              </w:rPr>
              <w:t>23</w:t>
            </w:r>
          </w:p>
        </w:tc>
      </w:tr>
      <w:tr>
        <w:trPr>
          <w:trHeight w:val="2555" w:hRule="atLeast"/>
        </w:trPr>
        <w:tc>
          <w:tcPr>
            <w:tcW w:w="2126" w:type="dxa"/>
          </w:tcPr>
          <w:p>
            <w:pPr>
              <w:pStyle w:val="TableParagraph"/>
              <w:rPr>
                <w:sz w:val="22"/>
              </w:rPr>
            </w:pPr>
            <w:r>
              <w:rPr>
                <w:sz w:val="22"/>
              </w:rPr>
              <w:t>21</w:t>
            </w:r>
            <w:r>
              <w:rPr>
                <w:spacing w:val="-8"/>
                <w:sz w:val="22"/>
              </w:rPr>
              <w:t> </w:t>
            </w:r>
            <w:r>
              <w:rPr>
                <w:sz w:val="22"/>
              </w:rPr>
              <w:t>October</w:t>
            </w:r>
            <w:r>
              <w:rPr>
                <w:spacing w:val="-1"/>
                <w:sz w:val="22"/>
              </w:rPr>
              <w:t> </w:t>
            </w:r>
            <w:r>
              <w:rPr>
                <w:spacing w:val="-4"/>
                <w:sz w:val="22"/>
              </w:rPr>
              <w:t>2022</w:t>
            </w:r>
          </w:p>
        </w:tc>
        <w:tc>
          <w:tcPr>
            <w:tcW w:w="6100" w:type="dxa"/>
          </w:tcPr>
          <w:p>
            <w:pPr>
              <w:pStyle w:val="TableParagraph"/>
              <w:ind w:left="113"/>
              <w:rPr>
                <w:sz w:val="22"/>
              </w:rPr>
            </w:pPr>
            <w:r>
              <w:rPr>
                <w:sz w:val="22"/>
              </w:rPr>
              <w:t>The</w:t>
            </w:r>
            <w:r>
              <w:rPr>
                <w:spacing w:val="-11"/>
                <w:sz w:val="22"/>
              </w:rPr>
              <w:t> </w:t>
            </w:r>
            <w:r>
              <w:rPr>
                <w:sz w:val="22"/>
              </w:rPr>
              <w:t>department</w:t>
            </w:r>
            <w:r>
              <w:rPr>
                <w:spacing w:val="-8"/>
                <w:sz w:val="22"/>
              </w:rPr>
              <w:t> </w:t>
            </w:r>
            <w:r>
              <w:rPr>
                <w:sz w:val="22"/>
              </w:rPr>
              <w:t>responded</w:t>
            </w:r>
            <w:r>
              <w:rPr>
                <w:spacing w:val="-5"/>
                <w:sz w:val="22"/>
              </w:rPr>
              <w:t> </w:t>
            </w:r>
            <w:r>
              <w:rPr>
                <w:sz w:val="22"/>
              </w:rPr>
              <w:t>to</w:t>
            </w:r>
            <w:r>
              <w:rPr>
                <w:spacing w:val="-11"/>
                <w:sz w:val="22"/>
              </w:rPr>
              <w:t> </w:t>
            </w:r>
            <w:r>
              <w:rPr>
                <w:sz w:val="22"/>
              </w:rPr>
              <w:t>Ms</w:t>
            </w:r>
            <w:r>
              <w:rPr>
                <w:spacing w:val="-5"/>
                <w:sz w:val="22"/>
              </w:rPr>
              <w:t> </w:t>
            </w:r>
            <w:r>
              <w:rPr>
                <w:sz w:val="22"/>
              </w:rPr>
              <w:t>Ryan</w:t>
            </w:r>
            <w:r>
              <w:rPr>
                <w:spacing w:val="-7"/>
                <w:sz w:val="22"/>
              </w:rPr>
              <w:t> </w:t>
            </w:r>
            <w:r>
              <w:rPr>
                <w:spacing w:val="-2"/>
                <w:sz w:val="22"/>
              </w:rPr>
              <w:t>asking:</w:t>
            </w:r>
          </w:p>
          <w:p>
            <w:pPr>
              <w:pStyle w:val="TableParagraph"/>
              <w:spacing w:line="360" w:lineRule="auto" w:before="126"/>
              <w:ind w:left="832" w:right="107"/>
              <w:rPr>
                <w:i/>
                <w:sz w:val="22"/>
              </w:rPr>
            </w:pPr>
            <w:r>
              <w:rPr>
                <w:i/>
                <w:sz w:val="22"/>
              </w:rPr>
              <w:t>No worries. For auditing purposes, can you please</w:t>
            </w:r>
            <w:r>
              <w:rPr>
                <w:i/>
                <w:sz w:val="22"/>
              </w:rPr>
              <w:t> provide a statutory declaration stating no monies went</w:t>
            </w:r>
            <w:r>
              <w:rPr>
                <w:i/>
                <w:spacing w:val="-3"/>
                <w:sz w:val="22"/>
              </w:rPr>
              <w:t> </w:t>
            </w:r>
            <w:r>
              <w:rPr>
                <w:i/>
                <w:sz w:val="22"/>
              </w:rPr>
              <w:t>out</w:t>
            </w:r>
            <w:r>
              <w:rPr>
                <w:i/>
                <w:spacing w:val="-5"/>
                <w:sz w:val="22"/>
              </w:rPr>
              <w:t> </w:t>
            </w:r>
            <w:r>
              <w:rPr>
                <w:i/>
                <w:sz w:val="22"/>
              </w:rPr>
              <w:t>of</w:t>
            </w:r>
            <w:r>
              <w:rPr>
                <w:i/>
                <w:spacing w:val="-6"/>
                <w:sz w:val="22"/>
              </w:rPr>
              <w:t> </w:t>
            </w:r>
            <w:r>
              <w:rPr>
                <w:i/>
                <w:sz w:val="22"/>
              </w:rPr>
              <w:t>that</w:t>
            </w:r>
            <w:r>
              <w:rPr>
                <w:i/>
                <w:spacing w:val="-5"/>
                <w:sz w:val="22"/>
              </w:rPr>
              <w:t> </w:t>
            </w:r>
            <w:r>
              <w:rPr>
                <w:i/>
                <w:sz w:val="22"/>
              </w:rPr>
              <w:t>account</w:t>
            </w:r>
            <w:r>
              <w:rPr>
                <w:i/>
                <w:spacing w:val="-6"/>
                <w:sz w:val="22"/>
              </w:rPr>
              <w:t> </w:t>
            </w:r>
            <w:r>
              <w:rPr>
                <w:i/>
                <w:sz w:val="22"/>
              </w:rPr>
              <w:t>during</w:t>
            </w:r>
            <w:r>
              <w:rPr>
                <w:i/>
                <w:spacing w:val="-5"/>
                <w:sz w:val="22"/>
              </w:rPr>
              <w:t> </w:t>
            </w:r>
            <w:r>
              <w:rPr>
                <w:i/>
                <w:sz w:val="22"/>
              </w:rPr>
              <w:t>the</w:t>
            </w:r>
            <w:r>
              <w:rPr>
                <w:i/>
                <w:spacing w:val="-7"/>
                <w:sz w:val="22"/>
              </w:rPr>
              <w:t> </w:t>
            </w:r>
            <w:r>
              <w:rPr>
                <w:i/>
                <w:sz w:val="22"/>
              </w:rPr>
              <w:t>financial</w:t>
            </w:r>
            <w:r>
              <w:rPr>
                <w:i/>
                <w:spacing w:val="-5"/>
                <w:sz w:val="22"/>
              </w:rPr>
              <w:t> </w:t>
            </w:r>
            <w:r>
              <w:rPr>
                <w:i/>
                <w:sz w:val="22"/>
              </w:rPr>
              <w:t>period.</w:t>
            </w:r>
          </w:p>
          <w:p>
            <w:pPr>
              <w:pStyle w:val="TableParagraph"/>
              <w:spacing w:before="59"/>
              <w:rPr>
                <w:sz w:val="22"/>
              </w:rPr>
            </w:pPr>
            <w:r>
              <w:rPr>
                <w:sz w:val="22"/>
              </w:rPr>
              <w:t>Ms</w:t>
            </w:r>
            <w:r>
              <w:rPr>
                <w:spacing w:val="-7"/>
                <w:sz w:val="22"/>
              </w:rPr>
              <w:t> </w:t>
            </w:r>
            <w:r>
              <w:rPr>
                <w:sz w:val="22"/>
              </w:rPr>
              <w:t>Ryan</w:t>
            </w:r>
            <w:r>
              <w:rPr>
                <w:spacing w:val="-6"/>
                <w:sz w:val="22"/>
              </w:rPr>
              <w:t> </w:t>
            </w:r>
            <w:r>
              <w:rPr>
                <w:sz w:val="22"/>
              </w:rPr>
              <w:t>responded</w:t>
            </w:r>
            <w:r>
              <w:rPr>
                <w:spacing w:val="-6"/>
                <w:sz w:val="22"/>
              </w:rPr>
              <w:t> </w:t>
            </w:r>
            <w:r>
              <w:rPr>
                <w:sz w:val="22"/>
              </w:rPr>
              <w:t>the</w:t>
            </w:r>
            <w:r>
              <w:rPr>
                <w:spacing w:val="-8"/>
                <w:sz w:val="22"/>
              </w:rPr>
              <w:t> </w:t>
            </w:r>
            <w:r>
              <w:rPr>
                <w:sz w:val="22"/>
              </w:rPr>
              <w:t>same</w:t>
            </w:r>
            <w:r>
              <w:rPr>
                <w:spacing w:val="-6"/>
                <w:sz w:val="22"/>
              </w:rPr>
              <w:t> </w:t>
            </w:r>
            <w:r>
              <w:rPr>
                <w:sz w:val="22"/>
              </w:rPr>
              <w:t>day,</w:t>
            </w:r>
            <w:r>
              <w:rPr>
                <w:spacing w:val="-5"/>
                <w:sz w:val="22"/>
              </w:rPr>
              <w:t> </w:t>
            </w:r>
            <w:r>
              <w:rPr>
                <w:spacing w:val="-2"/>
                <w:sz w:val="22"/>
              </w:rPr>
              <w:t>advising:</w:t>
            </w:r>
          </w:p>
          <w:p>
            <w:pPr>
              <w:pStyle w:val="TableParagraph"/>
              <w:spacing w:before="186"/>
              <w:ind w:left="833"/>
              <w:rPr>
                <w:i/>
                <w:sz w:val="22"/>
              </w:rPr>
            </w:pPr>
            <w:r>
              <w:rPr>
                <w:i/>
                <w:sz w:val="22"/>
              </w:rPr>
              <w:t>Yep</w:t>
            </w:r>
            <w:r>
              <w:rPr>
                <w:i/>
                <w:spacing w:val="-3"/>
                <w:sz w:val="22"/>
              </w:rPr>
              <w:t> </w:t>
            </w:r>
            <w:r>
              <w:rPr>
                <w:i/>
                <w:sz w:val="22"/>
              </w:rPr>
              <w:t>–</w:t>
            </w:r>
            <w:r>
              <w:rPr>
                <w:i/>
                <w:spacing w:val="-4"/>
                <w:sz w:val="22"/>
              </w:rPr>
              <w:t> </w:t>
            </w:r>
            <w:r>
              <w:rPr>
                <w:i/>
                <w:sz w:val="22"/>
              </w:rPr>
              <w:t>can</w:t>
            </w:r>
            <w:r>
              <w:rPr>
                <w:i/>
                <w:spacing w:val="-3"/>
                <w:sz w:val="22"/>
              </w:rPr>
              <w:t> </w:t>
            </w:r>
            <w:r>
              <w:rPr>
                <w:i/>
                <w:sz w:val="22"/>
              </w:rPr>
              <w:t>do</w:t>
            </w:r>
            <w:r>
              <w:rPr>
                <w:i/>
                <w:spacing w:val="-4"/>
                <w:sz w:val="22"/>
              </w:rPr>
              <w:t> </w:t>
            </w:r>
            <w:r>
              <w:rPr>
                <w:i/>
                <w:spacing w:val="-2"/>
                <w:sz w:val="22"/>
              </w:rPr>
              <w:t>Laine</w:t>
            </w:r>
          </w:p>
        </w:tc>
        <w:tc>
          <w:tcPr>
            <w:tcW w:w="1984" w:type="dxa"/>
          </w:tcPr>
          <w:p>
            <w:pPr>
              <w:pStyle w:val="TableParagraph"/>
              <w:spacing w:before="59"/>
              <w:ind w:left="111"/>
              <w:rPr>
                <w:sz w:val="22"/>
              </w:rPr>
            </w:pPr>
            <w:r>
              <w:rPr>
                <w:sz w:val="22"/>
              </w:rPr>
              <w:t>Document</w:t>
            </w:r>
            <w:r>
              <w:rPr>
                <w:spacing w:val="-13"/>
                <w:sz w:val="22"/>
              </w:rPr>
              <w:t> </w:t>
            </w:r>
            <w:r>
              <w:rPr>
                <w:spacing w:val="-5"/>
                <w:sz w:val="22"/>
              </w:rPr>
              <w:t>23</w:t>
            </w:r>
          </w:p>
        </w:tc>
      </w:tr>
    </w:tbl>
    <w:p>
      <w:pPr>
        <w:pStyle w:val="TableParagraph"/>
        <w:spacing w:after="0"/>
        <w:rPr>
          <w:sz w:val="22"/>
        </w:rPr>
        <w:sectPr>
          <w:type w:val="continuous"/>
          <w:pgSz w:w="11910" w:h="16840"/>
          <w:pgMar w:header="0" w:footer="890" w:top="1400" w:bottom="1080" w:left="708" w:right="708"/>
        </w:sect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6"/>
        <w:gridCol w:w="6100"/>
        <w:gridCol w:w="1984"/>
      </w:tblGrid>
      <w:tr>
        <w:trPr>
          <w:trHeight w:val="3016" w:hRule="atLeast"/>
        </w:trPr>
        <w:tc>
          <w:tcPr>
            <w:tcW w:w="2126" w:type="dxa"/>
          </w:tcPr>
          <w:p>
            <w:pPr>
              <w:pStyle w:val="TableParagraph"/>
              <w:spacing w:before="59"/>
              <w:rPr>
                <w:sz w:val="22"/>
              </w:rPr>
            </w:pPr>
            <w:r>
              <w:rPr>
                <w:sz w:val="22"/>
              </w:rPr>
              <w:t>28</w:t>
            </w:r>
            <w:r>
              <w:rPr>
                <w:spacing w:val="-8"/>
                <w:sz w:val="22"/>
              </w:rPr>
              <w:t> </w:t>
            </w:r>
            <w:r>
              <w:rPr>
                <w:sz w:val="22"/>
              </w:rPr>
              <w:t>October</w:t>
            </w:r>
            <w:r>
              <w:rPr>
                <w:spacing w:val="-1"/>
                <w:sz w:val="22"/>
              </w:rPr>
              <w:t> </w:t>
            </w:r>
            <w:r>
              <w:rPr>
                <w:spacing w:val="-4"/>
                <w:sz w:val="22"/>
              </w:rPr>
              <w:t>2022</w:t>
            </w:r>
          </w:p>
        </w:tc>
        <w:tc>
          <w:tcPr>
            <w:tcW w:w="6100" w:type="dxa"/>
          </w:tcPr>
          <w:p>
            <w:pPr>
              <w:pStyle w:val="TableParagraph"/>
              <w:spacing w:line="360" w:lineRule="auto" w:before="59"/>
              <w:ind w:left="113"/>
              <w:rPr>
                <w:sz w:val="22"/>
              </w:rPr>
            </w:pPr>
            <w:r>
              <w:rPr>
                <w:sz w:val="22"/>
              </w:rPr>
              <w:t>Ms</w:t>
            </w:r>
            <w:r>
              <w:rPr>
                <w:spacing w:val="-8"/>
                <w:sz w:val="22"/>
              </w:rPr>
              <w:t> </w:t>
            </w:r>
            <w:r>
              <w:rPr>
                <w:sz w:val="22"/>
              </w:rPr>
              <w:t>Ryan</w:t>
            </w:r>
            <w:r>
              <w:rPr>
                <w:spacing w:val="-11"/>
                <w:sz w:val="22"/>
              </w:rPr>
              <w:t> </w:t>
            </w:r>
            <w:r>
              <w:rPr>
                <w:sz w:val="22"/>
              </w:rPr>
              <w:t>emailed</w:t>
            </w:r>
            <w:r>
              <w:rPr>
                <w:spacing w:val="-11"/>
                <w:sz w:val="22"/>
              </w:rPr>
              <w:t> </w:t>
            </w:r>
            <w:r>
              <w:rPr>
                <w:sz w:val="22"/>
              </w:rPr>
              <w:t>the</w:t>
            </w:r>
            <w:r>
              <w:rPr>
                <w:spacing w:val="-8"/>
                <w:sz w:val="22"/>
              </w:rPr>
              <w:t> </w:t>
            </w:r>
            <w:r>
              <w:rPr>
                <w:sz w:val="22"/>
              </w:rPr>
              <w:t>department</w:t>
            </w:r>
            <w:r>
              <w:rPr>
                <w:spacing w:val="-9"/>
                <w:sz w:val="22"/>
              </w:rPr>
              <w:t> </w:t>
            </w:r>
            <w:r>
              <w:rPr>
                <w:sz w:val="22"/>
              </w:rPr>
              <w:t>a</w:t>
            </w:r>
            <w:r>
              <w:rPr>
                <w:spacing w:val="-11"/>
                <w:sz w:val="22"/>
              </w:rPr>
              <w:t> </w:t>
            </w:r>
            <w:r>
              <w:rPr>
                <w:sz w:val="22"/>
              </w:rPr>
              <w:t>copy</w:t>
            </w:r>
            <w:r>
              <w:rPr>
                <w:spacing w:val="-8"/>
                <w:sz w:val="22"/>
              </w:rPr>
              <w:t> </w:t>
            </w:r>
            <w:r>
              <w:rPr>
                <w:sz w:val="22"/>
              </w:rPr>
              <w:t>of</w:t>
            </w:r>
            <w:r>
              <w:rPr>
                <w:spacing w:val="-7"/>
                <w:sz w:val="22"/>
              </w:rPr>
              <w:t> </w:t>
            </w:r>
            <w:r>
              <w:rPr>
                <w:sz w:val="22"/>
              </w:rPr>
              <w:t>a</w:t>
            </w:r>
            <w:r>
              <w:rPr>
                <w:spacing w:val="-11"/>
                <w:sz w:val="22"/>
              </w:rPr>
              <w:t> </w:t>
            </w:r>
            <w:r>
              <w:rPr>
                <w:sz w:val="22"/>
              </w:rPr>
              <w:t>statutory declaration, in which she declared:</w:t>
            </w:r>
          </w:p>
          <w:p>
            <w:pPr>
              <w:pStyle w:val="TableParagraph"/>
              <w:ind w:left="832"/>
              <w:rPr>
                <w:i/>
                <w:sz w:val="22"/>
              </w:rPr>
            </w:pPr>
            <w:r>
              <w:rPr>
                <w:i/>
                <w:sz w:val="22"/>
              </w:rPr>
              <w:t>I</w:t>
            </w:r>
            <w:r>
              <w:rPr>
                <w:i/>
                <w:spacing w:val="-8"/>
                <w:sz w:val="22"/>
              </w:rPr>
              <w:t> </w:t>
            </w:r>
            <w:r>
              <w:rPr>
                <w:i/>
                <w:sz w:val="22"/>
              </w:rPr>
              <w:t>have</w:t>
            </w:r>
            <w:r>
              <w:rPr>
                <w:i/>
                <w:spacing w:val="-9"/>
                <w:sz w:val="22"/>
              </w:rPr>
              <w:t> </w:t>
            </w:r>
            <w:r>
              <w:rPr>
                <w:i/>
                <w:sz w:val="22"/>
              </w:rPr>
              <w:t>two</w:t>
            </w:r>
            <w:r>
              <w:rPr>
                <w:i/>
                <w:spacing w:val="-7"/>
                <w:sz w:val="22"/>
              </w:rPr>
              <w:t> </w:t>
            </w:r>
            <w:r>
              <w:rPr>
                <w:i/>
                <w:sz w:val="22"/>
              </w:rPr>
              <w:t>trust</w:t>
            </w:r>
            <w:r>
              <w:rPr>
                <w:i/>
                <w:spacing w:val="-5"/>
                <w:sz w:val="22"/>
              </w:rPr>
              <w:t> </w:t>
            </w:r>
            <w:r>
              <w:rPr>
                <w:i/>
                <w:sz w:val="22"/>
              </w:rPr>
              <w:t>accounts</w:t>
            </w:r>
            <w:r>
              <w:rPr>
                <w:i/>
                <w:spacing w:val="-7"/>
                <w:sz w:val="22"/>
              </w:rPr>
              <w:t> </w:t>
            </w:r>
            <w:r>
              <w:rPr>
                <w:i/>
                <w:sz w:val="22"/>
              </w:rPr>
              <w:t>with</w:t>
            </w:r>
            <w:r>
              <w:rPr>
                <w:i/>
                <w:spacing w:val="-4"/>
                <w:sz w:val="22"/>
              </w:rPr>
              <w:t> </w:t>
            </w:r>
            <w:r>
              <w:rPr>
                <w:i/>
                <w:sz w:val="22"/>
              </w:rPr>
              <w:t>CBA</w:t>
            </w:r>
            <w:r>
              <w:rPr>
                <w:i/>
                <w:spacing w:val="-4"/>
                <w:sz w:val="22"/>
              </w:rPr>
              <w:t> Rent</w:t>
            </w:r>
          </w:p>
          <w:p>
            <w:pPr>
              <w:pStyle w:val="TableParagraph"/>
              <w:spacing w:before="189"/>
              <w:ind w:left="1193"/>
              <w:rPr>
                <w:i/>
                <w:sz w:val="22"/>
              </w:rPr>
            </w:pPr>
            <w:r>
              <w:rPr>
                <w:sz w:val="22"/>
              </w:rPr>
              <w:t>o</w:t>
            </w:r>
            <w:r>
              <w:rPr>
                <w:spacing w:val="50"/>
                <w:w w:val="150"/>
                <w:sz w:val="22"/>
              </w:rPr>
              <w:t> </w:t>
            </w:r>
            <w:r>
              <w:rPr>
                <w:i/>
                <w:sz w:val="22"/>
              </w:rPr>
              <w:t>Trust</w:t>
            </w:r>
            <w:r>
              <w:rPr>
                <w:i/>
                <w:spacing w:val="-4"/>
                <w:sz w:val="22"/>
              </w:rPr>
              <w:t> </w:t>
            </w:r>
            <w:r>
              <w:rPr>
                <w:i/>
                <w:sz w:val="22"/>
              </w:rPr>
              <w:t>10910</w:t>
            </w:r>
            <w:r>
              <w:rPr>
                <w:i/>
                <w:spacing w:val="-4"/>
                <w:sz w:val="22"/>
              </w:rPr>
              <w:t> 6308</w:t>
            </w:r>
          </w:p>
          <w:p>
            <w:pPr>
              <w:pStyle w:val="TableParagraph"/>
              <w:numPr>
                <w:ilvl w:val="0"/>
                <w:numId w:val="3"/>
              </w:numPr>
              <w:tabs>
                <w:tab w:pos="1550" w:val="left" w:leader="none"/>
              </w:tabs>
              <w:spacing w:line="240" w:lineRule="auto" w:before="186" w:after="0"/>
              <w:ind w:left="1550" w:right="0" w:hanging="357"/>
              <w:jc w:val="left"/>
              <w:rPr>
                <w:i/>
                <w:sz w:val="22"/>
              </w:rPr>
            </w:pPr>
            <w:r>
              <w:rPr>
                <w:i/>
                <w:sz w:val="22"/>
              </w:rPr>
              <w:t>Bond</w:t>
            </w:r>
            <w:r>
              <w:rPr>
                <w:i/>
                <w:spacing w:val="-6"/>
                <w:sz w:val="22"/>
              </w:rPr>
              <w:t> </w:t>
            </w:r>
            <w:r>
              <w:rPr>
                <w:i/>
                <w:sz w:val="22"/>
              </w:rPr>
              <w:t>Trust</w:t>
            </w:r>
            <w:r>
              <w:rPr>
                <w:i/>
                <w:spacing w:val="-7"/>
                <w:sz w:val="22"/>
              </w:rPr>
              <w:t> </w:t>
            </w:r>
            <w:r>
              <w:rPr>
                <w:i/>
                <w:sz w:val="22"/>
              </w:rPr>
              <w:t>1091</w:t>
            </w:r>
            <w:r>
              <w:rPr>
                <w:i/>
                <w:spacing w:val="-5"/>
                <w:sz w:val="22"/>
              </w:rPr>
              <w:t> </w:t>
            </w:r>
            <w:r>
              <w:rPr>
                <w:i/>
                <w:spacing w:val="-2"/>
                <w:sz w:val="22"/>
              </w:rPr>
              <w:t>6324.</w:t>
            </w:r>
          </w:p>
          <w:p>
            <w:pPr>
              <w:pStyle w:val="TableParagraph"/>
              <w:spacing w:line="360" w:lineRule="auto" w:before="173"/>
              <w:ind w:left="833" w:right="35" w:hanging="1"/>
              <w:rPr>
                <w:i/>
                <w:sz w:val="22"/>
              </w:rPr>
            </w:pPr>
            <w:r>
              <w:rPr>
                <w:i/>
                <w:sz w:val="22"/>
              </w:rPr>
              <w:t>I</w:t>
            </w:r>
            <w:r>
              <w:rPr>
                <w:i/>
                <w:spacing w:val="-6"/>
                <w:sz w:val="22"/>
              </w:rPr>
              <w:t> </w:t>
            </w:r>
            <w:r>
              <w:rPr>
                <w:i/>
                <w:sz w:val="22"/>
              </w:rPr>
              <w:t>declare</w:t>
            </w:r>
            <w:r>
              <w:rPr>
                <w:i/>
                <w:spacing w:val="-10"/>
                <w:sz w:val="22"/>
              </w:rPr>
              <w:t> </w:t>
            </w:r>
            <w:r>
              <w:rPr>
                <w:i/>
                <w:sz w:val="22"/>
              </w:rPr>
              <w:t>that</w:t>
            </w:r>
            <w:r>
              <w:rPr>
                <w:i/>
                <w:spacing w:val="-8"/>
                <w:sz w:val="22"/>
              </w:rPr>
              <w:t> </w:t>
            </w:r>
            <w:r>
              <w:rPr>
                <w:i/>
                <w:sz w:val="22"/>
              </w:rPr>
              <w:t>I</w:t>
            </w:r>
            <w:r>
              <w:rPr>
                <w:i/>
                <w:spacing w:val="-6"/>
                <w:sz w:val="22"/>
              </w:rPr>
              <w:t> </w:t>
            </w:r>
            <w:r>
              <w:rPr>
                <w:i/>
                <w:sz w:val="22"/>
              </w:rPr>
              <w:t>do</w:t>
            </w:r>
            <w:r>
              <w:rPr>
                <w:i/>
                <w:spacing w:val="-10"/>
                <w:sz w:val="22"/>
              </w:rPr>
              <w:t> </w:t>
            </w:r>
            <w:r>
              <w:rPr>
                <w:i/>
                <w:sz w:val="22"/>
              </w:rPr>
              <w:t>not</w:t>
            </w:r>
            <w:r>
              <w:rPr>
                <w:i/>
                <w:spacing w:val="-6"/>
                <w:sz w:val="22"/>
              </w:rPr>
              <w:t> </w:t>
            </w:r>
            <w:r>
              <w:rPr>
                <w:i/>
                <w:sz w:val="22"/>
              </w:rPr>
              <w:t>operate</w:t>
            </w:r>
            <w:r>
              <w:rPr>
                <w:i/>
                <w:spacing w:val="-10"/>
                <w:sz w:val="22"/>
              </w:rPr>
              <w:t> </w:t>
            </w:r>
            <w:r>
              <w:rPr>
                <w:i/>
                <w:sz w:val="22"/>
              </w:rPr>
              <w:t>the</w:t>
            </w:r>
            <w:r>
              <w:rPr>
                <w:i/>
                <w:spacing w:val="-7"/>
                <w:sz w:val="22"/>
              </w:rPr>
              <w:t> </w:t>
            </w:r>
            <w:r>
              <w:rPr>
                <w:i/>
                <w:sz w:val="22"/>
              </w:rPr>
              <w:t>bond</w:t>
            </w:r>
            <w:r>
              <w:rPr>
                <w:i/>
                <w:spacing w:val="-10"/>
                <w:sz w:val="22"/>
              </w:rPr>
              <w:t> </w:t>
            </w:r>
            <w:r>
              <w:rPr>
                <w:i/>
                <w:sz w:val="22"/>
              </w:rPr>
              <w:t>trust</w:t>
            </w:r>
            <w:r>
              <w:rPr>
                <w:i/>
                <w:spacing w:val="-6"/>
                <w:sz w:val="22"/>
              </w:rPr>
              <w:t> </w:t>
            </w:r>
            <w:r>
              <w:rPr>
                <w:i/>
                <w:sz w:val="22"/>
              </w:rPr>
              <w:t>but</w:t>
            </w:r>
            <w:r>
              <w:rPr>
                <w:i/>
                <w:spacing w:val="-1"/>
                <w:sz w:val="22"/>
              </w:rPr>
              <w:t> </w:t>
            </w:r>
            <w:r>
              <w:rPr>
                <w:i/>
                <w:sz w:val="22"/>
              </w:rPr>
              <w:t>have</w:t>
            </w:r>
            <w:r>
              <w:rPr>
                <w:i/>
                <w:sz w:val="22"/>
              </w:rPr>
              <w:t> kept it open for future sales endeavors.</w:t>
            </w:r>
          </w:p>
        </w:tc>
        <w:tc>
          <w:tcPr>
            <w:tcW w:w="1984" w:type="dxa"/>
          </w:tcPr>
          <w:p>
            <w:pPr>
              <w:pStyle w:val="TableParagraph"/>
              <w:spacing w:before="59"/>
              <w:ind w:left="111"/>
              <w:rPr>
                <w:sz w:val="22"/>
              </w:rPr>
            </w:pPr>
            <w:r>
              <w:rPr>
                <w:sz w:val="22"/>
              </w:rPr>
              <w:t>Documents</w:t>
            </w:r>
            <w:r>
              <w:rPr>
                <w:spacing w:val="-13"/>
                <w:sz w:val="22"/>
              </w:rPr>
              <w:t> </w:t>
            </w:r>
            <w:r>
              <w:rPr>
                <w:spacing w:val="-5"/>
                <w:sz w:val="22"/>
              </w:rPr>
              <w:t>24</w:t>
            </w:r>
          </w:p>
          <w:p>
            <w:pPr>
              <w:pStyle w:val="TableParagraph"/>
              <w:spacing w:before="187"/>
              <w:ind w:left="111"/>
              <w:rPr>
                <w:sz w:val="22"/>
              </w:rPr>
            </w:pPr>
            <w:r>
              <w:rPr>
                <w:sz w:val="22"/>
              </w:rPr>
              <w:t>and</w:t>
            </w:r>
            <w:r>
              <w:rPr>
                <w:spacing w:val="-1"/>
                <w:sz w:val="22"/>
              </w:rPr>
              <w:t> </w:t>
            </w:r>
            <w:r>
              <w:rPr>
                <w:spacing w:val="-5"/>
                <w:sz w:val="22"/>
              </w:rPr>
              <w:t>25</w:t>
            </w:r>
          </w:p>
        </w:tc>
      </w:tr>
      <w:tr>
        <w:trPr>
          <w:trHeight w:val="4413" w:hRule="atLeast"/>
        </w:trPr>
        <w:tc>
          <w:tcPr>
            <w:tcW w:w="2126" w:type="dxa"/>
          </w:tcPr>
          <w:p>
            <w:pPr>
              <w:pStyle w:val="TableParagraph"/>
              <w:rPr>
                <w:sz w:val="22"/>
              </w:rPr>
            </w:pPr>
            <w:r>
              <w:rPr>
                <w:sz w:val="22"/>
              </w:rPr>
              <w:t>26</w:t>
            </w:r>
            <w:r>
              <w:rPr>
                <w:spacing w:val="-5"/>
                <w:sz w:val="22"/>
              </w:rPr>
              <w:t> </w:t>
            </w:r>
            <w:r>
              <w:rPr>
                <w:sz w:val="22"/>
              </w:rPr>
              <w:t>May</w:t>
            </w:r>
            <w:r>
              <w:rPr>
                <w:spacing w:val="-3"/>
                <w:sz w:val="22"/>
              </w:rPr>
              <w:t> </w:t>
            </w:r>
            <w:r>
              <w:rPr>
                <w:spacing w:val="-4"/>
                <w:sz w:val="22"/>
              </w:rPr>
              <w:t>2023</w:t>
            </w:r>
          </w:p>
        </w:tc>
        <w:tc>
          <w:tcPr>
            <w:tcW w:w="6100" w:type="dxa"/>
          </w:tcPr>
          <w:p>
            <w:pPr>
              <w:pStyle w:val="TableParagraph"/>
              <w:spacing w:line="360" w:lineRule="auto"/>
              <w:ind w:left="113"/>
              <w:rPr>
                <w:sz w:val="22"/>
              </w:rPr>
            </w:pPr>
            <w:r>
              <w:rPr>
                <w:sz w:val="22"/>
              </w:rPr>
              <w:t>The</w:t>
            </w:r>
            <w:r>
              <w:rPr>
                <w:spacing w:val="-8"/>
                <w:sz w:val="22"/>
              </w:rPr>
              <w:t> </w:t>
            </w:r>
            <w:r>
              <w:rPr>
                <w:sz w:val="22"/>
              </w:rPr>
              <w:t>department</w:t>
            </w:r>
            <w:r>
              <w:rPr>
                <w:spacing w:val="-9"/>
                <w:sz w:val="22"/>
              </w:rPr>
              <w:t> </w:t>
            </w:r>
            <w:r>
              <w:rPr>
                <w:sz w:val="22"/>
              </w:rPr>
              <w:t>emailed</w:t>
            </w:r>
            <w:r>
              <w:rPr>
                <w:spacing w:val="-12"/>
                <w:sz w:val="22"/>
              </w:rPr>
              <w:t> </w:t>
            </w:r>
            <w:r>
              <w:rPr>
                <w:sz w:val="22"/>
              </w:rPr>
              <w:t>Ms</w:t>
            </w:r>
            <w:r>
              <w:rPr>
                <w:spacing w:val="-8"/>
                <w:sz w:val="22"/>
              </w:rPr>
              <w:t> </w:t>
            </w:r>
            <w:r>
              <w:rPr>
                <w:sz w:val="22"/>
              </w:rPr>
              <w:t>Ryan</w:t>
            </w:r>
            <w:r>
              <w:rPr>
                <w:spacing w:val="-10"/>
                <w:sz w:val="22"/>
              </w:rPr>
              <w:t> </w:t>
            </w:r>
            <w:r>
              <w:rPr>
                <w:sz w:val="22"/>
              </w:rPr>
              <w:t>in</w:t>
            </w:r>
            <w:r>
              <w:rPr>
                <w:spacing w:val="-10"/>
                <w:sz w:val="22"/>
              </w:rPr>
              <w:t> </w:t>
            </w:r>
            <w:r>
              <w:rPr>
                <w:sz w:val="22"/>
              </w:rPr>
              <w:t>relation</w:t>
            </w:r>
            <w:r>
              <w:rPr>
                <w:spacing w:val="-10"/>
                <w:sz w:val="22"/>
              </w:rPr>
              <w:t> </w:t>
            </w:r>
            <w:r>
              <w:rPr>
                <w:sz w:val="22"/>
              </w:rPr>
              <w:t>to</w:t>
            </w:r>
            <w:r>
              <w:rPr>
                <w:spacing w:val="-10"/>
                <w:sz w:val="22"/>
              </w:rPr>
              <w:t> </w:t>
            </w:r>
            <w:r>
              <w:rPr>
                <w:sz w:val="22"/>
              </w:rPr>
              <w:t>the</w:t>
            </w:r>
            <w:r>
              <w:rPr>
                <w:spacing w:val="-4"/>
                <w:sz w:val="22"/>
              </w:rPr>
              <w:t> </w:t>
            </w:r>
            <w:r>
              <w:rPr>
                <w:sz w:val="22"/>
              </w:rPr>
              <w:t>expiration of Ryanlee Properties Pty Ltd’s licence:</w:t>
            </w:r>
          </w:p>
          <w:p>
            <w:pPr>
              <w:pStyle w:val="TableParagraph"/>
              <w:spacing w:line="360" w:lineRule="auto" w:before="59"/>
              <w:ind w:left="833" w:right="107"/>
              <w:rPr>
                <w:i/>
                <w:sz w:val="22"/>
              </w:rPr>
            </w:pPr>
            <w:r>
              <w:rPr>
                <w:i/>
                <w:sz w:val="22"/>
              </w:rPr>
              <w:t>Property</w:t>
            </w:r>
            <w:r>
              <w:rPr>
                <w:i/>
                <w:spacing w:val="-5"/>
                <w:sz w:val="22"/>
              </w:rPr>
              <w:t> </w:t>
            </w:r>
            <w:r>
              <w:rPr>
                <w:i/>
                <w:sz w:val="22"/>
              </w:rPr>
              <w:t>Agents</w:t>
            </w:r>
            <w:r>
              <w:rPr>
                <w:i/>
                <w:spacing w:val="-5"/>
                <w:sz w:val="22"/>
              </w:rPr>
              <w:t> </w:t>
            </w:r>
            <w:r>
              <w:rPr>
                <w:i/>
                <w:sz w:val="22"/>
              </w:rPr>
              <w:t>Licensing</w:t>
            </w:r>
            <w:r>
              <w:rPr>
                <w:i/>
                <w:spacing w:val="-6"/>
                <w:sz w:val="22"/>
              </w:rPr>
              <w:t> </w:t>
            </w:r>
            <w:r>
              <w:rPr>
                <w:i/>
                <w:sz w:val="22"/>
              </w:rPr>
              <w:t>have</w:t>
            </w:r>
            <w:r>
              <w:rPr>
                <w:i/>
                <w:spacing w:val="-6"/>
                <w:sz w:val="22"/>
              </w:rPr>
              <w:t> </w:t>
            </w:r>
            <w:r>
              <w:rPr>
                <w:i/>
                <w:sz w:val="22"/>
              </w:rPr>
              <w:t>noted</w:t>
            </w:r>
            <w:r>
              <w:rPr>
                <w:i/>
                <w:spacing w:val="-8"/>
                <w:sz w:val="22"/>
              </w:rPr>
              <w:t> </w:t>
            </w:r>
            <w:r>
              <w:rPr>
                <w:i/>
                <w:sz w:val="22"/>
              </w:rPr>
              <w:t>that</w:t>
            </w:r>
            <w:r>
              <w:rPr>
                <w:i/>
                <w:spacing w:val="-6"/>
                <w:sz w:val="22"/>
              </w:rPr>
              <w:t> </w:t>
            </w:r>
            <w:r>
              <w:rPr>
                <w:i/>
                <w:sz w:val="22"/>
              </w:rPr>
              <w:t>your</w:t>
            </w:r>
            <w:r>
              <w:rPr>
                <w:i/>
                <w:spacing w:val="-5"/>
                <w:sz w:val="22"/>
              </w:rPr>
              <w:t> </w:t>
            </w:r>
            <w:r>
              <w:rPr>
                <w:i/>
                <w:sz w:val="22"/>
              </w:rPr>
              <w:t>Real</w:t>
            </w:r>
            <w:r>
              <w:rPr>
                <w:i/>
                <w:sz w:val="22"/>
              </w:rPr>
              <w:t> Estate Licence, REL1253, expired as of 29 April 2023 and as such, you are no longer permitted to conduct business as a Real Estate Agent in the Northern Territory.</w:t>
            </w:r>
          </w:p>
          <w:p>
            <w:pPr>
              <w:pStyle w:val="TableParagraph"/>
              <w:spacing w:line="360" w:lineRule="auto" w:before="61"/>
              <w:ind w:left="833"/>
              <w:rPr>
                <w:i/>
                <w:sz w:val="22"/>
              </w:rPr>
            </w:pPr>
            <w:r>
              <w:rPr>
                <w:i/>
                <w:sz w:val="22"/>
              </w:rPr>
              <w:t>If</w:t>
            </w:r>
            <w:r>
              <w:rPr>
                <w:i/>
                <w:spacing w:val="-3"/>
                <w:sz w:val="22"/>
              </w:rPr>
              <w:t> </w:t>
            </w:r>
            <w:r>
              <w:rPr>
                <w:i/>
                <w:sz w:val="22"/>
              </w:rPr>
              <w:t>you</w:t>
            </w:r>
            <w:r>
              <w:rPr>
                <w:i/>
                <w:spacing w:val="-3"/>
                <w:sz w:val="22"/>
              </w:rPr>
              <w:t> </w:t>
            </w:r>
            <w:r>
              <w:rPr>
                <w:i/>
                <w:sz w:val="22"/>
              </w:rPr>
              <w:t>wish</w:t>
            </w:r>
            <w:r>
              <w:rPr>
                <w:i/>
                <w:spacing w:val="-5"/>
                <w:sz w:val="22"/>
              </w:rPr>
              <w:t> </w:t>
            </w:r>
            <w:r>
              <w:rPr>
                <w:i/>
                <w:sz w:val="22"/>
              </w:rPr>
              <w:t>to</w:t>
            </w:r>
            <w:r>
              <w:rPr>
                <w:i/>
                <w:spacing w:val="-5"/>
                <w:sz w:val="22"/>
              </w:rPr>
              <w:t> </w:t>
            </w:r>
            <w:r>
              <w:rPr>
                <w:i/>
                <w:sz w:val="22"/>
              </w:rPr>
              <w:t>hold</w:t>
            </w:r>
            <w:r>
              <w:rPr>
                <w:i/>
                <w:spacing w:val="-3"/>
                <w:sz w:val="22"/>
              </w:rPr>
              <w:t> </w:t>
            </w:r>
            <w:r>
              <w:rPr>
                <w:i/>
                <w:sz w:val="22"/>
              </w:rPr>
              <w:t>a</w:t>
            </w:r>
            <w:r>
              <w:rPr>
                <w:i/>
                <w:spacing w:val="-3"/>
                <w:sz w:val="22"/>
              </w:rPr>
              <w:t> </w:t>
            </w:r>
            <w:r>
              <w:rPr>
                <w:i/>
                <w:sz w:val="22"/>
              </w:rPr>
              <w:t>licence</w:t>
            </w:r>
            <w:r>
              <w:rPr>
                <w:i/>
                <w:spacing w:val="-3"/>
                <w:sz w:val="22"/>
              </w:rPr>
              <w:t> </w:t>
            </w:r>
            <w:r>
              <w:rPr>
                <w:i/>
                <w:sz w:val="22"/>
              </w:rPr>
              <w:t>in</w:t>
            </w:r>
            <w:r>
              <w:rPr>
                <w:i/>
                <w:spacing w:val="-3"/>
                <w:sz w:val="22"/>
              </w:rPr>
              <w:t> </w:t>
            </w:r>
            <w:r>
              <w:rPr>
                <w:i/>
                <w:sz w:val="22"/>
              </w:rPr>
              <w:t>the</w:t>
            </w:r>
            <w:r>
              <w:rPr>
                <w:i/>
                <w:spacing w:val="-5"/>
                <w:sz w:val="22"/>
              </w:rPr>
              <w:t> </w:t>
            </w:r>
            <w:r>
              <w:rPr>
                <w:i/>
                <w:sz w:val="22"/>
              </w:rPr>
              <w:t>Northern</w:t>
            </w:r>
            <w:r>
              <w:rPr>
                <w:i/>
                <w:spacing w:val="-5"/>
                <w:sz w:val="22"/>
              </w:rPr>
              <w:t> </w:t>
            </w:r>
            <w:r>
              <w:rPr>
                <w:i/>
                <w:sz w:val="22"/>
              </w:rPr>
              <w:t>Territory</w:t>
            </w:r>
            <w:r>
              <w:rPr>
                <w:i/>
                <w:sz w:val="22"/>
              </w:rPr>
              <w:t> as a Real Estate Agent, please submit a new application or a mutual recognition application (if eligible) at your earliest convenience.</w:t>
            </w:r>
          </w:p>
        </w:tc>
        <w:tc>
          <w:tcPr>
            <w:tcW w:w="1984" w:type="dxa"/>
          </w:tcPr>
          <w:p>
            <w:pPr>
              <w:pStyle w:val="TableParagraph"/>
              <w:spacing w:before="59"/>
              <w:ind w:left="111"/>
              <w:rPr>
                <w:sz w:val="22"/>
              </w:rPr>
            </w:pPr>
            <w:r>
              <w:rPr>
                <w:sz w:val="22"/>
              </w:rPr>
              <w:t>Document</w:t>
            </w:r>
            <w:r>
              <w:rPr>
                <w:spacing w:val="-13"/>
                <w:sz w:val="22"/>
              </w:rPr>
              <w:t> </w:t>
            </w:r>
            <w:r>
              <w:rPr>
                <w:spacing w:val="-5"/>
                <w:sz w:val="22"/>
              </w:rPr>
              <w:t>26</w:t>
            </w:r>
          </w:p>
        </w:tc>
      </w:tr>
      <w:tr>
        <w:trPr>
          <w:trHeight w:val="2017" w:hRule="atLeast"/>
        </w:trPr>
        <w:tc>
          <w:tcPr>
            <w:tcW w:w="2126" w:type="dxa"/>
          </w:tcPr>
          <w:p>
            <w:pPr>
              <w:pStyle w:val="TableParagraph"/>
              <w:spacing w:before="62"/>
              <w:rPr>
                <w:sz w:val="22"/>
              </w:rPr>
            </w:pPr>
            <w:r>
              <w:rPr>
                <w:sz w:val="22"/>
              </w:rPr>
              <w:t>15</w:t>
            </w:r>
            <w:r>
              <w:rPr>
                <w:spacing w:val="-8"/>
                <w:sz w:val="22"/>
              </w:rPr>
              <w:t> </w:t>
            </w:r>
            <w:r>
              <w:rPr>
                <w:sz w:val="22"/>
              </w:rPr>
              <w:t>September</w:t>
            </w:r>
            <w:r>
              <w:rPr>
                <w:spacing w:val="-7"/>
                <w:sz w:val="22"/>
              </w:rPr>
              <w:t> </w:t>
            </w:r>
            <w:r>
              <w:rPr>
                <w:spacing w:val="-4"/>
                <w:sz w:val="22"/>
              </w:rPr>
              <w:t>2023</w:t>
            </w:r>
          </w:p>
        </w:tc>
        <w:tc>
          <w:tcPr>
            <w:tcW w:w="6100" w:type="dxa"/>
          </w:tcPr>
          <w:p>
            <w:pPr>
              <w:pStyle w:val="TableParagraph"/>
              <w:spacing w:line="360" w:lineRule="auto" w:before="62"/>
              <w:ind w:left="113" w:right="152"/>
              <w:rPr>
                <w:sz w:val="22"/>
              </w:rPr>
            </w:pPr>
            <w:r>
              <w:rPr>
                <w:sz w:val="22"/>
              </w:rPr>
              <w:t>Correspondence was sent by the department to individual agents</w:t>
            </w:r>
            <w:r>
              <w:rPr>
                <w:spacing w:val="-3"/>
                <w:sz w:val="22"/>
              </w:rPr>
              <w:t> </w:t>
            </w:r>
            <w:r>
              <w:rPr>
                <w:sz w:val="22"/>
              </w:rPr>
              <w:t>and</w:t>
            </w:r>
            <w:r>
              <w:rPr>
                <w:spacing w:val="-6"/>
                <w:sz w:val="22"/>
              </w:rPr>
              <w:t> </w:t>
            </w:r>
            <w:r>
              <w:rPr>
                <w:sz w:val="22"/>
              </w:rPr>
              <w:t>company</w:t>
            </w:r>
            <w:r>
              <w:rPr>
                <w:spacing w:val="-3"/>
                <w:sz w:val="22"/>
              </w:rPr>
              <w:t> </w:t>
            </w:r>
            <w:r>
              <w:rPr>
                <w:sz w:val="22"/>
              </w:rPr>
              <w:t>agents,</w:t>
            </w:r>
            <w:r>
              <w:rPr>
                <w:spacing w:val="-4"/>
                <w:sz w:val="22"/>
              </w:rPr>
              <w:t> </w:t>
            </w:r>
            <w:r>
              <w:rPr>
                <w:sz w:val="22"/>
              </w:rPr>
              <w:t>including</w:t>
            </w:r>
            <w:r>
              <w:rPr>
                <w:spacing w:val="-4"/>
                <w:sz w:val="22"/>
              </w:rPr>
              <w:t> </w:t>
            </w:r>
            <w:r>
              <w:rPr>
                <w:sz w:val="22"/>
              </w:rPr>
              <w:t>Ms</w:t>
            </w:r>
            <w:r>
              <w:rPr>
                <w:spacing w:val="-6"/>
                <w:sz w:val="22"/>
              </w:rPr>
              <w:t> </w:t>
            </w:r>
            <w:r>
              <w:rPr>
                <w:sz w:val="22"/>
              </w:rPr>
              <w:t>Ryan</w:t>
            </w:r>
            <w:r>
              <w:rPr>
                <w:spacing w:val="-6"/>
                <w:sz w:val="22"/>
              </w:rPr>
              <w:t> </w:t>
            </w:r>
            <w:r>
              <w:rPr>
                <w:sz w:val="22"/>
              </w:rPr>
              <w:t>(on</w:t>
            </w:r>
            <w:r>
              <w:rPr>
                <w:spacing w:val="35"/>
                <w:sz w:val="22"/>
              </w:rPr>
              <w:t> </w:t>
            </w:r>
            <w:r>
              <w:rPr>
                <w:sz w:val="22"/>
              </w:rPr>
              <w:t>behalf of Ryanlee Properties Pty Ltd), to remind agents of their requirement to provide trust account audits by 30 September 2023.</w:t>
            </w:r>
          </w:p>
        </w:tc>
        <w:tc>
          <w:tcPr>
            <w:tcW w:w="1984" w:type="dxa"/>
          </w:tcPr>
          <w:p>
            <w:pPr>
              <w:pStyle w:val="TableParagraph"/>
              <w:spacing w:before="62"/>
              <w:ind w:left="111"/>
              <w:rPr>
                <w:sz w:val="22"/>
              </w:rPr>
            </w:pPr>
            <w:r>
              <w:rPr>
                <w:sz w:val="22"/>
              </w:rPr>
              <w:t>Document</w:t>
            </w:r>
            <w:r>
              <w:rPr>
                <w:spacing w:val="-13"/>
                <w:sz w:val="22"/>
              </w:rPr>
              <w:t> </w:t>
            </w:r>
            <w:r>
              <w:rPr>
                <w:spacing w:val="-5"/>
                <w:sz w:val="22"/>
              </w:rPr>
              <w:t>27</w:t>
            </w:r>
          </w:p>
        </w:tc>
      </w:tr>
      <w:tr>
        <w:trPr>
          <w:trHeight w:val="2776" w:hRule="atLeast"/>
        </w:trPr>
        <w:tc>
          <w:tcPr>
            <w:tcW w:w="2126" w:type="dxa"/>
          </w:tcPr>
          <w:p>
            <w:pPr>
              <w:pStyle w:val="TableParagraph"/>
              <w:rPr>
                <w:sz w:val="22"/>
              </w:rPr>
            </w:pPr>
            <w:r>
              <w:rPr>
                <w:sz w:val="22"/>
              </w:rPr>
              <w:t>27</w:t>
            </w:r>
            <w:r>
              <w:rPr>
                <w:spacing w:val="-6"/>
                <w:sz w:val="22"/>
              </w:rPr>
              <w:t> </w:t>
            </w:r>
            <w:r>
              <w:rPr>
                <w:sz w:val="22"/>
              </w:rPr>
              <w:t>March</w:t>
            </w:r>
            <w:r>
              <w:rPr>
                <w:spacing w:val="-4"/>
                <w:sz w:val="22"/>
              </w:rPr>
              <w:t> 2024</w:t>
            </w:r>
          </w:p>
        </w:tc>
        <w:tc>
          <w:tcPr>
            <w:tcW w:w="6100" w:type="dxa"/>
          </w:tcPr>
          <w:p>
            <w:pPr>
              <w:pStyle w:val="TableParagraph"/>
              <w:spacing w:line="360" w:lineRule="auto"/>
              <w:ind w:left="113"/>
              <w:rPr>
                <w:sz w:val="22"/>
              </w:rPr>
            </w:pPr>
            <w:r>
              <w:rPr>
                <w:sz w:val="22"/>
              </w:rPr>
              <w:t>The department contacted Ms Jessica Rafter (agent’s representative employed by Ryanlee Properties Pty Ltd), as Ms Rafter had submitted her application for renewal of registration. The department noted that Ms Rafter’s registration</w:t>
            </w:r>
            <w:r>
              <w:rPr>
                <w:spacing w:val="-5"/>
                <w:sz w:val="22"/>
              </w:rPr>
              <w:t> </w:t>
            </w:r>
            <w:r>
              <w:rPr>
                <w:sz w:val="22"/>
              </w:rPr>
              <w:t>could</w:t>
            </w:r>
            <w:r>
              <w:rPr>
                <w:spacing w:val="-5"/>
                <w:sz w:val="22"/>
              </w:rPr>
              <w:t> </w:t>
            </w:r>
            <w:r>
              <w:rPr>
                <w:sz w:val="22"/>
              </w:rPr>
              <w:t>not</w:t>
            </w:r>
            <w:r>
              <w:rPr>
                <w:spacing w:val="-5"/>
                <w:sz w:val="22"/>
              </w:rPr>
              <w:t> </w:t>
            </w:r>
            <w:r>
              <w:rPr>
                <w:sz w:val="22"/>
              </w:rPr>
              <w:t>be</w:t>
            </w:r>
            <w:r>
              <w:rPr>
                <w:spacing w:val="-7"/>
                <w:sz w:val="22"/>
              </w:rPr>
              <w:t> </w:t>
            </w:r>
            <w:r>
              <w:rPr>
                <w:sz w:val="22"/>
              </w:rPr>
              <w:t>extended</w:t>
            </w:r>
            <w:r>
              <w:rPr>
                <w:spacing w:val="-5"/>
                <w:sz w:val="22"/>
              </w:rPr>
              <w:t> </w:t>
            </w:r>
            <w:r>
              <w:rPr>
                <w:sz w:val="22"/>
              </w:rPr>
              <w:t>as</w:t>
            </w:r>
            <w:r>
              <w:rPr>
                <w:spacing w:val="-7"/>
                <w:sz w:val="22"/>
              </w:rPr>
              <w:t> </w:t>
            </w:r>
            <w:r>
              <w:rPr>
                <w:sz w:val="22"/>
              </w:rPr>
              <w:t>Ryanlee</w:t>
            </w:r>
            <w:r>
              <w:rPr>
                <w:spacing w:val="-4"/>
                <w:sz w:val="22"/>
              </w:rPr>
              <w:t> </w:t>
            </w:r>
            <w:r>
              <w:rPr>
                <w:sz w:val="22"/>
              </w:rPr>
              <w:t>Properties</w:t>
            </w:r>
            <w:r>
              <w:rPr>
                <w:spacing w:val="-4"/>
                <w:sz w:val="22"/>
              </w:rPr>
              <w:t> </w:t>
            </w:r>
            <w:r>
              <w:rPr>
                <w:sz w:val="22"/>
              </w:rPr>
              <w:t>Pty Ltd was unlicensed, and</w:t>
            </w:r>
            <w:r>
              <w:rPr>
                <w:spacing w:val="-5"/>
                <w:sz w:val="22"/>
              </w:rPr>
              <w:t> </w:t>
            </w:r>
            <w:r>
              <w:rPr>
                <w:sz w:val="22"/>
              </w:rPr>
              <w:t>requested</w:t>
            </w:r>
            <w:r>
              <w:rPr>
                <w:spacing w:val="-5"/>
                <w:sz w:val="22"/>
              </w:rPr>
              <w:t> </w:t>
            </w:r>
            <w:r>
              <w:rPr>
                <w:sz w:val="22"/>
              </w:rPr>
              <w:t>Ms Rafter have Ms Ryan contacted the department.</w:t>
            </w:r>
          </w:p>
        </w:tc>
        <w:tc>
          <w:tcPr>
            <w:tcW w:w="1984" w:type="dxa"/>
          </w:tcPr>
          <w:p>
            <w:pPr>
              <w:pStyle w:val="TableParagraph"/>
              <w:ind w:left="111"/>
              <w:rPr>
                <w:sz w:val="22"/>
              </w:rPr>
            </w:pPr>
            <w:r>
              <w:rPr>
                <w:sz w:val="22"/>
              </w:rPr>
              <w:t>Document</w:t>
            </w:r>
            <w:r>
              <w:rPr>
                <w:spacing w:val="-13"/>
                <w:sz w:val="22"/>
              </w:rPr>
              <w:t> </w:t>
            </w:r>
            <w:r>
              <w:rPr>
                <w:spacing w:val="-5"/>
                <w:sz w:val="22"/>
              </w:rPr>
              <w:t>28</w:t>
            </w:r>
          </w:p>
        </w:tc>
      </w:tr>
    </w:tbl>
    <w:p>
      <w:pPr>
        <w:pStyle w:val="TableParagraph"/>
        <w:spacing w:after="0"/>
        <w:rPr>
          <w:sz w:val="22"/>
        </w:rPr>
        <w:sectPr>
          <w:pgSz w:w="11910" w:h="16840"/>
          <w:pgMar w:header="0" w:footer="890" w:top="1400" w:bottom="1969" w:left="708" w:right="708"/>
        </w:sect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6"/>
        <w:gridCol w:w="6100"/>
        <w:gridCol w:w="1984"/>
      </w:tblGrid>
      <w:tr>
        <w:trPr>
          <w:trHeight w:val="2397" w:hRule="atLeast"/>
        </w:trPr>
        <w:tc>
          <w:tcPr>
            <w:tcW w:w="2126" w:type="dxa"/>
          </w:tcPr>
          <w:p>
            <w:pPr>
              <w:pStyle w:val="TableParagraph"/>
              <w:spacing w:before="59"/>
              <w:rPr>
                <w:sz w:val="22"/>
              </w:rPr>
            </w:pPr>
            <w:r>
              <w:rPr>
                <w:sz w:val="22"/>
              </w:rPr>
              <w:t>9</w:t>
            </w:r>
            <w:r>
              <w:rPr>
                <w:spacing w:val="-6"/>
                <w:sz w:val="22"/>
              </w:rPr>
              <w:t> </w:t>
            </w:r>
            <w:r>
              <w:rPr>
                <w:sz w:val="22"/>
              </w:rPr>
              <w:t>April</w:t>
            </w:r>
            <w:r>
              <w:rPr>
                <w:spacing w:val="-5"/>
                <w:sz w:val="22"/>
              </w:rPr>
              <w:t> </w:t>
            </w:r>
            <w:r>
              <w:rPr>
                <w:spacing w:val="-4"/>
                <w:sz w:val="22"/>
              </w:rPr>
              <w:t>2024</w:t>
            </w:r>
          </w:p>
        </w:tc>
        <w:tc>
          <w:tcPr>
            <w:tcW w:w="6100" w:type="dxa"/>
          </w:tcPr>
          <w:p>
            <w:pPr>
              <w:pStyle w:val="TableParagraph"/>
              <w:spacing w:line="360" w:lineRule="auto" w:before="59"/>
              <w:ind w:right="152"/>
              <w:rPr>
                <w:sz w:val="22"/>
              </w:rPr>
            </w:pPr>
            <w:r>
              <w:rPr>
                <w:sz w:val="22"/>
              </w:rPr>
              <w:t>Ms Ryan made an application for a new company real estate</w:t>
            </w:r>
            <w:r>
              <w:rPr>
                <w:spacing w:val="-6"/>
                <w:sz w:val="22"/>
              </w:rPr>
              <w:t> </w:t>
            </w:r>
            <w:r>
              <w:rPr>
                <w:sz w:val="22"/>
              </w:rPr>
              <w:t>licence</w:t>
            </w:r>
            <w:r>
              <w:rPr>
                <w:spacing w:val="-5"/>
                <w:sz w:val="22"/>
              </w:rPr>
              <w:t> </w:t>
            </w:r>
            <w:r>
              <w:rPr>
                <w:sz w:val="22"/>
              </w:rPr>
              <w:t>for</w:t>
            </w:r>
            <w:r>
              <w:rPr>
                <w:spacing w:val="-5"/>
                <w:sz w:val="22"/>
              </w:rPr>
              <w:t> </w:t>
            </w:r>
            <w:r>
              <w:rPr>
                <w:sz w:val="22"/>
              </w:rPr>
              <w:t>Ryanlee</w:t>
            </w:r>
            <w:r>
              <w:rPr>
                <w:spacing w:val="-4"/>
                <w:sz w:val="22"/>
              </w:rPr>
              <w:t> </w:t>
            </w:r>
            <w:r>
              <w:rPr>
                <w:sz w:val="22"/>
              </w:rPr>
              <w:t>Properties</w:t>
            </w:r>
            <w:r>
              <w:rPr>
                <w:spacing w:val="-4"/>
                <w:sz w:val="22"/>
              </w:rPr>
              <w:t> </w:t>
            </w:r>
            <w:r>
              <w:rPr>
                <w:sz w:val="22"/>
              </w:rPr>
              <w:t>Pty</w:t>
            </w:r>
            <w:r>
              <w:rPr>
                <w:spacing w:val="-4"/>
                <w:sz w:val="22"/>
              </w:rPr>
              <w:t> </w:t>
            </w:r>
            <w:r>
              <w:rPr>
                <w:sz w:val="22"/>
              </w:rPr>
              <w:t>Ltd.</w:t>
            </w:r>
            <w:r>
              <w:rPr>
                <w:spacing w:val="-5"/>
                <w:sz w:val="22"/>
              </w:rPr>
              <w:t> </w:t>
            </w:r>
            <w:r>
              <w:rPr>
                <w:sz w:val="22"/>
              </w:rPr>
              <w:t>The</w:t>
            </w:r>
            <w:r>
              <w:rPr>
                <w:spacing w:val="-6"/>
                <w:sz w:val="22"/>
              </w:rPr>
              <w:t> </w:t>
            </w:r>
            <w:r>
              <w:rPr>
                <w:sz w:val="22"/>
              </w:rPr>
              <w:t>previous company licence had expired. As part of the application (signed by Ms Ryan), Ms Ryan answered “no” to the question “are you in breach of a provision of the </w:t>
            </w:r>
            <w:r>
              <w:rPr>
                <w:i/>
                <w:sz w:val="22"/>
              </w:rPr>
              <w:t>Agents</w:t>
            </w:r>
            <w:r>
              <w:rPr>
                <w:i/>
                <w:sz w:val="22"/>
              </w:rPr>
              <w:t> Licensing Act 1979</w:t>
            </w:r>
            <w:r>
              <w:rPr>
                <w:sz w:val="22"/>
              </w:rPr>
              <w:t>”.</w:t>
            </w:r>
          </w:p>
        </w:tc>
        <w:tc>
          <w:tcPr>
            <w:tcW w:w="1984" w:type="dxa"/>
          </w:tcPr>
          <w:p>
            <w:pPr>
              <w:pStyle w:val="TableParagraph"/>
              <w:spacing w:before="59"/>
              <w:ind w:left="111"/>
              <w:rPr>
                <w:sz w:val="22"/>
              </w:rPr>
            </w:pPr>
            <w:r>
              <w:rPr>
                <w:sz w:val="22"/>
              </w:rPr>
              <w:t>Documents</w:t>
            </w:r>
            <w:r>
              <w:rPr>
                <w:spacing w:val="-13"/>
                <w:sz w:val="22"/>
              </w:rPr>
              <w:t> </w:t>
            </w:r>
            <w:r>
              <w:rPr>
                <w:spacing w:val="-5"/>
                <w:sz w:val="22"/>
              </w:rPr>
              <w:t>29</w:t>
            </w:r>
          </w:p>
          <w:p>
            <w:pPr>
              <w:pStyle w:val="TableParagraph"/>
              <w:spacing w:before="186"/>
              <w:ind w:left="111"/>
              <w:rPr>
                <w:sz w:val="22"/>
              </w:rPr>
            </w:pPr>
            <w:r>
              <w:rPr>
                <w:sz w:val="22"/>
              </w:rPr>
              <w:t>and</w:t>
            </w:r>
            <w:r>
              <w:rPr>
                <w:spacing w:val="-1"/>
                <w:sz w:val="22"/>
              </w:rPr>
              <w:t> </w:t>
            </w:r>
            <w:r>
              <w:rPr>
                <w:spacing w:val="-5"/>
                <w:sz w:val="22"/>
              </w:rPr>
              <w:t>30</w:t>
            </w:r>
          </w:p>
        </w:tc>
      </w:tr>
      <w:tr>
        <w:trPr>
          <w:trHeight w:val="1257" w:hRule="atLeast"/>
        </w:trPr>
        <w:tc>
          <w:tcPr>
            <w:tcW w:w="2126" w:type="dxa"/>
          </w:tcPr>
          <w:p>
            <w:pPr>
              <w:pStyle w:val="TableParagraph"/>
              <w:rPr>
                <w:sz w:val="22"/>
              </w:rPr>
            </w:pPr>
            <w:r>
              <w:rPr>
                <w:sz w:val="22"/>
              </w:rPr>
              <w:t>24</w:t>
            </w:r>
            <w:r>
              <w:rPr>
                <w:spacing w:val="-7"/>
                <w:sz w:val="22"/>
              </w:rPr>
              <w:t> </w:t>
            </w:r>
            <w:r>
              <w:rPr>
                <w:sz w:val="22"/>
              </w:rPr>
              <w:t>April</w:t>
            </w:r>
            <w:r>
              <w:rPr>
                <w:spacing w:val="-5"/>
                <w:sz w:val="22"/>
              </w:rPr>
              <w:t> </w:t>
            </w:r>
            <w:r>
              <w:rPr>
                <w:spacing w:val="-4"/>
                <w:sz w:val="22"/>
              </w:rPr>
              <w:t>2024</w:t>
            </w:r>
          </w:p>
        </w:tc>
        <w:tc>
          <w:tcPr>
            <w:tcW w:w="6100" w:type="dxa"/>
          </w:tcPr>
          <w:p>
            <w:pPr>
              <w:pStyle w:val="TableParagraph"/>
              <w:spacing w:line="360" w:lineRule="auto"/>
              <w:ind w:right="107"/>
              <w:rPr>
                <w:sz w:val="22"/>
              </w:rPr>
            </w:pPr>
            <w:r>
              <w:rPr>
                <w:sz w:val="22"/>
              </w:rPr>
              <w:t>Ms</w:t>
            </w:r>
            <w:r>
              <w:rPr>
                <w:spacing w:val="-10"/>
                <w:sz w:val="22"/>
              </w:rPr>
              <w:t> </w:t>
            </w:r>
            <w:r>
              <w:rPr>
                <w:sz w:val="22"/>
              </w:rPr>
              <w:t>Ryan</w:t>
            </w:r>
            <w:r>
              <w:rPr>
                <w:spacing w:val="-12"/>
                <w:sz w:val="22"/>
              </w:rPr>
              <w:t> </w:t>
            </w:r>
            <w:r>
              <w:rPr>
                <w:sz w:val="22"/>
              </w:rPr>
              <w:t>re-submitted</w:t>
            </w:r>
            <w:r>
              <w:rPr>
                <w:spacing w:val="-12"/>
                <w:sz w:val="22"/>
              </w:rPr>
              <w:t> </w:t>
            </w:r>
            <w:r>
              <w:rPr>
                <w:sz w:val="22"/>
              </w:rPr>
              <w:t>the</w:t>
            </w:r>
            <w:r>
              <w:rPr>
                <w:spacing w:val="-10"/>
                <w:sz w:val="22"/>
              </w:rPr>
              <w:t> </w:t>
            </w:r>
            <w:r>
              <w:rPr>
                <w:sz w:val="22"/>
              </w:rPr>
              <w:t>application</w:t>
            </w:r>
            <w:r>
              <w:rPr>
                <w:spacing w:val="-10"/>
                <w:sz w:val="22"/>
              </w:rPr>
              <w:t> </w:t>
            </w:r>
            <w:r>
              <w:rPr>
                <w:sz w:val="22"/>
              </w:rPr>
              <w:t>with</w:t>
            </w:r>
            <w:r>
              <w:rPr>
                <w:spacing w:val="-12"/>
                <w:sz w:val="22"/>
              </w:rPr>
              <w:t> </w:t>
            </w:r>
            <w:r>
              <w:rPr>
                <w:sz w:val="22"/>
              </w:rPr>
              <w:t>a</w:t>
            </w:r>
            <w:r>
              <w:rPr>
                <w:spacing w:val="-10"/>
                <w:sz w:val="22"/>
              </w:rPr>
              <w:t> </w:t>
            </w:r>
            <w:r>
              <w:rPr>
                <w:sz w:val="22"/>
              </w:rPr>
              <w:t>completed referee statement required as part of the company application process</w:t>
            </w:r>
          </w:p>
        </w:tc>
        <w:tc>
          <w:tcPr>
            <w:tcW w:w="1984" w:type="dxa"/>
          </w:tcPr>
          <w:p>
            <w:pPr>
              <w:pStyle w:val="TableParagraph"/>
              <w:spacing w:before="59"/>
              <w:ind w:left="111"/>
              <w:rPr>
                <w:sz w:val="22"/>
              </w:rPr>
            </w:pPr>
            <w:r>
              <w:rPr>
                <w:sz w:val="22"/>
              </w:rPr>
              <w:t>Document</w:t>
            </w:r>
            <w:r>
              <w:rPr>
                <w:spacing w:val="-13"/>
                <w:sz w:val="22"/>
              </w:rPr>
              <w:t> </w:t>
            </w:r>
            <w:r>
              <w:rPr>
                <w:spacing w:val="-5"/>
                <w:sz w:val="22"/>
              </w:rPr>
              <w:t>31</w:t>
            </w:r>
          </w:p>
          <w:p>
            <w:pPr>
              <w:pStyle w:val="TableParagraph"/>
              <w:spacing w:before="187"/>
              <w:ind w:left="111"/>
              <w:rPr>
                <w:sz w:val="22"/>
              </w:rPr>
            </w:pPr>
            <w:r>
              <w:rPr>
                <w:sz w:val="22"/>
              </w:rPr>
              <w:t>and</w:t>
            </w:r>
            <w:r>
              <w:rPr>
                <w:spacing w:val="-1"/>
                <w:sz w:val="22"/>
              </w:rPr>
              <w:t> </w:t>
            </w:r>
            <w:r>
              <w:rPr>
                <w:spacing w:val="-5"/>
                <w:sz w:val="22"/>
              </w:rPr>
              <w:t>32</w:t>
            </w:r>
          </w:p>
        </w:tc>
      </w:tr>
      <w:tr>
        <w:trPr>
          <w:trHeight w:val="880" w:hRule="atLeast"/>
        </w:trPr>
        <w:tc>
          <w:tcPr>
            <w:tcW w:w="2126" w:type="dxa"/>
          </w:tcPr>
          <w:p>
            <w:pPr>
              <w:pStyle w:val="TableParagraph"/>
              <w:spacing w:before="62"/>
              <w:rPr>
                <w:sz w:val="22"/>
              </w:rPr>
            </w:pPr>
            <w:r>
              <w:rPr>
                <w:sz w:val="22"/>
              </w:rPr>
              <w:t>30</w:t>
            </w:r>
            <w:r>
              <w:rPr>
                <w:spacing w:val="-7"/>
                <w:sz w:val="22"/>
              </w:rPr>
              <w:t> </w:t>
            </w:r>
            <w:r>
              <w:rPr>
                <w:sz w:val="22"/>
              </w:rPr>
              <w:t>April</w:t>
            </w:r>
            <w:r>
              <w:rPr>
                <w:spacing w:val="-5"/>
                <w:sz w:val="22"/>
              </w:rPr>
              <w:t> </w:t>
            </w:r>
            <w:r>
              <w:rPr>
                <w:spacing w:val="-4"/>
                <w:sz w:val="22"/>
              </w:rPr>
              <w:t>2024</w:t>
            </w:r>
          </w:p>
        </w:tc>
        <w:tc>
          <w:tcPr>
            <w:tcW w:w="6100" w:type="dxa"/>
          </w:tcPr>
          <w:p>
            <w:pPr>
              <w:pStyle w:val="TableParagraph"/>
              <w:spacing w:line="360" w:lineRule="auto" w:before="62"/>
              <w:ind w:left="113"/>
              <w:rPr>
                <w:sz w:val="22"/>
              </w:rPr>
            </w:pPr>
            <w:r>
              <w:rPr>
                <w:sz w:val="22"/>
              </w:rPr>
              <w:t>Ryanlee</w:t>
            </w:r>
            <w:r>
              <w:rPr>
                <w:spacing w:val="-8"/>
                <w:sz w:val="22"/>
              </w:rPr>
              <w:t> </w:t>
            </w:r>
            <w:r>
              <w:rPr>
                <w:sz w:val="22"/>
              </w:rPr>
              <w:t>Properties</w:t>
            </w:r>
            <w:r>
              <w:rPr>
                <w:spacing w:val="-8"/>
                <w:sz w:val="22"/>
              </w:rPr>
              <w:t> </w:t>
            </w:r>
            <w:r>
              <w:rPr>
                <w:sz w:val="22"/>
              </w:rPr>
              <w:t>Pty</w:t>
            </w:r>
            <w:r>
              <w:rPr>
                <w:spacing w:val="-8"/>
                <w:sz w:val="22"/>
              </w:rPr>
              <w:t> </w:t>
            </w:r>
            <w:r>
              <w:rPr>
                <w:sz w:val="22"/>
              </w:rPr>
              <w:t>Ltd</w:t>
            </w:r>
            <w:r>
              <w:rPr>
                <w:spacing w:val="-8"/>
                <w:sz w:val="22"/>
              </w:rPr>
              <w:t> </w:t>
            </w:r>
            <w:r>
              <w:rPr>
                <w:sz w:val="22"/>
              </w:rPr>
              <w:t>was</w:t>
            </w:r>
            <w:r>
              <w:rPr>
                <w:spacing w:val="-8"/>
                <w:sz w:val="22"/>
              </w:rPr>
              <w:t> </w:t>
            </w:r>
            <w:r>
              <w:rPr>
                <w:sz w:val="22"/>
              </w:rPr>
              <w:t>granted</w:t>
            </w:r>
            <w:r>
              <w:rPr>
                <w:spacing w:val="-10"/>
                <w:sz w:val="22"/>
              </w:rPr>
              <w:t> </w:t>
            </w:r>
            <w:r>
              <w:rPr>
                <w:sz w:val="22"/>
              </w:rPr>
              <w:t>a</w:t>
            </w:r>
            <w:r>
              <w:rPr>
                <w:spacing w:val="-10"/>
                <w:sz w:val="22"/>
              </w:rPr>
              <w:t> </w:t>
            </w:r>
            <w:r>
              <w:rPr>
                <w:sz w:val="22"/>
              </w:rPr>
              <w:t>licence</w:t>
            </w:r>
            <w:r>
              <w:rPr>
                <w:spacing w:val="-10"/>
                <w:sz w:val="22"/>
              </w:rPr>
              <w:t> </w:t>
            </w:r>
            <w:r>
              <w:rPr>
                <w:sz w:val="22"/>
              </w:rPr>
              <w:t>valid</w:t>
            </w:r>
            <w:r>
              <w:rPr>
                <w:spacing w:val="-8"/>
                <w:sz w:val="22"/>
              </w:rPr>
              <w:t> </w:t>
            </w:r>
            <w:r>
              <w:rPr>
                <w:sz w:val="22"/>
              </w:rPr>
              <w:t>to</w:t>
            </w:r>
            <w:r>
              <w:rPr>
                <w:spacing w:val="-4"/>
                <w:sz w:val="22"/>
              </w:rPr>
              <w:t> </w:t>
            </w:r>
            <w:r>
              <w:rPr>
                <w:sz w:val="22"/>
              </w:rPr>
              <w:t>29 April 2025 (REL1550).</w:t>
            </w:r>
          </w:p>
        </w:tc>
        <w:tc>
          <w:tcPr>
            <w:tcW w:w="1984" w:type="dxa"/>
          </w:tcPr>
          <w:p>
            <w:pPr>
              <w:pStyle w:val="TableParagraph"/>
              <w:spacing w:before="62"/>
              <w:ind w:left="111"/>
              <w:rPr>
                <w:sz w:val="22"/>
              </w:rPr>
            </w:pPr>
            <w:r>
              <w:rPr>
                <w:sz w:val="22"/>
              </w:rPr>
              <w:t>Document</w:t>
            </w:r>
            <w:r>
              <w:rPr>
                <w:spacing w:val="-13"/>
                <w:sz w:val="22"/>
              </w:rPr>
              <w:t> </w:t>
            </w:r>
            <w:r>
              <w:rPr>
                <w:spacing w:val="-10"/>
                <w:sz w:val="22"/>
              </w:rPr>
              <w:t>1</w:t>
            </w:r>
          </w:p>
        </w:tc>
      </w:tr>
      <w:tr>
        <w:trPr>
          <w:trHeight w:val="1257" w:hRule="atLeast"/>
        </w:trPr>
        <w:tc>
          <w:tcPr>
            <w:tcW w:w="2126" w:type="dxa"/>
          </w:tcPr>
          <w:p>
            <w:pPr>
              <w:pStyle w:val="TableParagraph"/>
              <w:rPr>
                <w:sz w:val="22"/>
              </w:rPr>
            </w:pPr>
            <w:r>
              <w:rPr>
                <w:sz w:val="22"/>
              </w:rPr>
              <w:t>29</w:t>
            </w:r>
            <w:r>
              <w:rPr>
                <w:spacing w:val="-8"/>
                <w:sz w:val="22"/>
              </w:rPr>
              <w:t> </w:t>
            </w:r>
            <w:r>
              <w:rPr>
                <w:sz w:val="22"/>
              </w:rPr>
              <w:t>October</w:t>
            </w:r>
            <w:r>
              <w:rPr>
                <w:spacing w:val="-1"/>
                <w:sz w:val="22"/>
              </w:rPr>
              <w:t> </w:t>
            </w:r>
            <w:r>
              <w:rPr>
                <w:spacing w:val="-4"/>
                <w:sz w:val="22"/>
              </w:rPr>
              <w:t>2024</w:t>
            </w:r>
          </w:p>
        </w:tc>
        <w:tc>
          <w:tcPr>
            <w:tcW w:w="6100" w:type="dxa"/>
          </w:tcPr>
          <w:p>
            <w:pPr>
              <w:pStyle w:val="TableParagraph"/>
              <w:spacing w:line="360" w:lineRule="auto"/>
              <w:rPr>
                <w:sz w:val="22"/>
              </w:rPr>
            </w:pPr>
            <w:r>
              <w:rPr>
                <w:sz w:val="22"/>
              </w:rPr>
              <w:t>The department emailed Ms Ryan to advise that the audit reports</w:t>
            </w:r>
            <w:r>
              <w:rPr>
                <w:spacing w:val="-7"/>
                <w:sz w:val="22"/>
              </w:rPr>
              <w:t> </w:t>
            </w:r>
            <w:r>
              <w:rPr>
                <w:sz w:val="22"/>
              </w:rPr>
              <w:t>for</w:t>
            </w:r>
            <w:r>
              <w:rPr>
                <w:spacing w:val="-6"/>
                <w:sz w:val="22"/>
              </w:rPr>
              <w:t> </w:t>
            </w:r>
            <w:r>
              <w:rPr>
                <w:sz w:val="22"/>
              </w:rPr>
              <w:t>Ryanlee</w:t>
            </w:r>
            <w:r>
              <w:rPr>
                <w:spacing w:val="-4"/>
                <w:sz w:val="22"/>
              </w:rPr>
              <w:t> </w:t>
            </w:r>
            <w:r>
              <w:rPr>
                <w:sz w:val="22"/>
              </w:rPr>
              <w:t>Properties</w:t>
            </w:r>
            <w:r>
              <w:rPr>
                <w:spacing w:val="-4"/>
                <w:sz w:val="22"/>
              </w:rPr>
              <w:t> </w:t>
            </w:r>
            <w:r>
              <w:rPr>
                <w:sz w:val="22"/>
              </w:rPr>
              <w:t>Pty</w:t>
            </w:r>
            <w:r>
              <w:rPr>
                <w:spacing w:val="-4"/>
                <w:sz w:val="22"/>
              </w:rPr>
              <w:t> </w:t>
            </w:r>
            <w:r>
              <w:rPr>
                <w:sz w:val="22"/>
              </w:rPr>
              <w:t>Ltd</w:t>
            </w:r>
            <w:r>
              <w:rPr>
                <w:spacing w:val="-7"/>
                <w:sz w:val="22"/>
              </w:rPr>
              <w:t> </w:t>
            </w:r>
            <w:r>
              <w:rPr>
                <w:sz w:val="22"/>
              </w:rPr>
              <w:t>were</w:t>
            </w:r>
            <w:r>
              <w:rPr>
                <w:spacing w:val="-5"/>
                <w:sz w:val="22"/>
              </w:rPr>
              <w:t> </w:t>
            </w:r>
            <w:r>
              <w:rPr>
                <w:sz w:val="22"/>
              </w:rPr>
              <w:t>outstanding</w:t>
            </w:r>
            <w:r>
              <w:rPr>
                <w:spacing w:val="-5"/>
                <w:sz w:val="22"/>
              </w:rPr>
              <w:t> </w:t>
            </w:r>
            <w:r>
              <w:rPr>
                <w:sz w:val="22"/>
              </w:rPr>
              <w:t>for 2022/23 and 2023/24.</w:t>
            </w:r>
          </w:p>
        </w:tc>
        <w:tc>
          <w:tcPr>
            <w:tcW w:w="1984" w:type="dxa"/>
          </w:tcPr>
          <w:p>
            <w:pPr>
              <w:pStyle w:val="TableParagraph"/>
              <w:spacing w:before="59"/>
              <w:ind w:left="111"/>
              <w:rPr>
                <w:sz w:val="22"/>
              </w:rPr>
            </w:pPr>
            <w:r>
              <w:rPr>
                <w:sz w:val="22"/>
              </w:rPr>
              <w:t>Document</w:t>
            </w:r>
            <w:r>
              <w:rPr>
                <w:spacing w:val="-13"/>
                <w:sz w:val="22"/>
              </w:rPr>
              <w:t> </w:t>
            </w:r>
            <w:r>
              <w:rPr>
                <w:spacing w:val="-5"/>
                <w:sz w:val="22"/>
              </w:rPr>
              <w:t>33</w:t>
            </w:r>
          </w:p>
        </w:tc>
      </w:tr>
      <w:tr>
        <w:trPr>
          <w:trHeight w:val="1396" w:hRule="atLeast"/>
        </w:trPr>
        <w:tc>
          <w:tcPr>
            <w:tcW w:w="2126" w:type="dxa"/>
          </w:tcPr>
          <w:p>
            <w:pPr>
              <w:pStyle w:val="TableParagraph"/>
              <w:rPr>
                <w:sz w:val="22"/>
              </w:rPr>
            </w:pPr>
            <w:r>
              <w:rPr>
                <w:sz w:val="22"/>
              </w:rPr>
              <w:t>11</w:t>
            </w:r>
            <w:r>
              <w:rPr>
                <w:spacing w:val="-11"/>
                <w:sz w:val="22"/>
              </w:rPr>
              <w:t> </w:t>
            </w:r>
            <w:r>
              <w:rPr>
                <w:sz w:val="22"/>
              </w:rPr>
              <w:t>November</w:t>
            </w:r>
            <w:r>
              <w:rPr>
                <w:spacing w:val="-7"/>
                <w:sz w:val="22"/>
              </w:rPr>
              <w:t> </w:t>
            </w:r>
            <w:r>
              <w:rPr>
                <w:spacing w:val="-4"/>
                <w:sz w:val="22"/>
              </w:rPr>
              <w:t>2024</w:t>
            </w:r>
          </w:p>
        </w:tc>
        <w:tc>
          <w:tcPr>
            <w:tcW w:w="6100" w:type="dxa"/>
          </w:tcPr>
          <w:p>
            <w:pPr>
              <w:pStyle w:val="TableParagraph"/>
              <w:ind w:left="113"/>
              <w:rPr>
                <w:sz w:val="22"/>
              </w:rPr>
            </w:pPr>
            <w:r>
              <w:rPr>
                <w:sz w:val="22"/>
              </w:rPr>
              <w:t>Ms</w:t>
            </w:r>
            <w:r>
              <w:rPr>
                <w:spacing w:val="-8"/>
                <w:sz w:val="22"/>
              </w:rPr>
              <w:t> </w:t>
            </w:r>
            <w:r>
              <w:rPr>
                <w:sz w:val="22"/>
              </w:rPr>
              <w:t>Ryan</w:t>
            </w:r>
            <w:r>
              <w:rPr>
                <w:spacing w:val="-7"/>
                <w:sz w:val="22"/>
              </w:rPr>
              <w:t> </w:t>
            </w:r>
            <w:r>
              <w:rPr>
                <w:sz w:val="22"/>
              </w:rPr>
              <w:t>responded</w:t>
            </w:r>
            <w:r>
              <w:rPr>
                <w:spacing w:val="-8"/>
                <w:sz w:val="22"/>
              </w:rPr>
              <w:t> </w:t>
            </w:r>
            <w:r>
              <w:rPr>
                <w:sz w:val="22"/>
              </w:rPr>
              <w:t>to</w:t>
            </w:r>
            <w:r>
              <w:rPr>
                <w:spacing w:val="-7"/>
                <w:sz w:val="22"/>
              </w:rPr>
              <w:t> </w:t>
            </w:r>
            <w:r>
              <w:rPr>
                <w:sz w:val="22"/>
              </w:rPr>
              <w:t>the</w:t>
            </w:r>
            <w:r>
              <w:rPr>
                <w:spacing w:val="-6"/>
                <w:sz w:val="22"/>
              </w:rPr>
              <w:t> </w:t>
            </w:r>
            <w:r>
              <w:rPr>
                <w:sz w:val="22"/>
              </w:rPr>
              <w:t>department</w:t>
            </w:r>
            <w:r>
              <w:rPr>
                <w:spacing w:val="-6"/>
                <w:sz w:val="22"/>
              </w:rPr>
              <w:t> </w:t>
            </w:r>
            <w:r>
              <w:rPr>
                <w:spacing w:val="-2"/>
                <w:sz w:val="22"/>
              </w:rPr>
              <w:t>advising:</w:t>
            </w:r>
          </w:p>
          <w:p>
            <w:pPr>
              <w:pStyle w:val="TableParagraph"/>
              <w:spacing w:line="360" w:lineRule="auto" w:before="188"/>
              <w:ind w:left="833" w:right="365"/>
              <w:rPr>
                <w:i/>
                <w:sz w:val="22"/>
              </w:rPr>
            </w:pPr>
            <w:r>
              <w:rPr>
                <w:i/>
                <w:sz w:val="22"/>
              </w:rPr>
              <w:t>Looking</w:t>
            </w:r>
            <w:r>
              <w:rPr>
                <w:i/>
                <w:spacing w:val="-11"/>
                <w:sz w:val="22"/>
              </w:rPr>
              <w:t> </w:t>
            </w:r>
            <w:r>
              <w:rPr>
                <w:i/>
                <w:sz w:val="22"/>
              </w:rPr>
              <w:t>into</w:t>
            </w:r>
            <w:r>
              <w:rPr>
                <w:i/>
                <w:spacing w:val="-11"/>
                <w:sz w:val="22"/>
              </w:rPr>
              <w:t> </w:t>
            </w:r>
            <w:r>
              <w:rPr>
                <w:i/>
                <w:sz w:val="22"/>
              </w:rPr>
              <w:t>this</w:t>
            </w:r>
            <w:r>
              <w:rPr>
                <w:i/>
                <w:spacing w:val="-10"/>
                <w:sz w:val="22"/>
              </w:rPr>
              <w:t> </w:t>
            </w:r>
            <w:r>
              <w:rPr>
                <w:i/>
                <w:sz w:val="22"/>
              </w:rPr>
              <w:t>for</w:t>
            </w:r>
            <w:r>
              <w:rPr>
                <w:i/>
                <w:spacing w:val="-12"/>
                <w:sz w:val="22"/>
              </w:rPr>
              <w:t> </w:t>
            </w:r>
            <w:r>
              <w:rPr>
                <w:i/>
                <w:sz w:val="22"/>
              </w:rPr>
              <w:t>you</w:t>
            </w:r>
            <w:r>
              <w:rPr>
                <w:i/>
                <w:spacing w:val="-11"/>
                <w:sz w:val="22"/>
              </w:rPr>
              <w:t> </w:t>
            </w:r>
            <w:r>
              <w:rPr>
                <w:i/>
                <w:sz w:val="22"/>
              </w:rPr>
              <w:t>this</w:t>
            </w:r>
            <w:r>
              <w:rPr>
                <w:i/>
                <w:spacing w:val="-9"/>
                <w:sz w:val="22"/>
              </w:rPr>
              <w:t> </w:t>
            </w:r>
            <w:r>
              <w:rPr>
                <w:i/>
                <w:sz w:val="22"/>
              </w:rPr>
              <w:t>week</w:t>
            </w:r>
            <w:r>
              <w:rPr>
                <w:i/>
                <w:spacing w:val="-9"/>
                <w:sz w:val="22"/>
              </w:rPr>
              <w:t> </w:t>
            </w:r>
            <w:r>
              <w:rPr>
                <w:i/>
                <w:sz w:val="22"/>
              </w:rPr>
              <w:t>Laine.</w:t>
            </w:r>
            <w:r>
              <w:rPr>
                <w:i/>
                <w:spacing w:val="-5"/>
                <w:sz w:val="22"/>
              </w:rPr>
              <w:t> </w:t>
            </w:r>
            <w:r>
              <w:rPr>
                <w:i/>
                <w:sz w:val="22"/>
              </w:rPr>
              <w:t>Thank</w:t>
            </w:r>
            <w:r>
              <w:rPr>
                <w:i/>
                <w:sz w:val="22"/>
              </w:rPr>
              <w:t> you for the follow up</w:t>
            </w:r>
          </w:p>
        </w:tc>
        <w:tc>
          <w:tcPr>
            <w:tcW w:w="1984" w:type="dxa"/>
          </w:tcPr>
          <w:p>
            <w:pPr>
              <w:pStyle w:val="TableParagraph"/>
              <w:ind w:left="111"/>
              <w:rPr>
                <w:sz w:val="22"/>
              </w:rPr>
            </w:pPr>
            <w:r>
              <w:rPr>
                <w:sz w:val="22"/>
              </w:rPr>
              <w:t>Document</w:t>
            </w:r>
            <w:r>
              <w:rPr>
                <w:spacing w:val="-13"/>
                <w:sz w:val="22"/>
              </w:rPr>
              <w:t> </w:t>
            </w:r>
            <w:r>
              <w:rPr>
                <w:spacing w:val="-5"/>
                <w:sz w:val="22"/>
              </w:rPr>
              <w:t>33</w:t>
            </w:r>
          </w:p>
        </w:tc>
      </w:tr>
      <w:tr>
        <w:trPr>
          <w:trHeight w:val="1257" w:hRule="atLeast"/>
        </w:trPr>
        <w:tc>
          <w:tcPr>
            <w:tcW w:w="2126" w:type="dxa"/>
          </w:tcPr>
          <w:p>
            <w:pPr>
              <w:pStyle w:val="TableParagraph"/>
              <w:rPr>
                <w:sz w:val="22"/>
              </w:rPr>
            </w:pPr>
            <w:r>
              <w:rPr>
                <w:sz w:val="22"/>
              </w:rPr>
              <w:t>26</w:t>
            </w:r>
            <w:r>
              <w:rPr>
                <w:spacing w:val="-11"/>
                <w:sz w:val="22"/>
              </w:rPr>
              <w:t> </w:t>
            </w:r>
            <w:r>
              <w:rPr>
                <w:sz w:val="22"/>
              </w:rPr>
              <w:t>November</w:t>
            </w:r>
            <w:r>
              <w:rPr>
                <w:spacing w:val="-7"/>
                <w:sz w:val="22"/>
              </w:rPr>
              <w:t> </w:t>
            </w:r>
            <w:r>
              <w:rPr>
                <w:spacing w:val="-4"/>
                <w:sz w:val="22"/>
              </w:rPr>
              <w:t>2024</w:t>
            </w:r>
          </w:p>
        </w:tc>
        <w:tc>
          <w:tcPr>
            <w:tcW w:w="6100" w:type="dxa"/>
          </w:tcPr>
          <w:p>
            <w:pPr>
              <w:pStyle w:val="TableParagraph"/>
              <w:spacing w:line="360" w:lineRule="auto"/>
              <w:ind w:left="113" w:right="107"/>
              <w:rPr>
                <w:sz w:val="22"/>
              </w:rPr>
            </w:pPr>
            <w:r>
              <w:rPr>
                <w:sz w:val="22"/>
              </w:rPr>
              <w:t>The department emailed Ms Ryan to follow up on the outstanding</w:t>
            </w:r>
            <w:r>
              <w:rPr>
                <w:spacing w:val="-11"/>
                <w:sz w:val="22"/>
              </w:rPr>
              <w:t> </w:t>
            </w:r>
            <w:r>
              <w:rPr>
                <w:sz w:val="22"/>
              </w:rPr>
              <w:t>audit</w:t>
            </w:r>
            <w:r>
              <w:rPr>
                <w:spacing w:val="-10"/>
                <w:sz w:val="22"/>
              </w:rPr>
              <w:t> </w:t>
            </w:r>
            <w:r>
              <w:rPr>
                <w:sz w:val="22"/>
              </w:rPr>
              <w:t>reports</w:t>
            </w:r>
            <w:r>
              <w:rPr>
                <w:spacing w:val="-11"/>
                <w:sz w:val="22"/>
              </w:rPr>
              <w:t> </w:t>
            </w:r>
            <w:r>
              <w:rPr>
                <w:sz w:val="22"/>
              </w:rPr>
              <w:t>seeking</w:t>
            </w:r>
            <w:r>
              <w:rPr>
                <w:spacing w:val="-9"/>
                <w:sz w:val="22"/>
              </w:rPr>
              <w:t> </w:t>
            </w:r>
            <w:r>
              <w:rPr>
                <w:sz w:val="22"/>
              </w:rPr>
              <w:t>advice</w:t>
            </w:r>
            <w:r>
              <w:rPr>
                <w:spacing w:val="-11"/>
                <w:sz w:val="22"/>
              </w:rPr>
              <w:t> </w:t>
            </w:r>
            <w:r>
              <w:rPr>
                <w:sz w:val="22"/>
              </w:rPr>
              <w:t>as</w:t>
            </w:r>
            <w:r>
              <w:rPr>
                <w:spacing w:val="-11"/>
                <w:sz w:val="22"/>
              </w:rPr>
              <w:t> </w:t>
            </w:r>
            <w:r>
              <w:rPr>
                <w:sz w:val="22"/>
              </w:rPr>
              <w:t>to</w:t>
            </w:r>
            <w:r>
              <w:rPr>
                <w:spacing w:val="-11"/>
                <w:sz w:val="22"/>
              </w:rPr>
              <w:t> </w:t>
            </w:r>
            <w:r>
              <w:rPr>
                <w:sz w:val="22"/>
              </w:rPr>
              <w:t>when</w:t>
            </w:r>
            <w:r>
              <w:rPr>
                <w:spacing w:val="-9"/>
                <w:sz w:val="22"/>
              </w:rPr>
              <w:t> </w:t>
            </w:r>
            <w:r>
              <w:rPr>
                <w:sz w:val="22"/>
              </w:rPr>
              <w:t>the audits would be provided.</w:t>
            </w:r>
          </w:p>
        </w:tc>
        <w:tc>
          <w:tcPr>
            <w:tcW w:w="1984" w:type="dxa"/>
          </w:tcPr>
          <w:p>
            <w:pPr>
              <w:pStyle w:val="TableParagraph"/>
              <w:spacing w:before="59"/>
              <w:ind w:left="111"/>
              <w:rPr>
                <w:sz w:val="22"/>
              </w:rPr>
            </w:pPr>
            <w:r>
              <w:rPr>
                <w:sz w:val="22"/>
              </w:rPr>
              <w:t>Document</w:t>
            </w:r>
            <w:r>
              <w:rPr>
                <w:spacing w:val="-13"/>
                <w:sz w:val="22"/>
              </w:rPr>
              <w:t> </w:t>
            </w:r>
            <w:r>
              <w:rPr>
                <w:spacing w:val="-5"/>
                <w:sz w:val="22"/>
              </w:rPr>
              <w:t>33</w:t>
            </w:r>
          </w:p>
        </w:tc>
      </w:tr>
      <w:tr>
        <w:trPr>
          <w:trHeight w:val="2138" w:hRule="atLeast"/>
        </w:trPr>
        <w:tc>
          <w:tcPr>
            <w:tcW w:w="2126" w:type="dxa"/>
          </w:tcPr>
          <w:p>
            <w:pPr>
              <w:pStyle w:val="TableParagraph"/>
              <w:rPr>
                <w:sz w:val="22"/>
              </w:rPr>
            </w:pPr>
            <w:r>
              <w:rPr>
                <w:sz w:val="22"/>
              </w:rPr>
              <w:t>9</w:t>
            </w:r>
            <w:r>
              <w:rPr>
                <w:spacing w:val="-8"/>
                <w:sz w:val="22"/>
              </w:rPr>
              <w:t> </w:t>
            </w:r>
            <w:r>
              <w:rPr>
                <w:sz w:val="22"/>
              </w:rPr>
              <w:t>December</w:t>
            </w:r>
            <w:r>
              <w:rPr>
                <w:spacing w:val="-7"/>
                <w:sz w:val="22"/>
              </w:rPr>
              <w:t> </w:t>
            </w:r>
            <w:r>
              <w:rPr>
                <w:spacing w:val="-4"/>
                <w:sz w:val="22"/>
              </w:rPr>
              <w:t>2024</w:t>
            </w:r>
          </w:p>
        </w:tc>
        <w:tc>
          <w:tcPr>
            <w:tcW w:w="6100" w:type="dxa"/>
          </w:tcPr>
          <w:p>
            <w:pPr>
              <w:pStyle w:val="TableParagraph"/>
              <w:rPr>
                <w:sz w:val="22"/>
              </w:rPr>
            </w:pPr>
            <w:r>
              <w:rPr>
                <w:sz w:val="22"/>
              </w:rPr>
              <w:t>Ms</w:t>
            </w:r>
            <w:r>
              <w:rPr>
                <w:spacing w:val="-8"/>
                <w:sz w:val="22"/>
              </w:rPr>
              <w:t> </w:t>
            </w:r>
            <w:r>
              <w:rPr>
                <w:sz w:val="22"/>
              </w:rPr>
              <w:t>Ryan</w:t>
            </w:r>
            <w:r>
              <w:rPr>
                <w:spacing w:val="-7"/>
                <w:sz w:val="22"/>
              </w:rPr>
              <w:t> </w:t>
            </w:r>
            <w:r>
              <w:rPr>
                <w:sz w:val="22"/>
              </w:rPr>
              <w:t>responded</w:t>
            </w:r>
            <w:r>
              <w:rPr>
                <w:spacing w:val="-8"/>
                <w:sz w:val="22"/>
              </w:rPr>
              <w:t> </w:t>
            </w:r>
            <w:r>
              <w:rPr>
                <w:sz w:val="22"/>
              </w:rPr>
              <w:t>to</w:t>
            </w:r>
            <w:r>
              <w:rPr>
                <w:spacing w:val="-7"/>
                <w:sz w:val="22"/>
              </w:rPr>
              <w:t> </w:t>
            </w:r>
            <w:r>
              <w:rPr>
                <w:sz w:val="22"/>
              </w:rPr>
              <w:t>the</w:t>
            </w:r>
            <w:r>
              <w:rPr>
                <w:spacing w:val="-6"/>
                <w:sz w:val="22"/>
              </w:rPr>
              <w:t> </w:t>
            </w:r>
            <w:r>
              <w:rPr>
                <w:sz w:val="22"/>
              </w:rPr>
              <w:t>department</w:t>
            </w:r>
            <w:r>
              <w:rPr>
                <w:spacing w:val="-6"/>
                <w:sz w:val="22"/>
              </w:rPr>
              <w:t> </w:t>
            </w:r>
            <w:r>
              <w:rPr>
                <w:spacing w:val="-2"/>
                <w:sz w:val="22"/>
              </w:rPr>
              <w:t>advising:</w:t>
            </w:r>
          </w:p>
          <w:p>
            <w:pPr>
              <w:pStyle w:val="TableParagraph"/>
              <w:spacing w:line="360" w:lineRule="auto" w:before="186"/>
              <w:ind w:left="833" w:right="35" w:hanging="1"/>
              <w:rPr>
                <w:i/>
                <w:sz w:val="22"/>
              </w:rPr>
            </w:pPr>
            <w:r>
              <w:rPr>
                <w:i/>
                <w:sz w:val="22"/>
              </w:rPr>
              <w:t>I am following up with A1 Audits today – my usual</w:t>
            </w:r>
            <w:r>
              <w:rPr>
                <w:i/>
                <w:sz w:val="22"/>
              </w:rPr>
              <w:t> contact,</w:t>
            </w:r>
            <w:r>
              <w:rPr>
                <w:i/>
                <w:spacing w:val="-2"/>
                <w:sz w:val="22"/>
              </w:rPr>
              <w:t> </w:t>
            </w:r>
            <w:r>
              <w:rPr>
                <w:i/>
                <w:sz w:val="22"/>
              </w:rPr>
              <w:t>Kylie,</w:t>
            </w:r>
            <w:r>
              <w:rPr>
                <w:i/>
                <w:spacing w:val="-2"/>
                <w:sz w:val="22"/>
              </w:rPr>
              <w:t> </w:t>
            </w:r>
            <w:r>
              <w:rPr>
                <w:i/>
                <w:sz w:val="22"/>
              </w:rPr>
              <w:t>has</w:t>
            </w:r>
            <w:r>
              <w:rPr>
                <w:i/>
                <w:spacing w:val="-6"/>
                <w:sz w:val="22"/>
              </w:rPr>
              <w:t> </w:t>
            </w:r>
            <w:r>
              <w:rPr>
                <w:i/>
                <w:sz w:val="22"/>
              </w:rPr>
              <w:t>gone</w:t>
            </w:r>
            <w:r>
              <w:rPr>
                <w:i/>
                <w:spacing w:val="-6"/>
                <w:sz w:val="22"/>
              </w:rPr>
              <w:t> </w:t>
            </w:r>
            <w:r>
              <w:rPr>
                <w:i/>
                <w:sz w:val="22"/>
              </w:rPr>
              <w:t>out</w:t>
            </w:r>
            <w:r>
              <w:rPr>
                <w:i/>
                <w:spacing w:val="-2"/>
                <w:sz w:val="22"/>
              </w:rPr>
              <w:t> </w:t>
            </w:r>
            <w:r>
              <w:rPr>
                <w:i/>
                <w:sz w:val="22"/>
              </w:rPr>
              <w:t>on</w:t>
            </w:r>
            <w:r>
              <w:rPr>
                <w:i/>
                <w:spacing w:val="-6"/>
                <w:sz w:val="22"/>
              </w:rPr>
              <w:t> </w:t>
            </w:r>
            <w:r>
              <w:rPr>
                <w:i/>
                <w:sz w:val="22"/>
              </w:rPr>
              <w:t>her</w:t>
            </w:r>
            <w:r>
              <w:rPr>
                <w:i/>
                <w:spacing w:val="-5"/>
                <w:sz w:val="22"/>
              </w:rPr>
              <w:t> </w:t>
            </w:r>
            <w:r>
              <w:rPr>
                <w:i/>
                <w:sz w:val="22"/>
              </w:rPr>
              <w:t>own</w:t>
            </w:r>
            <w:r>
              <w:rPr>
                <w:i/>
                <w:spacing w:val="-4"/>
                <w:sz w:val="22"/>
              </w:rPr>
              <w:t> </w:t>
            </w:r>
            <w:r>
              <w:rPr>
                <w:i/>
                <w:sz w:val="22"/>
              </w:rPr>
              <w:t>but</w:t>
            </w:r>
            <w:r>
              <w:rPr>
                <w:i/>
                <w:spacing w:val="-2"/>
                <w:sz w:val="22"/>
              </w:rPr>
              <w:t> </w:t>
            </w:r>
            <w:r>
              <w:rPr>
                <w:i/>
                <w:sz w:val="22"/>
              </w:rPr>
              <w:t>a</w:t>
            </w:r>
            <w:r>
              <w:rPr>
                <w:i/>
                <w:spacing w:val="-6"/>
                <w:sz w:val="22"/>
              </w:rPr>
              <w:t> </w:t>
            </w:r>
            <w:r>
              <w:rPr>
                <w:i/>
                <w:sz w:val="22"/>
              </w:rPr>
              <w:t>“Chris” is helping me out.</w:t>
            </w:r>
          </w:p>
          <w:p>
            <w:pPr>
              <w:pStyle w:val="TableParagraph"/>
              <w:spacing w:before="61"/>
              <w:ind w:left="833"/>
              <w:rPr>
                <w:i/>
                <w:sz w:val="22"/>
              </w:rPr>
            </w:pPr>
            <w:r>
              <w:rPr>
                <w:i/>
                <w:sz w:val="22"/>
              </w:rPr>
              <w:t>I</w:t>
            </w:r>
            <w:r>
              <w:rPr>
                <w:i/>
                <w:spacing w:val="-3"/>
                <w:sz w:val="22"/>
              </w:rPr>
              <w:t> </w:t>
            </w:r>
            <w:r>
              <w:rPr>
                <w:i/>
                <w:sz w:val="22"/>
              </w:rPr>
              <w:t>will</w:t>
            </w:r>
            <w:r>
              <w:rPr>
                <w:i/>
                <w:spacing w:val="-4"/>
                <w:sz w:val="22"/>
              </w:rPr>
              <w:t> </w:t>
            </w:r>
            <w:r>
              <w:rPr>
                <w:i/>
                <w:sz w:val="22"/>
              </w:rPr>
              <w:t>call</w:t>
            </w:r>
            <w:r>
              <w:rPr>
                <w:i/>
                <w:spacing w:val="-6"/>
                <w:sz w:val="22"/>
              </w:rPr>
              <w:t> </w:t>
            </w:r>
            <w:r>
              <w:rPr>
                <w:i/>
                <w:sz w:val="22"/>
              </w:rPr>
              <w:t>you</w:t>
            </w:r>
            <w:r>
              <w:rPr>
                <w:i/>
                <w:spacing w:val="-4"/>
                <w:sz w:val="22"/>
              </w:rPr>
              <w:t> </w:t>
            </w:r>
            <w:r>
              <w:rPr>
                <w:i/>
                <w:sz w:val="22"/>
              </w:rPr>
              <w:t>this</w:t>
            </w:r>
            <w:r>
              <w:rPr>
                <w:i/>
                <w:spacing w:val="-4"/>
                <w:sz w:val="22"/>
              </w:rPr>
              <w:t> </w:t>
            </w:r>
            <w:r>
              <w:rPr>
                <w:i/>
                <w:sz w:val="22"/>
              </w:rPr>
              <w:t>week</w:t>
            </w:r>
            <w:r>
              <w:rPr>
                <w:i/>
                <w:spacing w:val="-7"/>
                <w:sz w:val="22"/>
              </w:rPr>
              <w:t> </w:t>
            </w:r>
            <w:r>
              <w:rPr>
                <w:i/>
                <w:sz w:val="22"/>
              </w:rPr>
              <w:t>for</w:t>
            </w:r>
            <w:r>
              <w:rPr>
                <w:i/>
                <w:spacing w:val="-3"/>
                <w:sz w:val="22"/>
              </w:rPr>
              <w:t> </w:t>
            </w:r>
            <w:r>
              <w:rPr>
                <w:i/>
                <w:sz w:val="22"/>
              </w:rPr>
              <w:t>an</w:t>
            </w:r>
            <w:r>
              <w:rPr>
                <w:i/>
                <w:spacing w:val="-6"/>
                <w:sz w:val="22"/>
              </w:rPr>
              <w:t> </w:t>
            </w:r>
            <w:r>
              <w:rPr>
                <w:i/>
                <w:spacing w:val="-2"/>
                <w:sz w:val="22"/>
              </w:rPr>
              <w:t>update.</w:t>
            </w:r>
          </w:p>
        </w:tc>
        <w:tc>
          <w:tcPr>
            <w:tcW w:w="1984" w:type="dxa"/>
          </w:tcPr>
          <w:p>
            <w:pPr>
              <w:pStyle w:val="TableParagraph"/>
              <w:spacing w:before="59"/>
              <w:rPr>
                <w:sz w:val="22"/>
              </w:rPr>
            </w:pPr>
            <w:r>
              <w:rPr>
                <w:sz w:val="22"/>
              </w:rPr>
              <w:t>Document</w:t>
            </w:r>
            <w:r>
              <w:rPr>
                <w:spacing w:val="-13"/>
                <w:sz w:val="22"/>
              </w:rPr>
              <w:t> </w:t>
            </w:r>
            <w:r>
              <w:rPr>
                <w:spacing w:val="-5"/>
                <w:sz w:val="22"/>
              </w:rPr>
              <w:t>33</w:t>
            </w:r>
          </w:p>
        </w:tc>
      </w:tr>
    </w:tbl>
    <w:p>
      <w:pPr>
        <w:pStyle w:val="BodyText"/>
        <w:ind w:firstLine="0"/>
      </w:pPr>
    </w:p>
    <w:p>
      <w:pPr>
        <w:pStyle w:val="BodyText"/>
        <w:spacing w:before="68"/>
        <w:ind w:firstLine="0"/>
      </w:pPr>
    </w:p>
    <w:p>
      <w:pPr>
        <w:pStyle w:val="Heading1"/>
        <w:spacing w:before="1"/>
        <w:rPr>
          <w:u w:val="none"/>
        </w:rPr>
      </w:pPr>
      <w:r>
        <w:rPr>
          <w:u w:val="single"/>
        </w:rPr>
        <w:t>Relevant</w:t>
      </w:r>
      <w:r>
        <w:rPr>
          <w:spacing w:val="-7"/>
          <w:u w:val="single"/>
        </w:rPr>
        <w:t> </w:t>
      </w:r>
      <w:r>
        <w:rPr>
          <w:u w:val="single"/>
        </w:rPr>
        <w:t>legislative</w:t>
      </w:r>
      <w:r>
        <w:rPr>
          <w:spacing w:val="-7"/>
          <w:u w:val="single"/>
        </w:rPr>
        <w:t> </w:t>
      </w:r>
      <w:r>
        <w:rPr>
          <w:spacing w:val="-2"/>
          <w:u w:val="single"/>
        </w:rPr>
        <w:t>provisions</w:t>
      </w:r>
    </w:p>
    <w:p>
      <w:pPr>
        <w:pStyle w:val="BodyText"/>
        <w:spacing w:before="74"/>
        <w:ind w:firstLine="0"/>
        <w:rPr>
          <w:b/>
        </w:rPr>
      </w:pPr>
    </w:p>
    <w:p>
      <w:pPr>
        <w:pStyle w:val="Heading2"/>
        <w:ind w:left="144"/>
        <w:rPr>
          <w:i/>
        </w:rPr>
      </w:pPr>
      <w:r>
        <w:rPr>
          <w:i/>
        </w:rPr>
        <w:t>Trust</w:t>
      </w:r>
      <w:r>
        <w:rPr>
          <w:i/>
          <w:spacing w:val="-4"/>
        </w:rPr>
        <w:t> </w:t>
      </w:r>
      <w:r>
        <w:rPr>
          <w:i/>
          <w:spacing w:val="-2"/>
        </w:rPr>
        <w:t>monies</w:t>
      </w:r>
    </w:p>
    <w:p>
      <w:pPr>
        <w:pStyle w:val="BodyText"/>
        <w:spacing w:before="73"/>
        <w:ind w:firstLine="0"/>
        <w:rPr>
          <w:b/>
          <w:i/>
        </w:rPr>
      </w:pPr>
    </w:p>
    <w:p>
      <w:pPr>
        <w:pStyle w:val="ListParagraph"/>
        <w:numPr>
          <w:ilvl w:val="0"/>
          <w:numId w:val="1"/>
        </w:numPr>
        <w:tabs>
          <w:tab w:pos="710" w:val="left" w:leader="none"/>
        </w:tabs>
        <w:spacing w:line="360" w:lineRule="auto" w:before="0" w:after="0"/>
        <w:ind w:left="710" w:right="280" w:hanging="567"/>
        <w:jc w:val="left"/>
        <w:rPr>
          <w:sz w:val="22"/>
        </w:rPr>
      </w:pPr>
      <w:r>
        <w:rPr>
          <w:spacing w:val="-4"/>
          <w:sz w:val="22"/>
        </w:rPr>
        <w:t>Part</w:t>
      </w:r>
      <w:r>
        <w:rPr>
          <w:spacing w:val="-11"/>
          <w:sz w:val="22"/>
        </w:rPr>
        <w:t> </w:t>
      </w:r>
      <w:r>
        <w:rPr>
          <w:spacing w:val="-4"/>
          <w:sz w:val="22"/>
        </w:rPr>
        <w:t>V,</w:t>
      </w:r>
      <w:r>
        <w:rPr>
          <w:spacing w:val="-11"/>
          <w:sz w:val="22"/>
        </w:rPr>
        <w:t> </w:t>
      </w:r>
      <w:r>
        <w:rPr>
          <w:spacing w:val="-4"/>
          <w:sz w:val="22"/>
        </w:rPr>
        <w:t>Division</w:t>
      </w:r>
      <w:r>
        <w:rPr>
          <w:spacing w:val="-13"/>
          <w:sz w:val="22"/>
        </w:rPr>
        <w:t> </w:t>
      </w:r>
      <w:r>
        <w:rPr>
          <w:spacing w:val="-4"/>
          <w:sz w:val="22"/>
        </w:rPr>
        <w:t>1</w:t>
      </w:r>
      <w:r>
        <w:rPr>
          <w:spacing w:val="-13"/>
          <w:sz w:val="22"/>
        </w:rPr>
        <w:t> </w:t>
      </w:r>
      <w:r>
        <w:rPr>
          <w:spacing w:val="-4"/>
          <w:sz w:val="22"/>
        </w:rPr>
        <w:t>of</w:t>
      </w:r>
      <w:r>
        <w:rPr>
          <w:spacing w:val="-11"/>
          <w:sz w:val="22"/>
        </w:rPr>
        <w:t> </w:t>
      </w:r>
      <w:r>
        <w:rPr>
          <w:spacing w:val="-4"/>
          <w:sz w:val="22"/>
        </w:rPr>
        <w:t>the</w:t>
      </w:r>
      <w:r>
        <w:rPr>
          <w:spacing w:val="-11"/>
          <w:sz w:val="22"/>
        </w:rPr>
        <w:t> </w:t>
      </w:r>
      <w:r>
        <w:rPr>
          <w:spacing w:val="-4"/>
          <w:sz w:val="22"/>
        </w:rPr>
        <w:t>AL</w:t>
      </w:r>
      <w:r>
        <w:rPr>
          <w:spacing w:val="-11"/>
          <w:sz w:val="22"/>
        </w:rPr>
        <w:t> </w:t>
      </w:r>
      <w:r>
        <w:rPr>
          <w:spacing w:val="-4"/>
          <w:sz w:val="22"/>
        </w:rPr>
        <w:t>Act</w:t>
      </w:r>
      <w:r>
        <w:rPr>
          <w:spacing w:val="-11"/>
          <w:sz w:val="22"/>
        </w:rPr>
        <w:t> </w:t>
      </w:r>
      <w:r>
        <w:rPr>
          <w:spacing w:val="-4"/>
          <w:sz w:val="22"/>
        </w:rPr>
        <w:t>sets</w:t>
      </w:r>
      <w:r>
        <w:rPr>
          <w:spacing w:val="-12"/>
          <w:sz w:val="22"/>
        </w:rPr>
        <w:t> </w:t>
      </w:r>
      <w:r>
        <w:rPr>
          <w:spacing w:val="-4"/>
          <w:sz w:val="22"/>
        </w:rPr>
        <w:t>out</w:t>
      </w:r>
      <w:r>
        <w:rPr>
          <w:spacing w:val="-11"/>
          <w:sz w:val="22"/>
        </w:rPr>
        <w:t> </w:t>
      </w:r>
      <w:r>
        <w:rPr>
          <w:spacing w:val="-4"/>
          <w:sz w:val="22"/>
        </w:rPr>
        <w:t>the</w:t>
      </w:r>
      <w:r>
        <w:rPr>
          <w:spacing w:val="-13"/>
          <w:sz w:val="22"/>
        </w:rPr>
        <w:t> </w:t>
      </w:r>
      <w:r>
        <w:rPr>
          <w:spacing w:val="-4"/>
          <w:sz w:val="22"/>
        </w:rPr>
        <w:t>requirements</w:t>
      </w:r>
      <w:r>
        <w:rPr>
          <w:spacing w:val="-12"/>
          <w:sz w:val="22"/>
        </w:rPr>
        <w:t> </w:t>
      </w:r>
      <w:r>
        <w:rPr>
          <w:spacing w:val="-4"/>
          <w:sz w:val="22"/>
        </w:rPr>
        <w:t>relating</w:t>
      </w:r>
      <w:r>
        <w:rPr>
          <w:spacing w:val="-13"/>
          <w:sz w:val="22"/>
        </w:rPr>
        <w:t> </w:t>
      </w:r>
      <w:r>
        <w:rPr>
          <w:spacing w:val="-4"/>
          <w:sz w:val="22"/>
        </w:rPr>
        <w:t>to</w:t>
      </w:r>
      <w:r>
        <w:rPr>
          <w:spacing w:val="-16"/>
          <w:sz w:val="22"/>
        </w:rPr>
        <w:t> </w:t>
      </w:r>
      <w:r>
        <w:rPr>
          <w:spacing w:val="-4"/>
          <w:sz w:val="22"/>
        </w:rPr>
        <w:t>trust</w:t>
      </w:r>
      <w:r>
        <w:rPr>
          <w:spacing w:val="-11"/>
          <w:sz w:val="22"/>
        </w:rPr>
        <w:t> </w:t>
      </w:r>
      <w:r>
        <w:rPr>
          <w:spacing w:val="-4"/>
          <w:sz w:val="22"/>
        </w:rPr>
        <w:t>moneys</w:t>
      </w:r>
      <w:r>
        <w:rPr>
          <w:spacing w:val="-12"/>
          <w:sz w:val="22"/>
        </w:rPr>
        <w:t> </w:t>
      </w:r>
      <w:r>
        <w:rPr>
          <w:spacing w:val="-4"/>
          <w:sz w:val="22"/>
        </w:rPr>
        <w:t>and</w:t>
      </w:r>
      <w:r>
        <w:rPr>
          <w:spacing w:val="-13"/>
          <w:sz w:val="22"/>
        </w:rPr>
        <w:t> </w:t>
      </w:r>
      <w:r>
        <w:rPr>
          <w:spacing w:val="-4"/>
          <w:sz w:val="22"/>
        </w:rPr>
        <w:t>the</w:t>
      </w:r>
      <w:r>
        <w:rPr>
          <w:spacing w:val="-13"/>
          <w:sz w:val="22"/>
        </w:rPr>
        <w:t> </w:t>
      </w:r>
      <w:r>
        <w:rPr>
          <w:spacing w:val="-4"/>
          <w:sz w:val="22"/>
        </w:rPr>
        <w:t>maintenance </w:t>
      </w:r>
      <w:r>
        <w:rPr>
          <w:sz w:val="22"/>
        </w:rPr>
        <w:t>and</w:t>
      </w:r>
      <w:r>
        <w:rPr>
          <w:spacing w:val="-9"/>
          <w:sz w:val="22"/>
        </w:rPr>
        <w:t> </w:t>
      </w:r>
      <w:r>
        <w:rPr>
          <w:sz w:val="22"/>
        </w:rPr>
        <w:t>operation</w:t>
      </w:r>
      <w:r>
        <w:rPr>
          <w:spacing w:val="-9"/>
          <w:sz w:val="22"/>
        </w:rPr>
        <w:t> </w:t>
      </w:r>
      <w:r>
        <w:rPr>
          <w:sz w:val="22"/>
        </w:rPr>
        <w:t>of</w:t>
      </w:r>
      <w:r>
        <w:rPr>
          <w:spacing w:val="-10"/>
          <w:sz w:val="22"/>
        </w:rPr>
        <w:t> </w:t>
      </w:r>
      <w:r>
        <w:rPr>
          <w:sz w:val="22"/>
        </w:rPr>
        <w:t>trust</w:t>
      </w:r>
      <w:r>
        <w:rPr>
          <w:spacing w:val="-7"/>
          <w:sz w:val="22"/>
        </w:rPr>
        <w:t> </w:t>
      </w:r>
      <w:r>
        <w:rPr>
          <w:sz w:val="22"/>
        </w:rPr>
        <w:t>accounts,</w:t>
      </w:r>
      <w:r>
        <w:rPr>
          <w:spacing w:val="-7"/>
          <w:sz w:val="22"/>
        </w:rPr>
        <w:t> </w:t>
      </w:r>
      <w:r>
        <w:rPr>
          <w:sz w:val="22"/>
        </w:rPr>
        <w:t>including</w:t>
      </w:r>
      <w:r>
        <w:rPr>
          <w:spacing w:val="-9"/>
          <w:sz w:val="22"/>
        </w:rPr>
        <w:t> </w:t>
      </w:r>
      <w:r>
        <w:rPr>
          <w:sz w:val="22"/>
        </w:rPr>
        <w:t>an</w:t>
      </w:r>
      <w:r>
        <w:rPr>
          <w:spacing w:val="-9"/>
          <w:sz w:val="22"/>
        </w:rPr>
        <w:t> </w:t>
      </w:r>
      <w:r>
        <w:rPr>
          <w:sz w:val="22"/>
        </w:rPr>
        <w:t>agent’s</w:t>
      </w:r>
      <w:r>
        <w:rPr>
          <w:spacing w:val="-7"/>
          <w:sz w:val="22"/>
        </w:rPr>
        <w:t> </w:t>
      </w:r>
      <w:r>
        <w:rPr>
          <w:sz w:val="22"/>
        </w:rPr>
        <w:t>requirement</w:t>
      </w:r>
      <w:r>
        <w:rPr>
          <w:spacing w:val="-7"/>
          <w:sz w:val="22"/>
        </w:rPr>
        <w:t> </w:t>
      </w:r>
      <w:r>
        <w:rPr>
          <w:sz w:val="22"/>
        </w:rPr>
        <w:t>to:</w:t>
      </w:r>
    </w:p>
    <w:p>
      <w:pPr>
        <w:pStyle w:val="ListParagraph"/>
        <w:numPr>
          <w:ilvl w:val="1"/>
          <w:numId w:val="1"/>
        </w:numPr>
        <w:tabs>
          <w:tab w:pos="1224" w:val="left" w:leader="none"/>
        </w:tabs>
        <w:spacing w:line="350" w:lineRule="auto" w:before="119" w:after="0"/>
        <w:ind w:left="1224" w:right="279" w:hanging="361"/>
        <w:jc w:val="left"/>
        <w:rPr>
          <w:sz w:val="22"/>
        </w:rPr>
      </w:pPr>
      <w:r>
        <w:rPr>
          <w:sz w:val="22"/>
        </w:rPr>
        <w:t>hold</w:t>
      </w:r>
      <w:r>
        <w:rPr>
          <w:spacing w:val="-6"/>
          <w:sz w:val="22"/>
        </w:rPr>
        <w:t> </w:t>
      </w:r>
      <w:r>
        <w:rPr>
          <w:sz w:val="22"/>
        </w:rPr>
        <w:t>all</w:t>
      </w:r>
      <w:r>
        <w:rPr>
          <w:spacing w:val="-9"/>
          <w:sz w:val="22"/>
        </w:rPr>
        <w:t> </w:t>
      </w:r>
      <w:r>
        <w:rPr>
          <w:sz w:val="22"/>
        </w:rPr>
        <w:t>money</w:t>
      </w:r>
      <w:r>
        <w:rPr>
          <w:spacing w:val="-8"/>
          <w:sz w:val="22"/>
        </w:rPr>
        <w:t> </w:t>
      </w:r>
      <w:r>
        <w:rPr>
          <w:sz w:val="22"/>
        </w:rPr>
        <w:t>received</w:t>
      </w:r>
      <w:r>
        <w:rPr>
          <w:spacing w:val="-8"/>
          <w:sz w:val="22"/>
        </w:rPr>
        <w:t> </w:t>
      </w:r>
      <w:r>
        <w:rPr>
          <w:sz w:val="22"/>
        </w:rPr>
        <w:t>by</w:t>
      </w:r>
      <w:r>
        <w:rPr>
          <w:spacing w:val="-5"/>
          <w:sz w:val="22"/>
        </w:rPr>
        <w:t> </w:t>
      </w:r>
      <w:r>
        <w:rPr>
          <w:sz w:val="22"/>
        </w:rPr>
        <w:t>a</w:t>
      </w:r>
      <w:r>
        <w:rPr>
          <w:spacing w:val="-6"/>
          <w:sz w:val="22"/>
        </w:rPr>
        <w:t> </w:t>
      </w:r>
      <w:r>
        <w:rPr>
          <w:sz w:val="22"/>
        </w:rPr>
        <w:t>licensed</w:t>
      </w:r>
      <w:r>
        <w:rPr>
          <w:spacing w:val="-6"/>
          <w:sz w:val="22"/>
        </w:rPr>
        <w:t> </w:t>
      </w:r>
      <w:r>
        <w:rPr>
          <w:sz w:val="22"/>
        </w:rPr>
        <w:t>agent</w:t>
      </w:r>
      <w:r>
        <w:rPr>
          <w:spacing w:val="-4"/>
          <w:sz w:val="22"/>
        </w:rPr>
        <w:t> </w:t>
      </w:r>
      <w:r>
        <w:rPr>
          <w:sz w:val="22"/>
        </w:rPr>
        <w:t>in</w:t>
      </w:r>
      <w:r>
        <w:rPr>
          <w:spacing w:val="-8"/>
          <w:sz w:val="22"/>
        </w:rPr>
        <w:t> </w:t>
      </w:r>
      <w:r>
        <w:rPr>
          <w:sz w:val="22"/>
        </w:rPr>
        <w:t>their</w:t>
      </w:r>
      <w:r>
        <w:rPr>
          <w:spacing w:val="-5"/>
          <w:sz w:val="22"/>
        </w:rPr>
        <w:t> </w:t>
      </w:r>
      <w:r>
        <w:rPr>
          <w:sz w:val="22"/>
        </w:rPr>
        <w:t>capacity</w:t>
      </w:r>
      <w:r>
        <w:rPr>
          <w:spacing w:val="-5"/>
          <w:sz w:val="22"/>
        </w:rPr>
        <w:t> </w:t>
      </w:r>
      <w:r>
        <w:rPr>
          <w:sz w:val="22"/>
        </w:rPr>
        <w:t>as</w:t>
      </w:r>
      <w:r>
        <w:rPr>
          <w:spacing w:val="-8"/>
          <w:sz w:val="22"/>
        </w:rPr>
        <w:t> </w:t>
      </w:r>
      <w:r>
        <w:rPr>
          <w:sz w:val="22"/>
        </w:rPr>
        <w:t>an</w:t>
      </w:r>
      <w:r>
        <w:rPr>
          <w:spacing w:val="-6"/>
          <w:sz w:val="22"/>
        </w:rPr>
        <w:t> </w:t>
      </w:r>
      <w:r>
        <w:rPr>
          <w:sz w:val="22"/>
        </w:rPr>
        <w:t>agent</w:t>
      </w:r>
      <w:r>
        <w:rPr>
          <w:spacing w:val="-7"/>
          <w:sz w:val="22"/>
        </w:rPr>
        <w:t> </w:t>
      </w:r>
      <w:r>
        <w:rPr>
          <w:sz w:val="22"/>
        </w:rPr>
        <w:t>and</w:t>
      </w:r>
      <w:r>
        <w:rPr>
          <w:spacing w:val="-6"/>
          <w:sz w:val="22"/>
        </w:rPr>
        <w:t> </w:t>
      </w:r>
      <w:r>
        <w:rPr>
          <w:sz w:val="22"/>
        </w:rPr>
        <w:t>in</w:t>
      </w:r>
      <w:r>
        <w:rPr>
          <w:spacing w:val="-8"/>
          <w:sz w:val="22"/>
        </w:rPr>
        <w:t> </w:t>
      </w:r>
      <w:r>
        <w:rPr>
          <w:sz w:val="22"/>
        </w:rPr>
        <w:t>the</w:t>
      </w:r>
      <w:r>
        <w:rPr>
          <w:spacing w:val="-8"/>
          <w:sz w:val="22"/>
        </w:rPr>
        <w:t> </w:t>
      </w:r>
      <w:r>
        <w:rPr>
          <w:sz w:val="22"/>
        </w:rPr>
        <w:t>course</w:t>
      </w:r>
      <w:r>
        <w:rPr>
          <w:spacing w:val="-6"/>
          <w:sz w:val="22"/>
        </w:rPr>
        <w:t> </w:t>
      </w:r>
      <w:r>
        <w:rPr>
          <w:sz w:val="22"/>
        </w:rPr>
        <w:t>of their</w:t>
      </w:r>
      <w:r>
        <w:rPr>
          <w:spacing w:val="-10"/>
          <w:sz w:val="22"/>
        </w:rPr>
        <w:t> </w:t>
      </w:r>
      <w:r>
        <w:rPr>
          <w:sz w:val="22"/>
        </w:rPr>
        <w:t>licensed</w:t>
      </w:r>
      <w:r>
        <w:rPr>
          <w:spacing w:val="-12"/>
          <w:sz w:val="22"/>
        </w:rPr>
        <w:t> </w:t>
      </w:r>
      <w:r>
        <w:rPr>
          <w:sz w:val="22"/>
        </w:rPr>
        <w:t>business,</w:t>
      </w:r>
      <w:r>
        <w:rPr>
          <w:spacing w:val="-10"/>
          <w:sz w:val="22"/>
        </w:rPr>
        <w:t> </w:t>
      </w:r>
      <w:r>
        <w:rPr>
          <w:sz w:val="22"/>
        </w:rPr>
        <w:t>as</w:t>
      </w:r>
      <w:r>
        <w:rPr>
          <w:spacing w:val="-10"/>
          <w:sz w:val="22"/>
        </w:rPr>
        <w:t> </w:t>
      </w:r>
      <w:r>
        <w:rPr>
          <w:sz w:val="22"/>
        </w:rPr>
        <w:t>well</w:t>
      </w:r>
      <w:r>
        <w:rPr>
          <w:spacing w:val="-10"/>
          <w:sz w:val="22"/>
        </w:rPr>
        <w:t> </w:t>
      </w:r>
      <w:r>
        <w:rPr>
          <w:sz w:val="22"/>
        </w:rPr>
        <w:t>as</w:t>
      </w:r>
      <w:r>
        <w:rPr>
          <w:spacing w:val="-11"/>
          <w:sz w:val="22"/>
        </w:rPr>
        <w:t> </w:t>
      </w:r>
      <w:r>
        <w:rPr>
          <w:sz w:val="22"/>
        </w:rPr>
        <w:t>any</w:t>
      </w:r>
      <w:r>
        <w:rPr>
          <w:spacing w:val="-14"/>
          <w:sz w:val="22"/>
        </w:rPr>
        <w:t> </w:t>
      </w:r>
      <w:r>
        <w:rPr>
          <w:sz w:val="22"/>
        </w:rPr>
        <w:t>money</w:t>
      </w:r>
      <w:r>
        <w:rPr>
          <w:spacing w:val="-14"/>
          <w:sz w:val="22"/>
        </w:rPr>
        <w:t> </w:t>
      </w:r>
      <w:r>
        <w:rPr>
          <w:sz w:val="22"/>
        </w:rPr>
        <w:t>received</w:t>
      </w:r>
      <w:r>
        <w:rPr>
          <w:spacing w:val="-12"/>
          <w:sz w:val="22"/>
        </w:rPr>
        <w:t> </w:t>
      </w:r>
      <w:r>
        <w:rPr>
          <w:sz w:val="22"/>
        </w:rPr>
        <w:t>by</w:t>
      </w:r>
      <w:r>
        <w:rPr>
          <w:spacing w:val="-14"/>
          <w:sz w:val="22"/>
        </w:rPr>
        <w:t> </w:t>
      </w:r>
      <w:r>
        <w:rPr>
          <w:sz w:val="22"/>
        </w:rPr>
        <w:t>the</w:t>
      </w:r>
      <w:r>
        <w:rPr>
          <w:spacing w:val="-14"/>
          <w:sz w:val="22"/>
        </w:rPr>
        <w:t> </w:t>
      </w:r>
      <w:r>
        <w:rPr>
          <w:sz w:val="22"/>
        </w:rPr>
        <w:t>agent</w:t>
      </w:r>
      <w:r>
        <w:rPr>
          <w:spacing w:val="-10"/>
          <w:sz w:val="22"/>
        </w:rPr>
        <w:t> </w:t>
      </w:r>
      <w:r>
        <w:rPr>
          <w:sz w:val="22"/>
        </w:rPr>
        <w:t>as</w:t>
      </w:r>
      <w:r>
        <w:rPr>
          <w:spacing w:val="-11"/>
          <w:sz w:val="22"/>
        </w:rPr>
        <w:t> </w:t>
      </w:r>
      <w:r>
        <w:rPr>
          <w:sz w:val="22"/>
        </w:rPr>
        <w:t>a</w:t>
      </w:r>
      <w:r>
        <w:rPr>
          <w:spacing w:val="-12"/>
          <w:sz w:val="22"/>
        </w:rPr>
        <w:t> </w:t>
      </w:r>
      <w:r>
        <w:rPr>
          <w:sz w:val="22"/>
        </w:rPr>
        <w:t>stakeholder,</w:t>
      </w:r>
      <w:r>
        <w:rPr>
          <w:spacing w:val="-10"/>
          <w:sz w:val="22"/>
        </w:rPr>
        <w:t> </w:t>
      </w:r>
      <w:r>
        <w:rPr>
          <w:sz w:val="22"/>
        </w:rPr>
        <w:t>in</w:t>
      </w:r>
      <w:r>
        <w:rPr>
          <w:spacing w:val="-14"/>
          <w:sz w:val="22"/>
        </w:rPr>
        <w:t> </w:t>
      </w:r>
      <w:r>
        <w:rPr>
          <w:sz w:val="22"/>
        </w:rPr>
        <w:t>trust.</w:t>
      </w:r>
    </w:p>
    <w:p>
      <w:pPr>
        <w:pStyle w:val="ListParagraph"/>
        <w:spacing w:after="0" w:line="350" w:lineRule="auto"/>
        <w:jc w:val="left"/>
        <w:rPr>
          <w:sz w:val="22"/>
        </w:rPr>
        <w:sectPr>
          <w:type w:val="continuous"/>
          <w:pgSz w:w="11910" w:h="16840"/>
          <w:pgMar w:header="0" w:footer="890" w:top="1400" w:bottom="1080" w:left="708" w:right="708"/>
        </w:sectPr>
      </w:pPr>
    </w:p>
    <w:p>
      <w:pPr>
        <w:pStyle w:val="ListParagraph"/>
        <w:numPr>
          <w:ilvl w:val="1"/>
          <w:numId w:val="1"/>
        </w:numPr>
        <w:tabs>
          <w:tab w:pos="1221" w:val="left" w:leader="none"/>
        </w:tabs>
        <w:spacing w:line="355" w:lineRule="auto" w:before="81" w:after="0"/>
        <w:ind w:left="1221" w:right="271" w:hanging="358"/>
        <w:jc w:val="both"/>
        <w:rPr>
          <w:sz w:val="22"/>
        </w:rPr>
      </w:pPr>
      <w:r>
        <w:rPr>
          <w:spacing w:val="-2"/>
          <w:sz w:val="22"/>
        </w:rPr>
        <w:t>open</w:t>
      </w:r>
      <w:r>
        <w:rPr>
          <w:spacing w:val="-14"/>
          <w:sz w:val="22"/>
        </w:rPr>
        <w:t> </w:t>
      </w:r>
      <w:r>
        <w:rPr>
          <w:spacing w:val="-2"/>
          <w:sz w:val="22"/>
        </w:rPr>
        <w:t>a</w:t>
      </w:r>
      <w:r>
        <w:rPr>
          <w:spacing w:val="-13"/>
          <w:sz w:val="22"/>
        </w:rPr>
        <w:t> </w:t>
      </w:r>
      <w:r>
        <w:rPr>
          <w:spacing w:val="-2"/>
          <w:sz w:val="22"/>
        </w:rPr>
        <w:t>trust</w:t>
      </w:r>
      <w:r>
        <w:rPr>
          <w:spacing w:val="-13"/>
          <w:sz w:val="22"/>
        </w:rPr>
        <w:t> </w:t>
      </w:r>
      <w:r>
        <w:rPr>
          <w:spacing w:val="-2"/>
          <w:sz w:val="22"/>
        </w:rPr>
        <w:t>account</w:t>
      </w:r>
      <w:r>
        <w:rPr>
          <w:spacing w:val="-14"/>
          <w:sz w:val="22"/>
        </w:rPr>
        <w:t> </w:t>
      </w:r>
      <w:r>
        <w:rPr>
          <w:spacing w:val="-2"/>
          <w:sz w:val="22"/>
        </w:rPr>
        <w:t>(that</w:t>
      </w:r>
      <w:r>
        <w:rPr>
          <w:spacing w:val="-13"/>
          <w:sz w:val="22"/>
        </w:rPr>
        <w:t> </w:t>
      </w:r>
      <w:r>
        <w:rPr>
          <w:spacing w:val="-2"/>
          <w:sz w:val="22"/>
        </w:rPr>
        <w:t>accords</w:t>
      </w:r>
      <w:r>
        <w:rPr>
          <w:spacing w:val="-13"/>
          <w:sz w:val="22"/>
        </w:rPr>
        <w:t> </w:t>
      </w:r>
      <w:r>
        <w:rPr>
          <w:spacing w:val="-2"/>
          <w:sz w:val="22"/>
        </w:rPr>
        <w:t>with</w:t>
      </w:r>
      <w:r>
        <w:rPr>
          <w:spacing w:val="-13"/>
          <w:sz w:val="22"/>
        </w:rPr>
        <w:t> </w:t>
      </w:r>
      <w:r>
        <w:rPr>
          <w:spacing w:val="-2"/>
          <w:sz w:val="22"/>
        </w:rPr>
        <w:t>the</w:t>
      </w:r>
      <w:r>
        <w:rPr>
          <w:spacing w:val="-14"/>
          <w:sz w:val="22"/>
        </w:rPr>
        <w:t> </w:t>
      </w:r>
      <w:r>
        <w:rPr>
          <w:spacing w:val="-2"/>
          <w:sz w:val="22"/>
        </w:rPr>
        <w:t>requirements</w:t>
      </w:r>
      <w:r>
        <w:rPr>
          <w:spacing w:val="-13"/>
          <w:sz w:val="22"/>
        </w:rPr>
        <w:t> </w:t>
      </w:r>
      <w:r>
        <w:rPr>
          <w:spacing w:val="-2"/>
          <w:sz w:val="22"/>
        </w:rPr>
        <w:t>of</w:t>
      </w:r>
      <w:r>
        <w:rPr>
          <w:spacing w:val="-13"/>
          <w:sz w:val="22"/>
        </w:rPr>
        <w:t> </w:t>
      </w:r>
      <w:r>
        <w:rPr>
          <w:spacing w:val="-2"/>
          <w:sz w:val="22"/>
        </w:rPr>
        <w:t>section</w:t>
      </w:r>
      <w:r>
        <w:rPr>
          <w:spacing w:val="-14"/>
          <w:sz w:val="22"/>
        </w:rPr>
        <w:t> </w:t>
      </w:r>
      <w:r>
        <w:rPr>
          <w:spacing w:val="-2"/>
          <w:sz w:val="22"/>
        </w:rPr>
        <w:t>50)</w:t>
      </w:r>
      <w:r>
        <w:rPr>
          <w:spacing w:val="-13"/>
          <w:sz w:val="22"/>
        </w:rPr>
        <w:t> </w:t>
      </w:r>
      <w:r>
        <w:rPr>
          <w:spacing w:val="-2"/>
          <w:sz w:val="22"/>
        </w:rPr>
        <w:t>within</w:t>
      </w:r>
      <w:r>
        <w:rPr>
          <w:spacing w:val="-13"/>
          <w:sz w:val="22"/>
        </w:rPr>
        <w:t> </w:t>
      </w:r>
      <w:r>
        <w:rPr>
          <w:spacing w:val="-2"/>
          <w:sz w:val="22"/>
        </w:rPr>
        <w:t>7</w:t>
      </w:r>
      <w:r>
        <w:rPr>
          <w:spacing w:val="-13"/>
          <w:sz w:val="22"/>
        </w:rPr>
        <w:t> </w:t>
      </w:r>
      <w:r>
        <w:rPr>
          <w:spacing w:val="-2"/>
          <w:sz w:val="22"/>
        </w:rPr>
        <w:t>days</w:t>
      </w:r>
      <w:r>
        <w:rPr>
          <w:spacing w:val="-14"/>
          <w:sz w:val="22"/>
        </w:rPr>
        <w:t> </w:t>
      </w:r>
      <w:r>
        <w:rPr>
          <w:spacing w:val="-2"/>
          <w:sz w:val="22"/>
        </w:rPr>
        <w:t>of</w:t>
      </w:r>
      <w:r>
        <w:rPr>
          <w:spacing w:val="-13"/>
          <w:sz w:val="22"/>
        </w:rPr>
        <w:t> </w:t>
      </w:r>
      <w:r>
        <w:rPr>
          <w:spacing w:val="-2"/>
          <w:sz w:val="22"/>
        </w:rPr>
        <w:t>a</w:t>
      </w:r>
      <w:r>
        <w:rPr>
          <w:spacing w:val="-13"/>
          <w:sz w:val="22"/>
        </w:rPr>
        <w:t> </w:t>
      </w:r>
      <w:r>
        <w:rPr>
          <w:spacing w:val="-2"/>
          <w:sz w:val="22"/>
        </w:rPr>
        <w:t>licence </w:t>
      </w:r>
      <w:r>
        <w:rPr>
          <w:spacing w:val="-4"/>
          <w:sz w:val="22"/>
        </w:rPr>
        <w:t>being</w:t>
      </w:r>
      <w:r>
        <w:rPr>
          <w:spacing w:val="-6"/>
          <w:sz w:val="22"/>
        </w:rPr>
        <w:t> </w:t>
      </w:r>
      <w:r>
        <w:rPr>
          <w:spacing w:val="-4"/>
          <w:sz w:val="22"/>
        </w:rPr>
        <w:t>granted</w:t>
      </w:r>
      <w:r>
        <w:rPr>
          <w:spacing w:val="-8"/>
          <w:sz w:val="22"/>
        </w:rPr>
        <w:t> </w:t>
      </w:r>
      <w:r>
        <w:rPr>
          <w:spacing w:val="-4"/>
          <w:sz w:val="22"/>
        </w:rPr>
        <w:t>(s50(1),maintain</w:t>
      </w:r>
      <w:r>
        <w:rPr>
          <w:spacing w:val="-8"/>
          <w:sz w:val="22"/>
        </w:rPr>
        <w:t> </w:t>
      </w:r>
      <w:r>
        <w:rPr>
          <w:spacing w:val="-4"/>
          <w:sz w:val="22"/>
        </w:rPr>
        <w:t>a</w:t>
      </w:r>
      <w:r>
        <w:rPr>
          <w:spacing w:val="-8"/>
          <w:sz w:val="22"/>
        </w:rPr>
        <w:t> </w:t>
      </w:r>
      <w:r>
        <w:rPr>
          <w:spacing w:val="-4"/>
          <w:sz w:val="22"/>
        </w:rPr>
        <w:t>trust</w:t>
      </w:r>
      <w:r>
        <w:rPr>
          <w:spacing w:val="-5"/>
          <w:sz w:val="22"/>
        </w:rPr>
        <w:t> </w:t>
      </w:r>
      <w:r>
        <w:rPr>
          <w:spacing w:val="-4"/>
          <w:sz w:val="22"/>
        </w:rPr>
        <w:t>account</w:t>
      </w:r>
      <w:r>
        <w:rPr>
          <w:spacing w:val="-7"/>
          <w:sz w:val="22"/>
        </w:rPr>
        <w:t> </w:t>
      </w:r>
      <w:r>
        <w:rPr>
          <w:spacing w:val="-4"/>
          <w:sz w:val="22"/>
        </w:rPr>
        <w:t>(that</w:t>
      </w:r>
      <w:r>
        <w:rPr>
          <w:spacing w:val="-7"/>
          <w:sz w:val="22"/>
        </w:rPr>
        <w:t> </w:t>
      </w:r>
      <w:r>
        <w:rPr>
          <w:spacing w:val="-4"/>
          <w:sz w:val="22"/>
        </w:rPr>
        <w:t>accords</w:t>
      </w:r>
      <w:r>
        <w:rPr>
          <w:spacing w:val="-6"/>
          <w:sz w:val="22"/>
        </w:rPr>
        <w:t> </w:t>
      </w:r>
      <w:r>
        <w:rPr>
          <w:spacing w:val="-4"/>
          <w:sz w:val="22"/>
        </w:rPr>
        <w:t>with</w:t>
      </w:r>
      <w:r>
        <w:rPr>
          <w:spacing w:val="-8"/>
          <w:sz w:val="22"/>
        </w:rPr>
        <w:t> </w:t>
      </w:r>
      <w:r>
        <w:rPr>
          <w:spacing w:val="-4"/>
          <w:sz w:val="22"/>
        </w:rPr>
        <w:t>the</w:t>
      </w:r>
      <w:r>
        <w:rPr>
          <w:spacing w:val="-8"/>
          <w:sz w:val="22"/>
        </w:rPr>
        <w:t> </w:t>
      </w:r>
      <w:r>
        <w:rPr>
          <w:spacing w:val="-4"/>
          <w:sz w:val="22"/>
        </w:rPr>
        <w:t>requirements</w:t>
      </w:r>
      <w:r>
        <w:rPr>
          <w:spacing w:val="-6"/>
          <w:sz w:val="22"/>
        </w:rPr>
        <w:t> </w:t>
      </w:r>
      <w:r>
        <w:rPr>
          <w:spacing w:val="-4"/>
          <w:sz w:val="22"/>
        </w:rPr>
        <w:t>of</w:t>
      </w:r>
      <w:r>
        <w:rPr>
          <w:spacing w:val="-5"/>
          <w:sz w:val="22"/>
        </w:rPr>
        <w:t> </w:t>
      </w:r>
      <w:r>
        <w:rPr>
          <w:spacing w:val="-4"/>
          <w:sz w:val="22"/>
        </w:rPr>
        <w:t>section</w:t>
      </w:r>
      <w:r>
        <w:rPr>
          <w:spacing w:val="-6"/>
          <w:sz w:val="22"/>
        </w:rPr>
        <w:t> </w:t>
      </w:r>
      <w:r>
        <w:rPr>
          <w:spacing w:val="-4"/>
          <w:sz w:val="22"/>
        </w:rPr>
        <w:t>50) </w:t>
      </w:r>
      <w:r>
        <w:rPr>
          <w:sz w:val="22"/>
        </w:rPr>
        <w:t>while licensed (s50(2))</w:t>
      </w:r>
    </w:p>
    <w:p>
      <w:pPr>
        <w:pStyle w:val="ListParagraph"/>
        <w:numPr>
          <w:ilvl w:val="0"/>
          <w:numId w:val="1"/>
        </w:numPr>
        <w:tabs>
          <w:tab w:pos="710" w:val="left" w:leader="none"/>
        </w:tabs>
        <w:spacing w:line="240" w:lineRule="auto" w:before="206" w:after="0"/>
        <w:ind w:left="710" w:right="0" w:hanging="567"/>
        <w:jc w:val="left"/>
        <w:rPr>
          <w:sz w:val="22"/>
        </w:rPr>
      </w:pPr>
      <w:r>
        <w:rPr>
          <w:spacing w:val="-4"/>
          <w:sz w:val="22"/>
        </w:rPr>
        <w:t>Part</w:t>
      </w:r>
      <w:r>
        <w:rPr>
          <w:spacing w:val="-9"/>
          <w:sz w:val="22"/>
        </w:rPr>
        <w:t> </w:t>
      </w:r>
      <w:r>
        <w:rPr>
          <w:spacing w:val="-4"/>
          <w:sz w:val="22"/>
        </w:rPr>
        <w:t>V,</w:t>
      </w:r>
      <w:r>
        <w:rPr>
          <w:spacing w:val="-8"/>
          <w:sz w:val="22"/>
        </w:rPr>
        <w:t> </w:t>
      </w:r>
      <w:r>
        <w:rPr>
          <w:spacing w:val="-4"/>
          <w:sz w:val="22"/>
        </w:rPr>
        <w:t>Division</w:t>
      </w:r>
      <w:r>
        <w:rPr>
          <w:spacing w:val="-12"/>
          <w:sz w:val="22"/>
        </w:rPr>
        <w:t> </w:t>
      </w:r>
      <w:r>
        <w:rPr>
          <w:spacing w:val="-4"/>
          <w:sz w:val="22"/>
        </w:rPr>
        <w:t>3</w:t>
      </w:r>
      <w:r>
        <w:rPr>
          <w:spacing w:val="-9"/>
          <w:sz w:val="22"/>
        </w:rPr>
        <w:t> </w:t>
      </w:r>
      <w:r>
        <w:rPr>
          <w:spacing w:val="-4"/>
          <w:sz w:val="22"/>
        </w:rPr>
        <w:t>of</w:t>
      </w:r>
      <w:r>
        <w:rPr>
          <w:spacing w:val="-11"/>
          <w:sz w:val="22"/>
        </w:rPr>
        <w:t> </w:t>
      </w:r>
      <w:r>
        <w:rPr>
          <w:spacing w:val="-4"/>
          <w:sz w:val="22"/>
        </w:rPr>
        <w:t>the</w:t>
      </w:r>
      <w:r>
        <w:rPr>
          <w:spacing w:val="-9"/>
          <w:sz w:val="22"/>
        </w:rPr>
        <w:t> </w:t>
      </w:r>
      <w:r>
        <w:rPr>
          <w:spacing w:val="-4"/>
          <w:sz w:val="22"/>
        </w:rPr>
        <w:t>AL</w:t>
      </w:r>
      <w:r>
        <w:rPr>
          <w:spacing w:val="-10"/>
          <w:sz w:val="22"/>
        </w:rPr>
        <w:t> </w:t>
      </w:r>
      <w:r>
        <w:rPr>
          <w:spacing w:val="-4"/>
          <w:sz w:val="22"/>
        </w:rPr>
        <w:t>Act</w:t>
      </w:r>
      <w:r>
        <w:rPr>
          <w:spacing w:val="-10"/>
          <w:sz w:val="22"/>
        </w:rPr>
        <w:t> </w:t>
      </w:r>
      <w:r>
        <w:rPr>
          <w:spacing w:val="-4"/>
          <w:sz w:val="22"/>
        </w:rPr>
        <w:t>sets</w:t>
      </w:r>
      <w:r>
        <w:rPr>
          <w:spacing w:val="-12"/>
          <w:sz w:val="22"/>
        </w:rPr>
        <w:t> </w:t>
      </w:r>
      <w:r>
        <w:rPr>
          <w:spacing w:val="-4"/>
          <w:sz w:val="22"/>
        </w:rPr>
        <w:t>out</w:t>
      </w:r>
      <w:r>
        <w:rPr>
          <w:spacing w:val="-11"/>
          <w:sz w:val="22"/>
        </w:rPr>
        <w:t> </w:t>
      </w:r>
      <w:r>
        <w:rPr>
          <w:spacing w:val="-4"/>
          <w:sz w:val="22"/>
        </w:rPr>
        <w:t>requirements</w:t>
      </w:r>
      <w:r>
        <w:rPr>
          <w:spacing w:val="-11"/>
          <w:sz w:val="22"/>
        </w:rPr>
        <w:t> </w:t>
      </w:r>
      <w:r>
        <w:rPr>
          <w:spacing w:val="-4"/>
          <w:sz w:val="22"/>
        </w:rPr>
        <w:t>relating</w:t>
      </w:r>
      <w:r>
        <w:rPr>
          <w:spacing w:val="-13"/>
          <w:sz w:val="22"/>
        </w:rPr>
        <w:t> </w:t>
      </w:r>
      <w:r>
        <w:rPr>
          <w:spacing w:val="-4"/>
          <w:sz w:val="22"/>
        </w:rPr>
        <w:t>to</w:t>
      </w:r>
      <w:r>
        <w:rPr>
          <w:spacing w:val="-13"/>
          <w:sz w:val="22"/>
        </w:rPr>
        <w:t> </w:t>
      </w:r>
      <w:r>
        <w:rPr>
          <w:spacing w:val="-4"/>
          <w:sz w:val="22"/>
        </w:rPr>
        <w:t>audit</w:t>
      </w:r>
      <w:r>
        <w:rPr>
          <w:spacing w:val="-8"/>
          <w:sz w:val="22"/>
        </w:rPr>
        <w:t> </w:t>
      </w:r>
      <w:r>
        <w:rPr>
          <w:spacing w:val="-4"/>
          <w:sz w:val="22"/>
        </w:rPr>
        <w:t>and</w:t>
      </w:r>
      <w:r>
        <w:rPr>
          <w:spacing w:val="-10"/>
          <w:sz w:val="22"/>
        </w:rPr>
        <w:t> </w:t>
      </w:r>
      <w:r>
        <w:rPr>
          <w:spacing w:val="-4"/>
          <w:sz w:val="22"/>
        </w:rPr>
        <w:t>inspection</w:t>
      </w:r>
      <w:r>
        <w:rPr>
          <w:spacing w:val="-12"/>
          <w:sz w:val="22"/>
        </w:rPr>
        <w:t> </w:t>
      </w:r>
      <w:r>
        <w:rPr>
          <w:spacing w:val="-4"/>
          <w:sz w:val="22"/>
        </w:rPr>
        <w:t>of</w:t>
      </w:r>
      <w:r>
        <w:rPr>
          <w:spacing w:val="-13"/>
          <w:sz w:val="22"/>
        </w:rPr>
        <w:t> </w:t>
      </w:r>
      <w:r>
        <w:rPr>
          <w:spacing w:val="-4"/>
          <w:sz w:val="22"/>
        </w:rPr>
        <w:t>trust</w:t>
      </w:r>
      <w:r>
        <w:rPr>
          <w:spacing w:val="-8"/>
          <w:sz w:val="22"/>
        </w:rPr>
        <w:t> </w:t>
      </w:r>
      <w:r>
        <w:rPr>
          <w:spacing w:val="-4"/>
          <w:sz w:val="22"/>
        </w:rPr>
        <w:t>accounts.</w:t>
      </w:r>
    </w:p>
    <w:p>
      <w:pPr>
        <w:pStyle w:val="BodyText"/>
        <w:spacing w:before="72"/>
        <w:ind w:firstLine="0"/>
      </w:pPr>
    </w:p>
    <w:p>
      <w:pPr>
        <w:pStyle w:val="ListParagraph"/>
        <w:numPr>
          <w:ilvl w:val="0"/>
          <w:numId w:val="1"/>
        </w:numPr>
        <w:tabs>
          <w:tab w:pos="708" w:val="left" w:leader="none"/>
          <w:tab w:pos="710" w:val="left" w:leader="none"/>
        </w:tabs>
        <w:spacing w:line="360" w:lineRule="auto" w:before="0" w:after="0"/>
        <w:ind w:left="710" w:right="277" w:hanging="567"/>
        <w:jc w:val="both"/>
        <w:rPr>
          <w:sz w:val="22"/>
        </w:rPr>
      </w:pPr>
      <w:r>
        <w:rPr>
          <w:sz w:val="22"/>
        </w:rPr>
        <w:t>Section</w:t>
      </w:r>
      <w:r>
        <w:rPr>
          <w:spacing w:val="-9"/>
          <w:sz w:val="22"/>
        </w:rPr>
        <w:t> </w:t>
      </w:r>
      <w:r>
        <w:rPr>
          <w:sz w:val="22"/>
        </w:rPr>
        <w:t>59(1)</w:t>
      </w:r>
      <w:r>
        <w:rPr>
          <w:spacing w:val="-6"/>
          <w:sz w:val="22"/>
        </w:rPr>
        <w:t> </w:t>
      </w:r>
      <w:r>
        <w:rPr>
          <w:sz w:val="22"/>
        </w:rPr>
        <w:t>of</w:t>
      </w:r>
      <w:r>
        <w:rPr>
          <w:spacing w:val="-8"/>
          <w:sz w:val="22"/>
        </w:rPr>
        <w:t> </w:t>
      </w:r>
      <w:r>
        <w:rPr>
          <w:sz w:val="22"/>
        </w:rPr>
        <w:t>the</w:t>
      </w:r>
      <w:r>
        <w:rPr>
          <w:spacing w:val="-9"/>
          <w:sz w:val="22"/>
        </w:rPr>
        <w:t> </w:t>
      </w:r>
      <w:r>
        <w:rPr>
          <w:sz w:val="22"/>
        </w:rPr>
        <w:t>AL</w:t>
      </w:r>
      <w:r>
        <w:rPr>
          <w:spacing w:val="-8"/>
          <w:sz w:val="22"/>
        </w:rPr>
        <w:t> </w:t>
      </w:r>
      <w:r>
        <w:rPr>
          <w:sz w:val="22"/>
        </w:rPr>
        <w:t>Act</w:t>
      </w:r>
      <w:r>
        <w:rPr>
          <w:spacing w:val="-8"/>
          <w:sz w:val="22"/>
        </w:rPr>
        <w:t> </w:t>
      </w:r>
      <w:r>
        <w:rPr>
          <w:sz w:val="22"/>
        </w:rPr>
        <w:t>provides</w:t>
      </w:r>
      <w:r>
        <w:rPr>
          <w:spacing w:val="-8"/>
          <w:sz w:val="22"/>
        </w:rPr>
        <w:t> </w:t>
      </w:r>
      <w:r>
        <w:rPr>
          <w:sz w:val="22"/>
        </w:rPr>
        <w:t>that</w:t>
      </w:r>
      <w:r>
        <w:rPr>
          <w:spacing w:val="-6"/>
          <w:sz w:val="22"/>
        </w:rPr>
        <w:t> </w:t>
      </w:r>
      <w:r>
        <w:rPr>
          <w:sz w:val="22"/>
        </w:rPr>
        <w:t>‘a</w:t>
      </w:r>
      <w:r>
        <w:rPr>
          <w:spacing w:val="-9"/>
          <w:sz w:val="22"/>
        </w:rPr>
        <w:t> </w:t>
      </w:r>
      <w:r>
        <w:rPr>
          <w:sz w:val="22"/>
        </w:rPr>
        <w:t>licensed</w:t>
      </w:r>
      <w:r>
        <w:rPr>
          <w:spacing w:val="-8"/>
          <w:sz w:val="22"/>
        </w:rPr>
        <w:t> </w:t>
      </w:r>
      <w:r>
        <w:rPr>
          <w:sz w:val="22"/>
        </w:rPr>
        <w:t>agent</w:t>
      </w:r>
      <w:r>
        <w:rPr>
          <w:spacing w:val="-6"/>
          <w:sz w:val="22"/>
        </w:rPr>
        <w:t> </w:t>
      </w:r>
      <w:r>
        <w:rPr>
          <w:sz w:val="22"/>
        </w:rPr>
        <w:t>shall</w:t>
      </w:r>
      <w:r>
        <w:rPr>
          <w:spacing w:val="-9"/>
          <w:sz w:val="22"/>
        </w:rPr>
        <w:t> </w:t>
      </w:r>
      <w:r>
        <w:rPr>
          <w:sz w:val="22"/>
        </w:rPr>
        <w:t>ensure</w:t>
      </w:r>
      <w:r>
        <w:rPr>
          <w:spacing w:val="-11"/>
          <w:sz w:val="22"/>
        </w:rPr>
        <w:t> </w:t>
      </w:r>
      <w:r>
        <w:rPr>
          <w:sz w:val="22"/>
        </w:rPr>
        <w:t>that</w:t>
      </w:r>
      <w:r>
        <w:rPr>
          <w:spacing w:val="-10"/>
          <w:sz w:val="22"/>
        </w:rPr>
        <w:t> </w:t>
      </w:r>
      <w:r>
        <w:rPr>
          <w:sz w:val="22"/>
        </w:rPr>
        <w:t>the</w:t>
      </w:r>
      <w:r>
        <w:rPr>
          <w:spacing w:val="-9"/>
          <w:sz w:val="22"/>
        </w:rPr>
        <w:t> </w:t>
      </w:r>
      <w:r>
        <w:rPr>
          <w:sz w:val="22"/>
        </w:rPr>
        <w:t>agent's</w:t>
      </w:r>
      <w:r>
        <w:rPr>
          <w:spacing w:val="-8"/>
          <w:sz w:val="22"/>
        </w:rPr>
        <w:t> </w:t>
      </w:r>
      <w:r>
        <w:rPr>
          <w:sz w:val="22"/>
        </w:rPr>
        <w:t>accounting records relating to trust moneys received and paid by the agent during the prescribed period are audited</w:t>
      </w:r>
      <w:r>
        <w:rPr>
          <w:spacing w:val="-14"/>
          <w:sz w:val="22"/>
        </w:rPr>
        <w:t> </w:t>
      </w:r>
      <w:r>
        <w:rPr>
          <w:sz w:val="22"/>
        </w:rPr>
        <w:t>within</w:t>
      </w:r>
      <w:r>
        <w:rPr>
          <w:spacing w:val="-13"/>
          <w:sz w:val="22"/>
        </w:rPr>
        <w:t> </w:t>
      </w:r>
      <w:r>
        <w:rPr>
          <w:sz w:val="22"/>
        </w:rPr>
        <w:t>3</w:t>
      </w:r>
      <w:r>
        <w:rPr>
          <w:spacing w:val="-16"/>
          <w:sz w:val="22"/>
        </w:rPr>
        <w:t> </w:t>
      </w:r>
      <w:r>
        <w:rPr>
          <w:sz w:val="22"/>
        </w:rPr>
        <w:t>months</w:t>
      </w:r>
      <w:r>
        <w:rPr>
          <w:spacing w:val="-14"/>
          <w:sz w:val="22"/>
        </w:rPr>
        <w:t> </w:t>
      </w:r>
      <w:r>
        <w:rPr>
          <w:sz w:val="22"/>
        </w:rPr>
        <w:t>after</w:t>
      </w:r>
      <w:r>
        <w:rPr>
          <w:spacing w:val="-14"/>
          <w:sz w:val="22"/>
        </w:rPr>
        <w:t> </w:t>
      </w:r>
      <w:r>
        <w:rPr>
          <w:sz w:val="22"/>
        </w:rPr>
        <w:t>the</w:t>
      </w:r>
      <w:r>
        <w:rPr>
          <w:spacing w:val="-15"/>
          <w:sz w:val="22"/>
        </w:rPr>
        <w:t> </w:t>
      </w:r>
      <w:r>
        <w:rPr>
          <w:sz w:val="22"/>
        </w:rPr>
        <w:t>expiration</w:t>
      </w:r>
      <w:r>
        <w:rPr>
          <w:spacing w:val="-13"/>
          <w:sz w:val="22"/>
        </w:rPr>
        <w:t> </w:t>
      </w:r>
      <w:r>
        <w:rPr>
          <w:sz w:val="22"/>
        </w:rPr>
        <w:t>of</w:t>
      </w:r>
      <w:r>
        <w:rPr>
          <w:spacing w:val="-14"/>
          <w:sz w:val="22"/>
        </w:rPr>
        <w:t> </w:t>
      </w:r>
      <w:r>
        <w:rPr>
          <w:sz w:val="22"/>
        </w:rPr>
        <w:t>each</w:t>
      </w:r>
      <w:r>
        <w:rPr>
          <w:spacing w:val="-15"/>
          <w:sz w:val="22"/>
        </w:rPr>
        <w:t> </w:t>
      </w:r>
      <w:r>
        <w:rPr>
          <w:sz w:val="22"/>
        </w:rPr>
        <w:t>prescribed</w:t>
      </w:r>
      <w:r>
        <w:rPr>
          <w:spacing w:val="-15"/>
          <w:sz w:val="22"/>
        </w:rPr>
        <w:t> </w:t>
      </w:r>
      <w:r>
        <w:rPr>
          <w:sz w:val="22"/>
        </w:rPr>
        <w:t>period.’</w:t>
      </w:r>
      <w:r>
        <w:rPr>
          <w:spacing w:val="-14"/>
          <w:sz w:val="22"/>
        </w:rPr>
        <w:t> </w:t>
      </w:r>
      <w:r>
        <w:rPr>
          <w:sz w:val="22"/>
        </w:rPr>
        <w:t>There</w:t>
      </w:r>
      <w:r>
        <w:rPr>
          <w:spacing w:val="-15"/>
          <w:sz w:val="22"/>
        </w:rPr>
        <w:t> </w:t>
      </w:r>
      <w:r>
        <w:rPr>
          <w:sz w:val="22"/>
        </w:rPr>
        <w:t>is</w:t>
      </w:r>
      <w:r>
        <w:rPr>
          <w:spacing w:val="-13"/>
          <w:sz w:val="22"/>
        </w:rPr>
        <w:t> </w:t>
      </w:r>
      <w:r>
        <w:rPr>
          <w:sz w:val="22"/>
        </w:rPr>
        <w:t>a</w:t>
      </w:r>
      <w:r>
        <w:rPr>
          <w:spacing w:val="-16"/>
          <w:sz w:val="22"/>
        </w:rPr>
        <w:t> </w:t>
      </w:r>
      <w:r>
        <w:rPr>
          <w:sz w:val="22"/>
        </w:rPr>
        <w:t>maximum</w:t>
      </w:r>
      <w:r>
        <w:rPr>
          <w:spacing w:val="-13"/>
          <w:sz w:val="22"/>
        </w:rPr>
        <w:t> </w:t>
      </w:r>
      <w:r>
        <w:rPr>
          <w:sz w:val="22"/>
        </w:rPr>
        <w:t>penalty of</w:t>
      </w:r>
      <w:r>
        <w:rPr>
          <w:spacing w:val="-8"/>
          <w:sz w:val="22"/>
        </w:rPr>
        <w:t> </w:t>
      </w:r>
      <w:r>
        <w:rPr>
          <w:sz w:val="22"/>
        </w:rPr>
        <w:t>20</w:t>
      </w:r>
      <w:r>
        <w:rPr>
          <w:spacing w:val="-10"/>
          <w:sz w:val="22"/>
        </w:rPr>
        <w:t> </w:t>
      </w:r>
      <w:r>
        <w:rPr>
          <w:sz w:val="22"/>
        </w:rPr>
        <w:t>penalty</w:t>
      </w:r>
      <w:r>
        <w:rPr>
          <w:spacing w:val="-9"/>
          <w:sz w:val="22"/>
        </w:rPr>
        <w:t> </w:t>
      </w:r>
      <w:r>
        <w:rPr>
          <w:sz w:val="22"/>
        </w:rPr>
        <w:t>units</w:t>
      </w:r>
      <w:r>
        <w:rPr>
          <w:spacing w:val="-9"/>
          <w:sz w:val="22"/>
        </w:rPr>
        <w:t> </w:t>
      </w:r>
      <w:r>
        <w:rPr>
          <w:sz w:val="22"/>
        </w:rPr>
        <w:t>or</w:t>
      </w:r>
      <w:r>
        <w:rPr>
          <w:spacing w:val="-9"/>
          <w:sz w:val="22"/>
        </w:rPr>
        <w:t> </w:t>
      </w:r>
      <w:r>
        <w:rPr>
          <w:sz w:val="22"/>
        </w:rPr>
        <w:t>imprisonment</w:t>
      </w:r>
      <w:r>
        <w:rPr>
          <w:spacing w:val="-11"/>
          <w:sz w:val="22"/>
        </w:rPr>
        <w:t> </w:t>
      </w:r>
      <w:r>
        <w:rPr>
          <w:sz w:val="22"/>
        </w:rPr>
        <w:t>for</w:t>
      </w:r>
      <w:r>
        <w:rPr>
          <w:spacing w:val="-9"/>
          <w:sz w:val="22"/>
        </w:rPr>
        <w:t> </w:t>
      </w:r>
      <w:r>
        <w:rPr>
          <w:sz w:val="22"/>
        </w:rPr>
        <w:t>3</w:t>
      </w:r>
      <w:r>
        <w:rPr>
          <w:spacing w:val="-10"/>
          <w:sz w:val="22"/>
        </w:rPr>
        <w:t> </w:t>
      </w:r>
      <w:r>
        <w:rPr>
          <w:sz w:val="22"/>
        </w:rPr>
        <w:t>months</w:t>
      </w:r>
      <w:r>
        <w:rPr>
          <w:spacing w:val="-12"/>
          <w:sz w:val="22"/>
        </w:rPr>
        <w:t> </w:t>
      </w:r>
      <w:r>
        <w:rPr>
          <w:sz w:val="22"/>
        </w:rPr>
        <w:t>for</w:t>
      </w:r>
      <w:r>
        <w:rPr>
          <w:spacing w:val="-9"/>
          <w:sz w:val="22"/>
        </w:rPr>
        <w:t> </w:t>
      </w:r>
      <w:r>
        <w:rPr>
          <w:sz w:val="22"/>
        </w:rPr>
        <w:t>contravention</w:t>
      </w:r>
      <w:r>
        <w:rPr>
          <w:spacing w:val="-10"/>
          <w:sz w:val="22"/>
        </w:rPr>
        <w:t> </w:t>
      </w:r>
      <w:r>
        <w:rPr>
          <w:sz w:val="22"/>
        </w:rPr>
        <w:t>of</w:t>
      </w:r>
      <w:r>
        <w:rPr>
          <w:spacing w:val="-11"/>
          <w:sz w:val="22"/>
        </w:rPr>
        <w:t> </w:t>
      </w:r>
      <w:r>
        <w:rPr>
          <w:sz w:val="22"/>
        </w:rPr>
        <w:t>this</w:t>
      </w:r>
      <w:r>
        <w:rPr>
          <w:spacing w:val="-9"/>
          <w:sz w:val="22"/>
        </w:rPr>
        <w:t> </w:t>
      </w:r>
      <w:r>
        <w:rPr>
          <w:sz w:val="22"/>
        </w:rPr>
        <w:t>section.</w:t>
      </w:r>
    </w:p>
    <w:p>
      <w:pPr>
        <w:pStyle w:val="ListParagraph"/>
        <w:numPr>
          <w:ilvl w:val="0"/>
          <w:numId w:val="1"/>
        </w:numPr>
        <w:tabs>
          <w:tab w:pos="708" w:val="left" w:leader="none"/>
          <w:tab w:pos="710" w:val="left" w:leader="none"/>
        </w:tabs>
        <w:spacing w:line="360" w:lineRule="auto" w:before="201" w:after="0"/>
        <w:ind w:left="710" w:right="272" w:hanging="567"/>
        <w:jc w:val="both"/>
        <w:rPr>
          <w:sz w:val="22"/>
        </w:rPr>
      </w:pPr>
      <w:r>
        <w:rPr>
          <w:spacing w:val="-2"/>
          <w:sz w:val="22"/>
        </w:rPr>
        <w:t>Section</w:t>
      </w:r>
      <w:r>
        <w:rPr>
          <w:spacing w:val="-12"/>
          <w:sz w:val="22"/>
        </w:rPr>
        <w:t> </w:t>
      </w:r>
      <w:r>
        <w:rPr>
          <w:spacing w:val="-2"/>
          <w:sz w:val="22"/>
        </w:rPr>
        <w:t>59(1A)</w:t>
      </w:r>
      <w:r>
        <w:rPr>
          <w:spacing w:val="-11"/>
          <w:sz w:val="22"/>
        </w:rPr>
        <w:t> </w:t>
      </w:r>
      <w:r>
        <w:rPr>
          <w:spacing w:val="-2"/>
          <w:sz w:val="22"/>
        </w:rPr>
        <w:t>of</w:t>
      </w:r>
      <w:r>
        <w:rPr>
          <w:spacing w:val="-13"/>
          <w:sz w:val="22"/>
        </w:rPr>
        <w:t> </w:t>
      </w:r>
      <w:r>
        <w:rPr>
          <w:spacing w:val="-2"/>
          <w:sz w:val="22"/>
        </w:rPr>
        <w:t>the</w:t>
      </w:r>
      <w:r>
        <w:rPr>
          <w:spacing w:val="-12"/>
          <w:sz w:val="22"/>
        </w:rPr>
        <w:t> </w:t>
      </w:r>
      <w:r>
        <w:rPr>
          <w:spacing w:val="-2"/>
          <w:sz w:val="22"/>
        </w:rPr>
        <w:t>AL</w:t>
      </w:r>
      <w:r>
        <w:rPr>
          <w:spacing w:val="-14"/>
          <w:sz w:val="22"/>
        </w:rPr>
        <w:t> </w:t>
      </w:r>
      <w:r>
        <w:rPr>
          <w:spacing w:val="-2"/>
          <w:sz w:val="22"/>
        </w:rPr>
        <w:t>Act</w:t>
      </w:r>
      <w:r>
        <w:rPr>
          <w:spacing w:val="-12"/>
          <w:sz w:val="22"/>
        </w:rPr>
        <w:t> </w:t>
      </w:r>
      <w:r>
        <w:rPr>
          <w:spacing w:val="-2"/>
          <w:sz w:val="22"/>
        </w:rPr>
        <w:t>then</w:t>
      </w:r>
      <w:r>
        <w:rPr>
          <w:spacing w:val="-12"/>
          <w:sz w:val="22"/>
        </w:rPr>
        <w:t> </w:t>
      </w:r>
      <w:r>
        <w:rPr>
          <w:spacing w:val="-2"/>
          <w:sz w:val="22"/>
        </w:rPr>
        <w:t>provides</w:t>
      </w:r>
      <w:r>
        <w:rPr>
          <w:spacing w:val="-13"/>
          <w:sz w:val="22"/>
        </w:rPr>
        <w:t> </w:t>
      </w:r>
      <w:r>
        <w:rPr>
          <w:spacing w:val="-2"/>
          <w:sz w:val="22"/>
        </w:rPr>
        <w:t>that</w:t>
      </w:r>
      <w:r>
        <w:rPr>
          <w:spacing w:val="-11"/>
          <w:sz w:val="22"/>
        </w:rPr>
        <w:t> </w:t>
      </w:r>
      <w:r>
        <w:rPr>
          <w:spacing w:val="-2"/>
          <w:sz w:val="22"/>
        </w:rPr>
        <w:t>‘it</w:t>
      </w:r>
      <w:r>
        <w:rPr>
          <w:spacing w:val="-11"/>
          <w:sz w:val="22"/>
        </w:rPr>
        <w:t> </w:t>
      </w:r>
      <w:r>
        <w:rPr>
          <w:spacing w:val="-2"/>
          <w:sz w:val="22"/>
        </w:rPr>
        <w:t>is</w:t>
      </w:r>
      <w:r>
        <w:rPr>
          <w:spacing w:val="-12"/>
          <w:sz w:val="22"/>
        </w:rPr>
        <w:t> </w:t>
      </w:r>
      <w:r>
        <w:rPr>
          <w:spacing w:val="-2"/>
          <w:sz w:val="22"/>
        </w:rPr>
        <w:t>a</w:t>
      </w:r>
      <w:r>
        <w:rPr>
          <w:spacing w:val="-12"/>
          <w:sz w:val="22"/>
        </w:rPr>
        <w:t> </w:t>
      </w:r>
      <w:r>
        <w:rPr>
          <w:spacing w:val="-2"/>
          <w:sz w:val="22"/>
        </w:rPr>
        <w:t>defence</w:t>
      </w:r>
      <w:r>
        <w:rPr>
          <w:spacing w:val="-12"/>
          <w:sz w:val="22"/>
        </w:rPr>
        <w:t> </w:t>
      </w:r>
      <w:r>
        <w:rPr>
          <w:spacing w:val="-2"/>
          <w:sz w:val="22"/>
        </w:rPr>
        <w:t>to</w:t>
      </w:r>
      <w:r>
        <w:rPr>
          <w:spacing w:val="-12"/>
          <w:sz w:val="22"/>
        </w:rPr>
        <w:t> </w:t>
      </w:r>
      <w:r>
        <w:rPr>
          <w:spacing w:val="-2"/>
          <w:sz w:val="22"/>
        </w:rPr>
        <w:t>a</w:t>
      </w:r>
      <w:r>
        <w:rPr>
          <w:spacing w:val="-12"/>
          <w:sz w:val="22"/>
        </w:rPr>
        <w:t> </w:t>
      </w:r>
      <w:r>
        <w:rPr>
          <w:spacing w:val="-2"/>
          <w:sz w:val="22"/>
        </w:rPr>
        <w:t>prosecution</w:t>
      </w:r>
      <w:r>
        <w:rPr>
          <w:spacing w:val="-12"/>
          <w:sz w:val="22"/>
        </w:rPr>
        <w:t> </w:t>
      </w:r>
      <w:r>
        <w:rPr>
          <w:spacing w:val="-2"/>
          <w:sz w:val="22"/>
        </w:rPr>
        <w:t>for</w:t>
      </w:r>
      <w:r>
        <w:rPr>
          <w:spacing w:val="-11"/>
          <w:sz w:val="22"/>
        </w:rPr>
        <w:t> </w:t>
      </w:r>
      <w:r>
        <w:rPr>
          <w:spacing w:val="-2"/>
          <w:sz w:val="22"/>
        </w:rPr>
        <w:t>an</w:t>
      </w:r>
      <w:r>
        <w:rPr>
          <w:spacing w:val="-12"/>
          <w:sz w:val="22"/>
        </w:rPr>
        <w:t> </w:t>
      </w:r>
      <w:r>
        <w:rPr>
          <w:spacing w:val="-2"/>
          <w:sz w:val="22"/>
        </w:rPr>
        <w:t>offence</w:t>
      </w:r>
      <w:r>
        <w:rPr>
          <w:spacing w:val="-12"/>
          <w:sz w:val="22"/>
        </w:rPr>
        <w:t> </w:t>
      </w:r>
      <w:r>
        <w:rPr>
          <w:spacing w:val="-2"/>
          <w:sz w:val="22"/>
        </w:rPr>
        <w:t>against </w:t>
      </w:r>
      <w:r>
        <w:rPr>
          <w:sz w:val="22"/>
        </w:rPr>
        <w:t>subsection</w:t>
      </w:r>
      <w:r>
        <w:rPr>
          <w:spacing w:val="-11"/>
          <w:sz w:val="22"/>
        </w:rPr>
        <w:t> </w:t>
      </w:r>
      <w:r>
        <w:rPr>
          <w:sz w:val="22"/>
        </w:rPr>
        <w:t>(1)</w:t>
      </w:r>
      <w:r>
        <w:rPr>
          <w:spacing w:val="-5"/>
          <w:sz w:val="22"/>
        </w:rPr>
        <w:t> </w:t>
      </w:r>
      <w:r>
        <w:rPr>
          <w:sz w:val="22"/>
        </w:rPr>
        <w:t>if</w:t>
      </w:r>
      <w:r>
        <w:rPr>
          <w:spacing w:val="-10"/>
          <w:sz w:val="22"/>
        </w:rPr>
        <w:t> </w:t>
      </w:r>
      <w:r>
        <w:rPr>
          <w:sz w:val="22"/>
        </w:rPr>
        <w:t>the</w:t>
      </w:r>
      <w:r>
        <w:rPr>
          <w:spacing w:val="-9"/>
          <w:sz w:val="22"/>
        </w:rPr>
        <w:t> </w:t>
      </w:r>
      <w:r>
        <w:rPr>
          <w:sz w:val="22"/>
        </w:rPr>
        <w:t>licensed</w:t>
      </w:r>
      <w:r>
        <w:rPr>
          <w:spacing w:val="-9"/>
          <w:sz w:val="22"/>
        </w:rPr>
        <w:t> </w:t>
      </w:r>
      <w:r>
        <w:rPr>
          <w:sz w:val="22"/>
        </w:rPr>
        <w:t>agent</w:t>
      </w:r>
      <w:r>
        <w:rPr>
          <w:spacing w:val="-7"/>
          <w:sz w:val="22"/>
        </w:rPr>
        <w:t> </w:t>
      </w:r>
      <w:r>
        <w:rPr>
          <w:sz w:val="22"/>
        </w:rPr>
        <w:t>charged</w:t>
      </w:r>
      <w:r>
        <w:rPr>
          <w:spacing w:val="-9"/>
          <w:sz w:val="22"/>
        </w:rPr>
        <w:t> </w:t>
      </w:r>
      <w:r>
        <w:rPr>
          <w:sz w:val="22"/>
        </w:rPr>
        <w:t>with</w:t>
      </w:r>
      <w:r>
        <w:rPr>
          <w:spacing w:val="-9"/>
          <w:sz w:val="22"/>
        </w:rPr>
        <w:t> </w:t>
      </w:r>
      <w:r>
        <w:rPr>
          <w:sz w:val="22"/>
        </w:rPr>
        <w:t>the</w:t>
      </w:r>
      <w:r>
        <w:rPr>
          <w:spacing w:val="-6"/>
          <w:sz w:val="22"/>
        </w:rPr>
        <w:t> </w:t>
      </w:r>
      <w:r>
        <w:rPr>
          <w:sz w:val="22"/>
        </w:rPr>
        <w:t>offence</w:t>
      </w:r>
      <w:r>
        <w:rPr>
          <w:spacing w:val="-9"/>
          <w:sz w:val="22"/>
        </w:rPr>
        <w:t> </w:t>
      </w:r>
      <w:r>
        <w:rPr>
          <w:sz w:val="22"/>
        </w:rPr>
        <w:t>proves</w:t>
      </w:r>
      <w:r>
        <w:rPr>
          <w:spacing w:val="-11"/>
          <w:sz w:val="22"/>
        </w:rPr>
        <w:t> </w:t>
      </w:r>
      <w:r>
        <w:rPr>
          <w:sz w:val="22"/>
        </w:rPr>
        <w:t>that:</w:t>
      </w:r>
    </w:p>
    <w:p>
      <w:pPr>
        <w:spacing w:line="360" w:lineRule="auto" w:before="201"/>
        <w:ind w:left="1276" w:right="279" w:firstLine="0"/>
        <w:jc w:val="both"/>
        <w:rPr>
          <w:i/>
          <w:sz w:val="22"/>
        </w:rPr>
      </w:pPr>
      <w:r>
        <w:rPr>
          <w:i/>
          <w:spacing w:val="-4"/>
          <w:sz w:val="22"/>
        </w:rPr>
        <w:t>(a)</w:t>
      </w:r>
      <w:r>
        <w:rPr>
          <w:i/>
          <w:spacing w:val="-9"/>
          <w:sz w:val="22"/>
        </w:rPr>
        <w:t> </w:t>
      </w:r>
      <w:r>
        <w:rPr>
          <w:i/>
          <w:spacing w:val="-4"/>
          <w:sz w:val="22"/>
        </w:rPr>
        <w:t>the</w:t>
      </w:r>
      <w:r>
        <w:rPr>
          <w:i/>
          <w:spacing w:val="-8"/>
          <w:sz w:val="22"/>
        </w:rPr>
        <w:t> </w:t>
      </w:r>
      <w:r>
        <w:rPr>
          <w:i/>
          <w:spacing w:val="-4"/>
          <w:sz w:val="22"/>
        </w:rPr>
        <w:t>licensed</w:t>
      </w:r>
      <w:r>
        <w:rPr>
          <w:i/>
          <w:spacing w:val="-10"/>
          <w:sz w:val="22"/>
        </w:rPr>
        <w:t> </w:t>
      </w:r>
      <w:r>
        <w:rPr>
          <w:i/>
          <w:spacing w:val="-4"/>
          <w:sz w:val="22"/>
        </w:rPr>
        <w:t>agent</w:t>
      </w:r>
      <w:r>
        <w:rPr>
          <w:i/>
          <w:spacing w:val="-9"/>
          <w:sz w:val="22"/>
        </w:rPr>
        <w:t> </w:t>
      </w:r>
      <w:r>
        <w:rPr>
          <w:i/>
          <w:spacing w:val="-4"/>
          <w:sz w:val="22"/>
        </w:rPr>
        <w:t>engaged</w:t>
      </w:r>
      <w:r>
        <w:rPr>
          <w:i/>
          <w:spacing w:val="-10"/>
          <w:sz w:val="22"/>
        </w:rPr>
        <w:t> </w:t>
      </w:r>
      <w:r>
        <w:rPr>
          <w:i/>
          <w:spacing w:val="-4"/>
          <w:sz w:val="22"/>
        </w:rPr>
        <w:t>an</w:t>
      </w:r>
      <w:r>
        <w:rPr>
          <w:i/>
          <w:spacing w:val="-8"/>
          <w:sz w:val="22"/>
        </w:rPr>
        <w:t> </w:t>
      </w:r>
      <w:r>
        <w:rPr>
          <w:i/>
          <w:spacing w:val="-4"/>
          <w:sz w:val="22"/>
        </w:rPr>
        <w:t>auditor</w:t>
      </w:r>
      <w:r>
        <w:rPr>
          <w:i/>
          <w:spacing w:val="-9"/>
          <w:sz w:val="22"/>
        </w:rPr>
        <w:t> </w:t>
      </w:r>
      <w:r>
        <w:rPr>
          <w:i/>
          <w:spacing w:val="-4"/>
          <w:sz w:val="22"/>
        </w:rPr>
        <w:t>to</w:t>
      </w:r>
      <w:r>
        <w:rPr>
          <w:i/>
          <w:spacing w:val="-8"/>
          <w:sz w:val="22"/>
        </w:rPr>
        <w:t> </w:t>
      </w:r>
      <w:r>
        <w:rPr>
          <w:i/>
          <w:spacing w:val="-4"/>
          <w:sz w:val="22"/>
        </w:rPr>
        <w:t>carry</w:t>
      </w:r>
      <w:r>
        <w:rPr>
          <w:i/>
          <w:spacing w:val="-10"/>
          <w:sz w:val="22"/>
        </w:rPr>
        <w:t> </w:t>
      </w:r>
      <w:r>
        <w:rPr>
          <w:i/>
          <w:spacing w:val="-4"/>
          <w:sz w:val="22"/>
        </w:rPr>
        <w:t>out</w:t>
      </w:r>
      <w:r>
        <w:rPr>
          <w:i/>
          <w:spacing w:val="-9"/>
          <w:sz w:val="22"/>
        </w:rPr>
        <w:t> </w:t>
      </w:r>
      <w:r>
        <w:rPr>
          <w:i/>
          <w:spacing w:val="-4"/>
          <w:sz w:val="22"/>
        </w:rPr>
        <w:t>the</w:t>
      </w:r>
      <w:r>
        <w:rPr>
          <w:i/>
          <w:spacing w:val="-8"/>
          <w:sz w:val="22"/>
        </w:rPr>
        <w:t> </w:t>
      </w:r>
      <w:r>
        <w:rPr>
          <w:i/>
          <w:spacing w:val="-4"/>
          <w:sz w:val="22"/>
        </w:rPr>
        <w:t>audit</w:t>
      </w:r>
      <w:r>
        <w:rPr>
          <w:i/>
          <w:spacing w:val="-9"/>
          <w:sz w:val="22"/>
        </w:rPr>
        <w:t> </w:t>
      </w:r>
      <w:r>
        <w:rPr>
          <w:i/>
          <w:spacing w:val="-4"/>
          <w:sz w:val="22"/>
        </w:rPr>
        <w:t>at</w:t>
      </w:r>
      <w:r>
        <w:rPr>
          <w:i/>
          <w:spacing w:val="-9"/>
          <w:sz w:val="22"/>
        </w:rPr>
        <w:t> </w:t>
      </w:r>
      <w:r>
        <w:rPr>
          <w:i/>
          <w:spacing w:val="-4"/>
          <w:sz w:val="22"/>
        </w:rPr>
        <w:t>a</w:t>
      </w:r>
      <w:r>
        <w:rPr>
          <w:i/>
          <w:spacing w:val="-10"/>
          <w:sz w:val="22"/>
        </w:rPr>
        <w:t> </w:t>
      </w:r>
      <w:r>
        <w:rPr>
          <w:i/>
          <w:spacing w:val="-4"/>
          <w:sz w:val="22"/>
        </w:rPr>
        <w:t>time</w:t>
      </w:r>
      <w:r>
        <w:rPr>
          <w:i/>
          <w:spacing w:val="-8"/>
          <w:sz w:val="22"/>
        </w:rPr>
        <w:t> </w:t>
      </w:r>
      <w:r>
        <w:rPr>
          <w:i/>
          <w:spacing w:val="-4"/>
          <w:sz w:val="22"/>
        </w:rPr>
        <w:t>when</w:t>
      </w:r>
      <w:r>
        <w:rPr>
          <w:i/>
          <w:spacing w:val="-10"/>
          <w:sz w:val="22"/>
        </w:rPr>
        <w:t> </w:t>
      </w:r>
      <w:r>
        <w:rPr>
          <w:i/>
          <w:spacing w:val="-4"/>
          <w:sz w:val="22"/>
        </w:rPr>
        <w:t>the</w:t>
      </w:r>
      <w:r>
        <w:rPr>
          <w:i/>
          <w:spacing w:val="-8"/>
          <w:sz w:val="22"/>
        </w:rPr>
        <w:t> </w:t>
      </w:r>
      <w:r>
        <w:rPr>
          <w:i/>
          <w:spacing w:val="-4"/>
          <w:sz w:val="22"/>
        </w:rPr>
        <w:t>auditor</w:t>
      </w:r>
      <w:r>
        <w:rPr>
          <w:i/>
          <w:spacing w:val="-7"/>
          <w:sz w:val="22"/>
        </w:rPr>
        <w:t> </w:t>
      </w:r>
      <w:r>
        <w:rPr>
          <w:i/>
          <w:spacing w:val="-4"/>
          <w:sz w:val="22"/>
        </w:rPr>
        <w:t>would</w:t>
      </w:r>
      <w:r>
        <w:rPr>
          <w:i/>
          <w:spacing w:val="-4"/>
          <w:sz w:val="22"/>
        </w:rPr>
        <w:t> </w:t>
      </w:r>
      <w:r>
        <w:rPr>
          <w:i/>
          <w:spacing w:val="-2"/>
          <w:sz w:val="22"/>
        </w:rPr>
        <w:t>reasonably</w:t>
      </w:r>
      <w:r>
        <w:rPr>
          <w:i/>
          <w:spacing w:val="-14"/>
          <w:sz w:val="22"/>
        </w:rPr>
        <w:t> </w:t>
      </w:r>
      <w:r>
        <w:rPr>
          <w:i/>
          <w:spacing w:val="-2"/>
          <w:sz w:val="22"/>
        </w:rPr>
        <w:t>be</w:t>
      </w:r>
      <w:r>
        <w:rPr>
          <w:i/>
          <w:spacing w:val="-12"/>
          <w:sz w:val="22"/>
        </w:rPr>
        <w:t> </w:t>
      </w:r>
      <w:r>
        <w:rPr>
          <w:i/>
          <w:spacing w:val="-2"/>
          <w:sz w:val="22"/>
        </w:rPr>
        <w:t>expected</w:t>
      </w:r>
      <w:r>
        <w:rPr>
          <w:i/>
          <w:spacing w:val="-14"/>
          <w:sz w:val="22"/>
        </w:rPr>
        <w:t> </w:t>
      </w:r>
      <w:r>
        <w:rPr>
          <w:i/>
          <w:spacing w:val="-2"/>
          <w:sz w:val="22"/>
        </w:rPr>
        <w:t>to</w:t>
      </w:r>
      <w:r>
        <w:rPr>
          <w:i/>
          <w:spacing w:val="-11"/>
          <w:sz w:val="22"/>
        </w:rPr>
        <w:t> </w:t>
      </w:r>
      <w:r>
        <w:rPr>
          <w:i/>
          <w:spacing w:val="-2"/>
          <w:sz w:val="22"/>
        </w:rPr>
        <w:t>complete</w:t>
      </w:r>
      <w:r>
        <w:rPr>
          <w:i/>
          <w:spacing w:val="-14"/>
          <w:sz w:val="22"/>
        </w:rPr>
        <w:t> </w:t>
      </w:r>
      <w:r>
        <w:rPr>
          <w:i/>
          <w:spacing w:val="-2"/>
          <w:sz w:val="22"/>
        </w:rPr>
        <w:t>the</w:t>
      </w:r>
      <w:r>
        <w:rPr>
          <w:i/>
          <w:spacing w:val="-13"/>
          <w:sz w:val="22"/>
        </w:rPr>
        <w:t> </w:t>
      </w:r>
      <w:r>
        <w:rPr>
          <w:i/>
          <w:spacing w:val="-2"/>
          <w:sz w:val="22"/>
        </w:rPr>
        <w:t>audit</w:t>
      </w:r>
      <w:r>
        <w:rPr>
          <w:i/>
          <w:spacing w:val="-10"/>
          <w:sz w:val="22"/>
        </w:rPr>
        <w:t> </w:t>
      </w:r>
      <w:r>
        <w:rPr>
          <w:i/>
          <w:spacing w:val="-2"/>
          <w:sz w:val="22"/>
        </w:rPr>
        <w:t>within</w:t>
      </w:r>
      <w:r>
        <w:rPr>
          <w:i/>
          <w:spacing w:val="-12"/>
          <w:sz w:val="22"/>
        </w:rPr>
        <w:t> </w:t>
      </w:r>
      <w:r>
        <w:rPr>
          <w:i/>
          <w:spacing w:val="-2"/>
          <w:sz w:val="22"/>
        </w:rPr>
        <w:t>the</w:t>
      </w:r>
      <w:r>
        <w:rPr>
          <w:i/>
          <w:spacing w:val="-12"/>
          <w:sz w:val="22"/>
        </w:rPr>
        <w:t> </w:t>
      </w:r>
      <w:r>
        <w:rPr>
          <w:i/>
          <w:spacing w:val="-2"/>
          <w:sz w:val="22"/>
        </w:rPr>
        <w:t>period</w:t>
      </w:r>
      <w:r>
        <w:rPr>
          <w:i/>
          <w:spacing w:val="-12"/>
          <w:sz w:val="22"/>
        </w:rPr>
        <w:t> </w:t>
      </w:r>
      <w:r>
        <w:rPr>
          <w:i/>
          <w:spacing w:val="-2"/>
          <w:sz w:val="22"/>
        </w:rPr>
        <w:t>specified</w:t>
      </w:r>
      <w:r>
        <w:rPr>
          <w:i/>
          <w:spacing w:val="-14"/>
          <w:sz w:val="22"/>
        </w:rPr>
        <w:t> </w:t>
      </w:r>
      <w:r>
        <w:rPr>
          <w:i/>
          <w:spacing w:val="-2"/>
          <w:sz w:val="22"/>
        </w:rPr>
        <w:t>in</w:t>
      </w:r>
      <w:r>
        <w:rPr>
          <w:i/>
          <w:spacing w:val="-13"/>
          <w:sz w:val="22"/>
        </w:rPr>
        <w:t> </w:t>
      </w:r>
      <w:r>
        <w:rPr>
          <w:i/>
          <w:spacing w:val="-2"/>
          <w:sz w:val="22"/>
        </w:rPr>
        <w:t>that</w:t>
      </w:r>
      <w:r>
        <w:rPr>
          <w:i/>
          <w:spacing w:val="-13"/>
          <w:sz w:val="22"/>
        </w:rPr>
        <w:t> </w:t>
      </w:r>
      <w:r>
        <w:rPr>
          <w:i/>
          <w:spacing w:val="-2"/>
          <w:sz w:val="22"/>
        </w:rPr>
        <w:t>subsection,</w:t>
      </w:r>
      <w:r>
        <w:rPr>
          <w:i/>
          <w:spacing w:val="-10"/>
          <w:sz w:val="22"/>
        </w:rPr>
        <w:t> </w:t>
      </w:r>
      <w:r>
        <w:rPr>
          <w:i/>
          <w:spacing w:val="-2"/>
          <w:sz w:val="22"/>
        </w:rPr>
        <w:t>but </w:t>
      </w:r>
      <w:r>
        <w:rPr>
          <w:i/>
          <w:sz w:val="22"/>
        </w:rPr>
        <w:t>the</w:t>
      </w:r>
      <w:r>
        <w:rPr>
          <w:i/>
          <w:spacing w:val="-7"/>
          <w:sz w:val="22"/>
        </w:rPr>
        <w:t> </w:t>
      </w:r>
      <w:r>
        <w:rPr>
          <w:i/>
          <w:sz w:val="22"/>
        </w:rPr>
        <w:t>auditor</w:t>
      </w:r>
      <w:r>
        <w:rPr>
          <w:i/>
          <w:spacing w:val="-6"/>
          <w:sz w:val="22"/>
        </w:rPr>
        <w:t> </w:t>
      </w:r>
      <w:r>
        <w:rPr>
          <w:i/>
          <w:sz w:val="22"/>
        </w:rPr>
        <w:t>had</w:t>
      </w:r>
      <w:r>
        <w:rPr>
          <w:i/>
          <w:spacing w:val="-7"/>
          <w:sz w:val="22"/>
        </w:rPr>
        <w:t> </w:t>
      </w:r>
      <w:r>
        <w:rPr>
          <w:i/>
          <w:sz w:val="22"/>
        </w:rPr>
        <w:t>failed</w:t>
      </w:r>
      <w:r>
        <w:rPr>
          <w:i/>
          <w:spacing w:val="-7"/>
          <w:sz w:val="22"/>
        </w:rPr>
        <w:t> </w:t>
      </w:r>
      <w:r>
        <w:rPr>
          <w:i/>
          <w:sz w:val="22"/>
        </w:rPr>
        <w:t>to</w:t>
      </w:r>
      <w:r>
        <w:rPr>
          <w:i/>
          <w:spacing w:val="-7"/>
          <w:sz w:val="22"/>
        </w:rPr>
        <w:t> </w:t>
      </w:r>
      <w:r>
        <w:rPr>
          <w:i/>
          <w:sz w:val="22"/>
        </w:rPr>
        <w:t>do</w:t>
      </w:r>
      <w:r>
        <w:rPr>
          <w:i/>
          <w:spacing w:val="-5"/>
          <w:sz w:val="22"/>
        </w:rPr>
        <w:t> </w:t>
      </w:r>
      <w:r>
        <w:rPr>
          <w:i/>
          <w:sz w:val="22"/>
        </w:rPr>
        <w:t>so;</w:t>
      </w:r>
      <w:r>
        <w:rPr>
          <w:i/>
          <w:spacing w:val="-5"/>
          <w:sz w:val="22"/>
        </w:rPr>
        <w:t> </w:t>
      </w:r>
      <w:r>
        <w:rPr>
          <w:i/>
          <w:sz w:val="22"/>
        </w:rPr>
        <w:t>and</w:t>
      </w:r>
      <w:r>
        <w:rPr>
          <w:i/>
          <w:spacing w:val="-7"/>
          <w:sz w:val="22"/>
        </w:rPr>
        <w:t> </w:t>
      </w:r>
      <w:r>
        <w:rPr>
          <w:i/>
          <w:sz w:val="22"/>
        </w:rPr>
        <w:t>(b)</w:t>
      </w:r>
      <w:r>
        <w:rPr>
          <w:i/>
          <w:spacing w:val="-6"/>
          <w:sz w:val="22"/>
        </w:rPr>
        <w:t> </w:t>
      </w:r>
      <w:r>
        <w:rPr>
          <w:i/>
          <w:sz w:val="22"/>
        </w:rPr>
        <w:t>a</w:t>
      </w:r>
      <w:r>
        <w:rPr>
          <w:i/>
          <w:spacing w:val="-5"/>
          <w:sz w:val="22"/>
        </w:rPr>
        <w:t> </w:t>
      </w:r>
      <w:r>
        <w:rPr>
          <w:i/>
          <w:sz w:val="22"/>
        </w:rPr>
        <w:t>written</w:t>
      </w:r>
      <w:r>
        <w:rPr>
          <w:i/>
          <w:spacing w:val="-7"/>
          <w:sz w:val="22"/>
        </w:rPr>
        <w:t> </w:t>
      </w:r>
      <w:r>
        <w:rPr>
          <w:i/>
          <w:sz w:val="22"/>
        </w:rPr>
        <w:t>statement</w:t>
      </w:r>
      <w:r>
        <w:rPr>
          <w:i/>
          <w:spacing w:val="-5"/>
          <w:sz w:val="22"/>
        </w:rPr>
        <w:t> </w:t>
      </w:r>
      <w:r>
        <w:rPr>
          <w:i/>
          <w:sz w:val="22"/>
        </w:rPr>
        <w:t>was</w:t>
      </w:r>
      <w:r>
        <w:rPr>
          <w:i/>
          <w:spacing w:val="-6"/>
          <w:sz w:val="22"/>
        </w:rPr>
        <w:t> </w:t>
      </w:r>
      <w:r>
        <w:rPr>
          <w:i/>
          <w:sz w:val="22"/>
        </w:rPr>
        <w:t>forwarded</w:t>
      </w:r>
      <w:r>
        <w:rPr>
          <w:i/>
          <w:spacing w:val="-7"/>
          <w:sz w:val="22"/>
        </w:rPr>
        <w:t> </w:t>
      </w:r>
      <w:r>
        <w:rPr>
          <w:i/>
          <w:sz w:val="22"/>
        </w:rPr>
        <w:t>to</w:t>
      </w:r>
      <w:r>
        <w:rPr>
          <w:i/>
          <w:spacing w:val="-5"/>
          <w:sz w:val="22"/>
        </w:rPr>
        <w:t> </w:t>
      </w:r>
      <w:r>
        <w:rPr>
          <w:i/>
          <w:sz w:val="22"/>
        </w:rPr>
        <w:t>the</w:t>
      </w:r>
      <w:r>
        <w:rPr>
          <w:i/>
          <w:spacing w:val="-5"/>
          <w:sz w:val="22"/>
        </w:rPr>
        <w:t> </w:t>
      </w:r>
      <w:r>
        <w:rPr>
          <w:i/>
          <w:sz w:val="22"/>
        </w:rPr>
        <w:t>Registrar</w:t>
      </w:r>
      <w:r>
        <w:rPr>
          <w:i/>
          <w:spacing w:val="-3"/>
          <w:sz w:val="22"/>
        </w:rPr>
        <w:t> </w:t>
      </w:r>
      <w:r>
        <w:rPr>
          <w:i/>
          <w:sz w:val="22"/>
        </w:rPr>
        <w:t>by </w:t>
      </w:r>
      <w:r>
        <w:rPr>
          <w:i/>
          <w:spacing w:val="-2"/>
          <w:sz w:val="22"/>
        </w:rPr>
        <w:t>the</w:t>
      </w:r>
      <w:r>
        <w:rPr>
          <w:i/>
          <w:spacing w:val="-11"/>
          <w:sz w:val="22"/>
        </w:rPr>
        <w:t> </w:t>
      </w:r>
      <w:r>
        <w:rPr>
          <w:i/>
          <w:spacing w:val="-2"/>
          <w:sz w:val="22"/>
        </w:rPr>
        <w:t>auditor</w:t>
      </w:r>
      <w:r>
        <w:rPr>
          <w:i/>
          <w:spacing w:val="-8"/>
          <w:sz w:val="22"/>
        </w:rPr>
        <w:t> </w:t>
      </w:r>
      <w:r>
        <w:rPr>
          <w:i/>
          <w:spacing w:val="-2"/>
          <w:sz w:val="22"/>
        </w:rPr>
        <w:t>or</w:t>
      </w:r>
      <w:r>
        <w:rPr>
          <w:i/>
          <w:spacing w:val="-10"/>
          <w:sz w:val="22"/>
        </w:rPr>
        <w:t> </w:t>
      </w:r>
      <w:r>
        <w:rPr>
          <w:i/>
          <w:spacing w:val="-2"/>
          <w:sz w:val="22"/>
        </w:rPr>
        <w:t>the</w:t>
      </w:r>
      <w:r>
        <w:rPr>
          <w:i/>
          <w:spacing w:val="-9"/>
          <w:sz w:val="22"/>
        </w:rPr>
        <w:t> </w:t>
      </w:r>
      <w:r>
        <w:rPr>
          <w:i/>
          <w:spacing w:val="-2"/>
          <w:sz w:val="22"/>
        </w:rPr>
        <w:t>licensed</w:t>
      </w:r>
      <w:r>
        <w:rPr>
          <w:i/>
          <w:spacing w:val="-9"/>
          <w:sz w:val="22"/>
        </w:rPr>
        <w:t> </w:t>
      </w:r>
      <w:r>
        <w:rPr>
          <w:i/>
          <w:spacing w:val="-2"/>
          <w:sz w:val="22"/>
        </w:rPr>
        <w:t>agent</w:t>
      </w:r>
      <w:r>
        <w:rPr>
          <w:i/>
          <w:spacing w:val="-8"/>
          <w:sz w:val="22"/>
        </w:rPr>
        <w:t> </w:t>
      </w:r>
      <w:r>
        <w:rPr>
          <w:i/>
          <w:spacing w:val="-2"/>
          <w:sz w:val="22"/>
        </w:rPr>
        <w:t>before</w:t>
      </w:r>
      <w:r>
        <w:rPr>
          <w:i/>
          <w:spacing w:val="-11"/>
          <w:sz w:val="22"/>
        </w:rPr>
        <w:t> </w:t>
      </w:r>
      <w:r>
        <w:rPr>
          <w:i/>
          <w:spacing w:val="-2"/>
          <w:sz w:val="22"/>
        </w:rPr>
        <w:t>the</w:t>
      </w:r>
      <w:r>
        <w:rPr>
          <w:i/>
          <w:spacing w:val="-9"/>
          <w:sz w:val="22"/>
        </w:rPr>
        <w:t> </w:t>
      </w:r>
      <w:r>
        <w:rPr>
          <w:i/>
          <w:spacing w:val="-2"/>
          <w:sz w:val="22"/>
        </w:rPr>
        <w:t>expiration</w:t>
      </w:r>
      <w:r>
        <w:rPr>
          <w:i/>
          <w:spacing w:val="-9"/>
          <w:sz w:val="22"/>
        </w:rPr>
        <w:t> </w:t>
      </w:r>
      <w:r>
        <w:rPr>
          <w:i/>
          <w:spacing w:val="-2"/>
          <w:sz w:val="22"/>
        </w:rPr>
        <w:t>of</w:t>
      </w:r>
      <w:r>
        <w:rPr>
          <w:i/>
          <w:spacing w:val="-10"/>
          <w:sz w:val="22"/>
        </w:rPr>
        <w:t> </w:t>
      </w:r>
      <w:r>
        <w:rPr>
          <w:i/>
          <w:spacing w:val="-2"/>
          <w:sz w:val="22"/>
        </w:rPr>
        <w:t>the</w:t>
      </w:r>
      <w:r>
        <w:rPr>
          <w:i/>
          <w:spacing w:val="-9"/>
          <w:sz w:val="22"/>
        </w:rPr>
        <w:t> </w:t>
      </w:r>
      <w:r>
        <w:rPr>
          <w:i/>
          <w:spacing w:val="-2"/>
          <w:sz w:val="22"/>
        </w:rPr>
        <w:t>period</w:t>
      </w:r>
      <w:r>
        <w:rPr>
          <w:i/>
          <w:spacing w:val="-9"/>
          <w:sz w:val="22"/>
        </w:rPr>
        <w:t> </w:t>
      </w:r>
      <w:r>
        <w:rPr>
          <w:i/>
          <w:spacing w:val="-2"/>
          <w:sz w:val="22"/>
        </w:rPr>
        <w:t>specified</w:t>
      </w:r>
      <w:r>
        <w:rPr>
          <w:i/>
          <w:spacing w:val="-9"/>
          <w:sz w:val="22"/>
        </w:rPr>
        <w:t> </w:t>
      </w:r>
      <w:r>
        <w:rPr>
          <w:i/>
          <w:spacing w:val="-2"/>
          <w:sz w:val="22"/>
        </w:rPr>
        <w:t>in</w:t>
      </w:r>
      <w:r>
        <w:rPr>
          <w:i/>
          <w:spacing w:val="-11"/>
          <w:sz w:val="22"/>
        </w:rPr>
        <w:t> </w:t>
      </w:r>
      <w:r>
        <w:rPr>
          <w:i/>
          <w:spacing w:val="-2"/>
          <w:sz w:val="22"/>
        </w:rPr>
        <w:t>that</w:t>
      </w:r>
      <w:r>
        <w:rPr>
          <w:i/>
          <w:spacing w:val="-10"/>
          <w:sz w:val="22"/>
        </w:rPr>
        <w:t> </w:t>
      </w:r>
      <w:r>
        <w:rPr>
          <w:i/>
          <w:spacing w:val="-2"/>
          <w:sz w:val="22"/>
        </w:rPr>
        <w:t>subsection </w:t>
      </w:r>
      <w:r>
        <w:rPr>
          <w:i/>
          <w:sz w:val="22"/>
        </w:rPr>
        <w:t>setting</w:t>
      </w:r>
      <w:r>
        <w:rPr>
          <w:i/>
          <w:spacing w:val="-10"/>
          <w:sz w:val="22"/>
        </w:rPr>
        <w:t> </w:t>
      </w:r>
      <w:r>
        <w:rPr>
          <w:i/>
          <w:sz w:val="22"/>
        </w:rPr>
        <w:t>out</w:t>
      </w:r>
      <w:r>
        <w:rPr>
          <w:i/>
          <w:spacing w:val="-12"/>
          <w:sz w:val="22"/>
        </w:rPr>
        <w:t> </w:t>
      </w:r>
      <w:r>
        <w:rPr>
          <w:i/>
          <w:sz w:val="22"/>
        </w:rPr>
        <w:t>the</w:t>
      </w:r>
      <w:r>
        <w:rPr>
          <w:i/>
          <w:spacing w:val="-14"/>
          <w:sz w:val="22"/>
        </w:rPr>
        <w:t> </w:t>
      </w:r>
      <w:r>
        <w:rPr>
          <w:i/>
          <w:sz w:val="22"/>
        </w:rPr>
        <w:t>reasons</w:t>
      </w:r>
      <w:r>
        <w:rPr>
          <w:i/>
          <w:spacing w:val="-13"/>
          <w:sz w:val="22"/>
        </w:rPr>
        <w:t> </w:t>
      </w:r>
      <w:r>
        <w:rPr>
          <w:i/>
          <w:sz w:val="22"/>
        </w:rPr>
        <w:t>for</w:t>
      </w:r>
      <w:r>
        <w:rPr>
          <w:i/>
          <w:spacing w:val="-11"/>
          <w:sz w:val="22"/>
        </w:rPr>
        <w:t> </w:t>
      </w:r>
      <w:r>
        <w:rPr>
          <w:i/>
          <w:sz w:val="22"/>
        </w:rPr>
        <w:t>the</w:t>
      </w:r>
      <w:r>
        <w:rPr>
          <w:i/>
          <w:spacing w:val="-10"/>
          <w:sz w:val="22"/>
        </w:rPr>
        <w:t> </w:t>
      </w:r>
      <w:r>
        <w:rPr>
          <w:i/>
          <w:sz w:val="22"/>
        </w:rPr>
        <w:t>auditor's</w:t>
      </w:r>
      <w:r>
        <w:rPr>
          <w:i/>
          <w:spacing w:val="-12"/>
          <w:sz w:val="22"/>
        </w:rPr>
        <w:t> </w:t>
      </w:r>
      <w:r>
        <w:rPr>
          <w:i/>
          <w:sz w:val="22"/>
        </w:rPr>
        <w:t>failure</w:t>
      </w:r>
      <w:r>
        <w:rPr>
          <w:i/>
          <w:spacing w:val="-14"/>
          <w:sz w:val="22"/>
        </w:rPr>
        <w:t> </w:t>
      </w:r>
      <w:r>
        <w:rPr>
          <w:i/>
          <w:sz w:val="22"/>
        </w:rPr>
        <w:t>to</w:t>
      </w:r>
      <w:r>
        <w:rPr>
          <w:i/>
          <w:spacing w:val="-12"/>
          <w:sz w:val="22"/>
        </w:rPr>
        <w:t> </w:t>
      </w:r>
      <w:r>
        <w:rPr>
          <w:i/>
          <w:sz w:val="22"/>
        </w:rPr>
        <w:t>complete</w:t>
      </w:r>
      <w:r>
        <w:rPr>
          <w:i/>
          <w:spacing w:val="-12"/>
          <w:sz w:val="22"/>
        </w:rPr>
        <w:t> </w:t>
      </w:r>
      <w:r>
        <w:rPr>
          <w:i/>
          <w:sz w:val="22"/>
        </w:rPr>
        <w:t>the</w:t>
      </w:r>
      <w:r>
        <w:rPr>
          <w:i/>
          <w:spacing w:val="-12"/>
          <w:sz w:val="22"/>
        </w:rPr>
        <w:t> </w:t>
      </w:r>
      <w:r>
        <w:rPr>
          <w:i/>
          <w:sz w:val="22"/>
        </w:rPr>
        <w:t>audit</w:t>
      </w:r>
      <w:r>
        <w:rPr>
          <w:i/>
          <w:spacing w:val="-11"/>
          <w:sz w:val="22"/>
        </w:rPr>
        <w:t> </w:t>
      </w:r>
      <w:r>
        <w:rPr>
          <w:i/>
          <w:sz w:val="22"/>
        </w:rPr>
        <w:t>and</w:t>
      </w:r>
      <w:r>
        <w:rPr>
          <w:i/>
          <w:spacing w:val="-12"/>
          <w:sz w:val="22"/>
        </w:rPr>
        <w:t> </w:t>
      </w:r>
      <w:r>
        <w:rPr>
          <w:i/>
          <w:sz w:val="22"/>
        </w:rPr>
        <w:t>specifying</w:t>
      </w:r>
      <w:r>
        <w:rPr>
          <w:i/>
          <w:spacing w:val="-12"/>
          <w:sz w:val="22"/>
        </w:rPr>
        <w:t> </w:t>
      </w:r>
      <w:r>
        <w:rPr>
          <w:i/>
          <w:sz w:val="22"/>
        </w:rPr>
        <w:t>the</w:t>
      </w:r>
      <w:r>
        <w:rPr>
          <w:i/>
          <w:spacing w:val="-12"/>
          <w:sz w:val="22"/>
        </w:rPr>
        <w:t> </w:t>
      </w:r>
      <w:r>
        <w:rPr>
          <w:i/>
          <w:sz w:val="22"/>
        </w:rPr>
        <w:t>period within which the audit will be completed’.</w:t>
      </w:r>
    </w:p>
    <w:p>
      <w:pPr>
        <w:pStyle w:val="ListParagraph"/>
        <w:numPr>
          <w:ilvl w:val="0"/>
          <w:numId w:val="1"/>
        </w:numPr>
        <w:tabs>
          <w:tab w:pos="707" w:val="left" w:leader="none"/>
          <w:tab w:pos="709" w:val="left" w:leader="none"/>
        </w:tabs>
        <w:spacing w:line="360" w:lineRule="auto" w:before="199" w:after="0"/>
        <w:ind w:left="709" w:right="280" w:hanging="567"/>
        <w:jc w:val="both"/>
        <w:rPr>
          <w:sz w:val="22"/>
        </w:rPr>
      </w:pPr>
      <w:r>
        <w:rPr>
          <w:spacing w:val="-2"/>
          <w:sz w:val="22"/>
        </w:rPr>
        <w:t>“Prescribed</w:t>
      </w:r>
      <w:r>
        <w:rPr>
          <w:spacing w:val="-14"/>
          <w:sz w:val="22"/>
        </w:rPr>
        <w:t> </w:t>
      </w:r>
      <w:r>
        <w:rPr>
          <w:spacing w:val="-2"/>
          <w:sz w:val="22"/>
        </w:rPr>
        <w:t>period”</w:t>
      </w:r>
      <w:r>
        <w:rPr>
          <w:spacing w:val="-13"/>
          <w:sz w:val="22"/>
        </w:rPr>
        <w:t> </w:t>
      </w:r>
      <w:r>
        <w:rPr>
          <w:spacing w:val="-2"/>
          <w:sz w:val="22"/>
        </w:rPr>
        <w:t>for</w:t>
      </w:r>
      <w:r>
        <w:rPr>
          <w:spacing w:val="-13"/>
          <w:sz w:val="22"/>
        </w:rPr>
        <w:t> </w:t>
      </w:r>
      <w:r>
        <w:rPr>
          <w:spacing w:val="-2"/>
          <w:sz w:val="22"/>
        </w:rPr>
        <w:t>the</w:t>
      </w:r>
      <w:r>
        <w:rPr>
          <w:spacing w:val="-14"/>
          <w:sz w:val="22"/>
        </w:rPr>
        <w:t> </w:t>
      </w:r>
      <w:r>
        <w:rPr>
          <w:spacing w:val="-2"/>
          <w:sz w:val="22"/>
        </w:rPr>
        <w:t>purposes</w:t>
      </w:r>
      <w:r>
        <w:rPr>
          <w:spacing w:val="-13"/>
          <w:sz w:val="22"/>
        </w:rPr>
        <w:t> </w:t>
      </w:r>
      <w:r>
        <w:rPr>
          <w:spacing w:val="-2"/>
          <w:sz w:val="22"/>
        </w:rPr>
        <w:t>of</w:t>
      </w:r>
      <w:r>
        <w:rPr>
          <w:spacing w:val="-13"/>
          <w:sz w:val="22"/>
        </w:rPr>
        <w:t> </w:t>
      </w:r>
      <w:r>
        <w:rPr>
          <w:spacing w:val="-2"/>
          <w:sz w:val="22"/>
        </w:rPr>
        <w:t>Division</w:t>
      </w:r>
      <w:r>
        <w:rPr>
          <w:spacing w:val="-13"/>
          <w:sz w:val="22"/>
        </w:rPr>
        <w:t> </w:t>
      </w:r>
      <w:r>
        <w:rPr>
          <w:spacing w:val="-2"/>
          <w:sz w:val="22"/>
        </w:rPr>
        <w:t>3</w:t>
      </w:r>
      <w:r>
        <w:rPr>
          <w:spacing w:val="-14"/>
          <w:sz w:val="22"/>
        </w:rPr>
        <w:t> </w:t>
      </w:r>
      <w:r>
        <w:rPr>
          <w:spacing w:val="-2"/>
          <w:sz w:val="22"/>
        </w:rPr>
        <w:t>(audit</w:t>
      </w:r>
      <w:r>
        <w:rPr>
          <w:spacing w:val="-13"/>
          <w:sz w:val="22"/>
        </w:rPr>
        <w:t> </w:t>
      </w:r>
      <w:r>
        <w:rPr>
          <w:spacing w:val="-2"/>
          <w:sz w:val="22"/>
        </w:rPr>
        <w:t>and</w:t>
      </w:r>
      <w:r>
        <w:rPr>
          <w:spacing w:val="-13"/>
          <w:sz w:val="22"/>
        </w:rPr>
        <w:t> </w:t>
      </w:r>
      <w:r>
        <w:rPr>
          <w:spacing w:val="-2"/>
          <w:sz w:val="22"/>
        </w:rPr>
        <w:t>inspection</w:t>
      </w:r>
      <w:r>
        <w:rPr>
          <w:spacing w:val="-14"/>
          <w:sz w:val="22"/>
        </w:rPr>
        <w:t> </w:t>
      </w:r>
      <w:r>
        <w:rPr>
          <w:spacing w:val="-2"/>
          <w:sz w:val="22"/>
        </w:rPr>
        <w:t>of</w:t>
      </w:r>
      <w:r>
        <w:rPr>
          <w:spacing w:val="-13"/>
          <w:sz w:val="22"/>
        </w:rPr>
        <w:t> </w:t>
      </w:r>
      <w:r>
        <w:rPr>
          <w:spacing w:val="-2"/>
          <w:sz w:val="22"/>
        </w:rPr>
        <w:t>trust</w:t>
      </w:r>
      <w:r>
        <w:rPr>
          <w:spacing w:val="-13"/>
          <w:sz w:val="22"/>
        </w:rPr>
        <w:t> </w:t>
      </w:r>
      <w:r>
        <w:rPr>
          <w:spacing w:val="-2"/>
          <w:sz w:val="22"/>
        </w:rPr>
        <w:t>accounts)</w:t>
      </w:r>
      <w:r>
        <w:rPr>
          <w:spacing w:val="-13"/>
          <w:sz w:val="22"/>
        </w:rPr>
        <w:t> </w:t>
      </w:r>
      <w:r>
        <w:rPr>
          <w:spacing w:val="-2"/>
          <w:sz w:val="22"/>
        </w:rPr>
        <w:t>is</w:t>
      </w:r>
      <w:r>
        <w:rPr>
          <w:spacing w:val="-14"/>
          <w:sz w:val="22"/>
        </w:rPr>
        <w:t> </w:t>
      </w:r>
      <w:r>
        <w:rPr>
          <w:spacing w:val="-2"/>
          <w:sz w:val="22"/>
        </w:rPr>
        <w:t>defined</w:t>
      </w:r>
      <w:r>
        <w:rPr>
          <w:spacing w:val="-13"/>
          <w:sz w:val="22"/>
        </w:rPr>
        <w:t> </w:t>
      </w:r>
      <w:r>
        <w:rPr>
          <w:spacing w:val="-2"/>
          <w:sz w:val="22"/>
        </w:rPr>
        <w:t>at </w:t>
      </w:r>
      <w:r>
        <w:rPr>
          <w:sz w:val="22"/>
        </w:rPr>
        <w:t>section 58 of the AL Act and means:</w:t>
      </w:r>
    </w:p>
    <w:p>
      <w:pPr>
        <w:pStyle w:val="ListParagraph"/>
        <w:numPr>
          <w:ilvl w:val="0"/>
          <w:numId w:val="4"/>
        </w:numPr>
        <w:tabs>
          <w:tab w:pos="993" w:val="left" w:leader="none"/>
        </w:tabs>
        <w:spacing w:line="240" w:lineRule="auto" w:before="120" w:after="0"/>
        <w:ind w:left="993" w:right="0" w:hanging="423"/>
        <w:jc w:val="left"/>
        <w:rPr>
          <w:sz w:val="22"/>
        </w:rPr>
      </w:pPr>
      <w:r>
        <w:rPr>
          <w:spacing w:val="-2"/>
          <w:sz w:val="22"/>
        </w:rPr>
        <w:t>the</w:t>
      </w:r>
      <w:r>
        <w:rPr>
          <w:spacing w:val="-12"/>
          <w:sz w:val="22"/>
        </w:rPr>
        <w:t> </w:t>
      </w:r>
      <w:r>
        <w:rPr>
          <w:spacing w:val="-2"/>
          <w:sz w:val="22"/>
        </w:rPr>
        <w:t>period</w:t>
      </w:r>
      <w:r>
        <w:rPr>
          <w:spacing w:val="-10"/>
          <w:sz w:val="22"/>
        </w:rPr>
        <w:t> </w:t>
      </w:r>
      <w:r>
        <w:rPr>
          <w:spacing w:val="-2"/>
          <w:sz w:val="22"/>
        </w:rPr>
        <w:t>of</w:t>
      </w:r>
      <w:r>
        <w:rPr>
          <w:spacing w:val="-8"/>
          <w:sz w:val="22"/>
        </w:rPr>
        <w:t> </w:t>
      </w:r>
      <w:r>
        <w:rPr>
          <w:spacing w:val="-2"/>
          <w:sz w:val="22"/>
        </w:rPr>
        <w:t>12</w:t>
      </w:r>
      <w:r>
        <w:rPr>
          <w:spacing w:val="-11"/>
          <w:sz w:val="22"/>
        </w:rPr>
        <w:t> </w:t>
      </w:r>
      <w:r>
        <w:rPr>
          <w:spacing w:val="-2"/>
          <w:sz w:val="22"/>
        </w:rPr>
        <w:t>months</w:t>
      </w:r>
      <w:r>
        <w:rPr>
          <w:spacing w:val="-9"/>
          <w:sz w:val="22"/>
        </w:rPr>
        <w:t> </w:t>
      </w:r>
      <w:r>
        <w:rPr>
          <w:spacing w:val="-2"/>
          <w:sz w:val="22"/>
        </w:rPr>
        <w:t>ending</w:t>
      </w:r>
      <w:r>
        <w:rPr>
          <w:spacing w:val="-10"/>
          <w:sz w:val="22"/>
        </w:rPr>
        <w:t> </w:t>
      </w:r>
      <w:r>
        <w:rPr>
          <w:spacing w:val="-2"/>
          <w:sz w:val="22"/>
        </w:rPr>
        <w:t>on</w:t>
      </w:r>
      <w:r>
        <w:rPr>
          <w:spacing w:val="-10"/>
          <w:sz w:val="22"/>
        </w:rPr>
        <w:t> </w:t>
      </w:r>
      <w:r>
        <w:rPr>
          <w:spacing w:val="-2"/>
          <w:sz w:val="22"/>
        </w:rPr>
        <w:t>30</w:t>
      </w:r>
      <w:r>
        <w:rPr>
          <w:spacing w:val="-9"/>
          <w:sz w:val="22"/>
        </w:rPr>
        <w:t> </w:t>
      </w:r>
      <w:r>
        <w:rPr>
          <w:spacing w:val="-2"/>
          <w:sz w:val="22"/>
        </w:rPr>
        <w:t>June</w:t>
      </w:r>
      <w:r>
        <w:rPr>
          <w:spacing w:val="-7"/>
          <w:sz w:val="22"/>
        </w:rPr>
        <w:t> </w:t>
      </w:r>
      <w:r>
        <w:rPr>
          <w:spacing w:val="-2"/>
          <w:sz w:val="22"/>
        </w:rPr>
        <w:t>in</w:t>
      </w:r>
      <w:r>
        <w:rPr>
          <w:spacing w:val="-12"/>
          <w:sz w:val="22"/>
        </w:rPr>
        <w:t> </w:t>
      </w:r>
      <w:r>
        <w:rPr>
          <w:spacing w:val="-2"/>
          <w:sz w:val="22"/>
        </w:rPr>
        <w:t>each</w:t>
      </w:r>
      <w:r>
        <w:rPr>
          <w:spacing w:val="-12"/>
          <w:sz w:val="22"/>
        </w:rPr>
        <w:t> </w:t>
      </w:r>
      <w:r>
        <w:rPr>
          <w:spacing w:val="-2"/>
          <w:sz w:val="22"/>
        </w:rPr>
        <w:t>year;</w:t>
      </w:r>
      <w:r>
        <w:rPr>
          <w:spacing w:val="-7"/>
          <w:sz w:val="22"/>
        </w:rPr>
        <w:t> </w:t>
      </w:r>
      <w:r>
        <w:rPr>
          <w:spacing w:val="-5"/>
          <w:sz w:val="22"/>
        </w:rPr>
        <w:t>or</w:t>
      </w:r>
    </w:p>
    <w:p>
      <w:pPr>
        <w:pStyle w:val="ListParagraph"/>
        <w:numPr>
          <w:ilvl w:val="0"/>
          <w:numId w:val="4"/>
        </w:numPr>
        <w:tabs>
          <w:tab w:pos="993" w:val="left" w:leader="none"/>
          <w:tab w:pos="995" w:val="left" w:leader="none"/>
        </w:tabs>
        <w:spacing w:line="360" w:lineRule="auto" w:before="246" w:after="0"/>
        <w:ind w:left="995" w:right="277" w:hanging="425"/>
        <w:jc w:val="left"/>
        <w:rPr>
          <w:sz w:val="22"/>
        </w:rPr>
      </w:pPr>
      <w:r>
        <w:rPr>
          <w:sz w:val="22"/>
        </w:rPr>
        <w:t>the</w:t>
      </w:r>
      <w:r>
        <w:rPr>
          <w:spacing w:val="-9"/>
          <w:sz w:val="22"/>
        </w:rPr>
        <w:t> </w:t>
      </w:r>
      <w:r>
        <w:rPr>
          <w:sz w:val="22"/>
        </w:rPr>
        <w:t>period</w:t>
      </w:r>
      <w:r>
        <w:rPr>
          <w:spacing w:val="-9"/>
          <w:sz w:val="22"/>
        </w:rPr>
        <w:t> </w:t>
      </w:r>
      <w:r>
        <w:rPr>
          <w:sz w:val="22"/>
        </w:rPr>
        <w:t>of</w:t>
      </w:r>
      <w:r>
        <w:rPr>
          <w:spacing w:val="-6"/>
          <w:sz w:val="22"/>
        </w:rPr>
        <w:t> </w:t>
      </w:r>
      <w:r>
        <w:rPr>
          <w:sz w:val="22"/>
        </w:rPr>
        <w:t>12</w:t>
      </w:r>
      <w:r>
        <w:rPr>
          <w:spacing w:val="-9"/>
          <w:sz w:val="22"/>
        </w:rPr>
        <w:t> </w:t>
      </w:r>
      <w:r>
        <w:rPr>
          <w:sz w:val="22"/>
        </w:rPr>
        <w:t>months</w:t>
      </w:r>
      <w:r>
        <w:rPr>
          <w:spacing w:val="-9"/>
          <w:sz w:val="22"/>
        </w:rPr>
        <w:t> </w:t>
      </w:r>
      <w:r>
        <w:rPr>
          <w:sz w:val="22"/>
        </w:rPr>
        <w:t>ending</w:t>
      </w:r>
      <w:r>
        <w:rPr>
          <w:spacing w:val="-9"/>
          <w:sz w:val="22"/>
        </w:rPr>
        <w:t> </w:t>
      </w:r>
      <w:r>
        <w:rPr>
          <w:sz w:val="22"/>
        </w:rPr>
        <w:t>on</w:t>
      </w:r>
      <w:r>
        <w:rPr>
          <w:spacing w:val="-9"/>
          <w:sz w:val="22"/>
        </w:rPr>
        <w:t> </w:t>
      </w:r>
      <w:r>
        <w:rPr>
          <w:sz w:val="22"/>
        </w:rPr>
        <w:t>such</w:t>
      </w:r>
      <w:r>
        <w:rPr>
          <w:spacing w:val="-7"/>
          <w:sz w:val="22"/>
        </w:rPr>
        <w:t> </w:t>
      </w:r>
      <w:r>
        <w:rPr>
          <w:sz w:val="22"/>
        </w:rPr>
        <w:t>other</w:t>
      </w:r>
      <w:r>
        <w:rPr>
          <w:spacing w:val="-8"/>
          <w:sz w:val="22"/>
        </w:rPr>
        <w:t> </w:t>
      </w:r>
      <w:r>
        <w:rPr>
          <w:sz w:val="22"/>
        </w:rPr>
        <w:t>dates</w:t>
      </w:r>
      <w:r>
        <w:rPr>
          <w:spacing w:val="-7"/>
          <w:sz w:val="22"/>
        </w:rPr>
        <w:t> </w:t>
      </w:r>
      <w:r>
        <w:rPr>
          <w:sz w:val="22"/>
        </w:rPr>
        <w:t>as</w:t>
      </w:r>
      <w:r>
        <w:rPr>
          <w:spacing w:val="-9"/>
          <w:sz w:val="22"/>
        </w:rPr>
        <w:t> </w:t>
      </w:r>
      <w:r>
        <w:rPr>
          <w:sz w:val="22"/>
        </w:rPr>
        <w:t>the</w:t>
      </w:r>
      <w:r>
        <w:rPr>
          <w:spacing w:val="-9"/>
          <w:sz w:val="22"/>
        </w:rPr>
        <w:t> </w:t>
      </w:r>
      <w:r>
        <w:rPr>
          <w:sz w:val="22"/>
        </w:rPr>
        <w:t>licensed</w:t>
      </w:r>
      <w:r>
        <w:rPr>
          <w:spacing w:val="-9"/>
          <w:sz w:val="22"/>
        </w:rPr>
        <w:t> </w:t>
      </w:r>
      <w:r>
        <w:rPr>
          <w:sz w:val="22"/>
        </w:rPr>
        <w:t>agent</w:t>
      </w:r>
      <w:r>
        <w:rPr>
          <w:spacing w:val="-10"/>
          <w:sz w:val="22"/>
        </w:rPr>
        <w:t> </w:t>
      </w:r>
      <w:r>
        <w:rPr>
          <w:sz w:val="22"/>
        </w:rPr>
        <w:t>specifies,</w:t>
      </w:r>
      <w:r>
        <w:rPr>
          <w:spacing w:val="-8"/>
          <w:sz w:val="22"/>
        </w:rPr>
        <w:t> </w:t>
      </w:r>
      <w:r>
        <w:rPr>
          <w:sz w:val="22"/>
        </w:rPr>
        <w:t>by</w:t>
      </w:r>
      <w:r>
        <w:rPr>
          <w:spacing w:val="-9"/>
          <w:sz w:val="22"/>
        </w:rPr>
        <w:t> </w:t>
      </w:r>
      <w:r>
        <w:rPr>
          <w:sz w:val="22"/>
        </w:rPr>
        <w:t>notice</w:t>
      </w:r>
      <w:r>
        <w:rPr>
          <w:spacing w:val="-7"/>
          <w:sz w:val="22"/>
        </w:rPr>
        <w:t> </w:t>
      </w:r>
      <w:r>
        <w:rPr>
          <w:sz w:val="22"/>
        </w:rPr>
        <w:t>in writing</w:t>
      </w:r>
      <w:r>
        <w:rPr>
          <w:spacing w:val="-9"/>
          <w:sz w:val="22"/>
        </w:rPr>
        <w:t> </w:t>
      </w:r>
      <w:r>
        <w:rPr>
          <w:sz w:val="22"/>
        </w:rPr>
        <w:t>lodged</w:t>
      </w:r>
      <w:r>
        <w:rPr>
          <w:spacing w:val="-9"/>
          <w:sz w:val="22"/>
        </w:rPr>
        <w:t> </w:t>
      </w:r>
      <w:r>
        <w:rPr>
          <w:sz w:val="22"/>
        </w:rPr>
        <w:t>with</w:t>
      </w:r>
      <w:r>
        <w:rPr>
          <w:spacing w:val="-9"/>
          <w:sz w:val="22"/>
        </w:rPr>
        <w:t> </w:t>
      </w:r>
      <w:r>
        <w:rPr>
          <w:sz w:val="22"/>
        </w:rPr>
        <w:t>the</w:t>
      </w:r>
      <w:r>
        <w:rPr>
          <w:spacing w:val="-6"/>
          <w:sz w:val="22"/>
        </w:rPr>
        <w:t> </w:t>
      </w:r>
      <w:r>
        <w:rPr>
          <w:sz w:val="22"/>
        </w:rPr>
        <w:t>Registrar,</w:t>
      </w:r>
      <w:r>
        <w:rPr>
          <w:spacing w:val="-7"/>
          <w:sz w:val="22"/>
        </w:rPr>
        <w:t> </w:t>
      </w:r>
      <w:r>
        <w:rPr>
          <w:sz w:val="22"/>
        </w:rPr>
        <w:t>to</w:t>
      </w:r>
      <w:r>
        <w:rPr>
          <w:spacing w:val="-9"/>
          <w:sz w:val="22"/>
        </w:rPr>
        <w:t> </w:t>
      </w:r>
      <w:r>
        <w:rPr>
          <w:sz w:val="22"/>
        </w:rPr>
        <w:t>be</w:t>
      </w:r>
      <w:r>
        <w:rPr>
          <w:spacing w:val="-11"/>
          <w:sz w:val="22"/>
        </w:rPr>
        <w:t> </w:t>
      </w:r>
      <w:r>
        <w:rPr>
          <w:sz w:val="22"/>
        </w:rPr>
        <w:t>the</w:t>
      </w:r>
      <w:r>
        <w:rPr>
          <w:spacing w:val="-9"/>
          <w:sz w:val="22"/>
        </w:rPr>
        <w:t> </w:t>
      </w:r>
      <w:r>
        <w:rPr>
          <w:sz w:val="22"/>
        </w:rPr>
        <w:t>date</w:t>
      </w:r>
      <w:r>
        <w:rPr>
          <w:spacing w:val="-9"/>
          <w:sz w:val="22"/>
        </w:rPr>
        <w:t> </w:t>
      </w:r>
      <w:r>
        <w:rPr>
          <w:sz w:val="22"/>
        </w:rPr>
        <w:t>in</w:t>
      </w:r>
      <w:r>
        <w:rPr>
          <w:spacing w:val="-9"/>
          <w:sz w:val="22"/>
        </w:rPr>
        <w:t> </w:t>
      </w:r>
      <w:r>
        <w:rPr>
          <w:sz w:val="22"/>
        </w:rPr>
        <w:t>each</w:t>
      </w:r>
      <w:r>
        <w:rPr>
          <w:spacing w:val="-9"/>
          <w:sz w:val="22"/>
        </w:rPr>
        <w:t> </w:t>
      </w:r>
      <w:r>
        <w:rPr>
          <w:sz w:val="22"/>
        </w:rPr>
        <w:t>year</w:t>
      </w:r>
      <w:r>
        <w:rPr>
          <w:spacing w:val="-10"/>
          <w:sz w:val="22"/>
        </w:rPr>
        <w:t> </w:t>
      </w:r>
      <w:r>
        <w:rPr>
          <w:sz w:val="22"/>
        </w:rPr>
        <w:t>for</w:t>
      </w:r>
      <w:r>
        <w:rPr>
          <w:spacing w:val="-7"/>
          <w:sz w:val="22"/>
        </w:rPr>
        <w:t> </w:t>
      </w:r>
      <w:r>
        <w:rPr>
          <w:sz w:val="22"/>
        </w:rPr>
        <w:t>the</w:t>
      </w:r>
      <w:r>
        <w:rPr>
          <w:spacing w:val="-9"/>
          <w:sz w:val="22"/>
        </w:rPr>
        <w:t> </w:t>
      </w:r>
      <w:r>
        <w:rPr>
          <w:sz w:val="22"/>
        </w:rPr>
        <w:t>purpose</w:t>
      </w:r>
      <w:r>
        <w:rPr>
          <w:spacing w:val="-11"/>
          <w:sz w:val="22"/>
        </w:rPr>
        <w:t> </w:t>
      </w:r>
      <w:r>
        <w:rPr>
          <w:sz w:val="22"/>
        </w:rPr>
        <w:t>of</w:t>
      </w:r>
      <w:r>
        <w:rPr>
          <w:spacing w:val="-10"/>
          <w:sz w:val="22"/>
        </w:rPr>
        <w:t> </w:t>
      </w:r>
      <w:r>
        <w:rPr>
          <w:sz w:val="22"/>
        </w:rPr>
        <w:t>this</w:t>
      </w:r>
      <w:r>
        <w:rPr>
          <w:spacing w:val="-8"/>
          <w:sz w:val="22"/>
        </w:rPr>
        <w:t> </w:t>
      </w:r>
      <w:r>
        <w:rPr>
          <w:sz w:val="22"/>
        </w:rPr>
        <w:t>Part.</w:t>
      </w:r>
    </w:p>
    <w:p>
      <w:pPr>
        <w:pStyle w:val="ListParagraph"/>
        <w:numPr>
          <w:ilvl w:val="0"/>
          <w:numId w:val="1"/>
        </w:numPr>
        <w:tabs>
          <w:tab w:pos="707" w:val="left" w:leader="none"/>
          <w:tab w:pos="709" w:val="left" w:leader="none"/>
        </w:tabs>
        <w:spacing w:line="360" w:lineRule="auto" w:before="201" w:after="0"/>
        <w:ind w:left="709" w:right="278" w:hanging="567"/>
        <w:jc w:val="both"/>
        <w:rPr>
          <w:sz w:val="22"/>
        </w:rPr>
      </w:pPr>
      <w:r>
        <w:rPr>
          <w:spacing w:val="-4"/>
          <w:sz w:val="22"/>
        </w:rPr>
        <w:t>Section</w:t>
      </w:r>
      <w:r>
        <w:rPr>
          <w:spacing w:val="-12"/>
          <w:sz w:val="22"/>
        </w:rPr>
        <w:t> </w:t>
      </w:r>
      <w:r>
        <w:rPr>
          <w:spacing w:val="-4"/>
          <w:sz w:val="22"/>
        </w:rPr>
        <w:t>61</w:t>
      </w:r>
      <w:r>
        <w:rPr>
          <w:spacing w:val="-11"/>
          <w:sz w:val="22"/>
        </w:rPr>
        <w:t> </w:t>
      </w:r>
      <w:r>
        <w:rPr>
          <w:spacing w:val="-4"/>
          <w:sz w:val="22"/>
        </w:rPr>
        <w:t>requires</w:t>
      </w:r>
      <w:r>
        <w:rPr>
          <w:spacing w:val="-11"/>
          <w:sz w:val="22"/>
        </w:rPr>
        <w:t> </w:t>
      </w:r>
      <w:r>
        <w:rPr>
          <w:spacing w:val="-4"/>
          <w:sz w:val="22"/>
        </w:rPr>
        <w:t>an</w:t>
      </w:r>
      <w:r>
        <w:rPr>
          <w:spacing w:val="-12"/>
          <w:sz w:val="22"/>
        </w:rPr>
        <w:t> </w:t>
      </w:r>
      <w:r>
        <w:rPr>
          <w:spacing w:val="-4"/>
          <w:sz w:val="22"/>
        </w:rPr>
        <w:t>agent,</w:t>
      </w:r>
      <w:r>
        <w:rPr>
          <w:spacing w:val="-11"/>
          <w:sz w:val="22"/>
        </w:rPr>
        <w:t> </w:t>
      </w:r>
      <w:r>
        <w:rPr>
          <w:spacing w:val="-4"/>
          <w:sz w:val="22"/>
        </w:rPr>
        <w:t>for</w:t>
      </w:r>
      <w:r>
        <w:rPr>
          <w:spacing w:val="-11"/>
          <w:sz w:val="22"/>
        </w:rPr>
        <w:t> </w:t>
      </w:r>
      <w:r>
        <w:rPr>
          <w:spacing w:val="-4"/>
          <w:sz w:val="22"/>
        </w:rPr>
        <w:t>the</w:t>
      </w:r>
      <w:r>
        <w:rPr>
          <w:spacing w:val="-11"/>
          <w:sz w:val="22"/>
        </w:rPr>
        <w:t> </w:t>
      </w:r>
      <w:r>
        <w:rPr>
          <w:spacing w:val="-4"/>
          <w:sz w:val="22"/>
        </w:rPr>
        <w:t>purposes</w:t>
      </w:r>
      <w:r>
        <w:rPr>
          <w:spacing w:val="-12"/>
          <w:sz w:val="22"/>
        </w:rPr>
        <w:t> </w:t>
      </w:r>
      <w:r>
        <w:rPr>
          <w:spacing w:val="-4"/>
          <w:sz w:val="22"/>
        </w:rPr>
        <w:t>of</w:t>
      </w:r>
      <w:r>
        <w:rPr>
          <w:spacing w:val="-11"/>
          <w:sz w:val="22"/>
        </w:rPr>
        <w:t> </w:t>
      </w:r>
      <w:r>
        <w:rPr>
          <w:spacing w:val="-4"/>
          <w:sz w:val="22"/>
        </w:rPr>
        <w:t>an</w:t>
      </w:r>
      <w:r>
        <w:rPr>
          <w:spacing w:val="-11"/>
          <w:sz w:val="22"/>
        </w:rPr>
        <w:t> </w:t>
      </w:r>
      <w:r>
        <w:rPr>
          <w:spacing w:val="-4"/>
          <w:sz w:val="22"/>
        </w:rPr>
        <w:t>audit,</w:t>
      </w:r>
      <w:r>
        <w:rPr>
          <w:spacing w:val="-12"/>
          <w:sz w:val="22"/>
        </w:rPr>
        <w:t> </w:t>
      </w:r>
      <w:r>
        <w:rPr>
          <w:spacing w:val="-4"/>
          <w:sz w:val="22"/>
        </w:rPr>
        <w:t>to</w:t>
      </w:r>
      <w:r>
        <w:rPr>
          <w:spacing w:val="-11"/>
          <w:sz w:val="22"/>
        </w:rPr>
        <w:t> </w:t>
      </w:r>
      <w:r>
        <w:rPr>
          <w:spacing w:val="-4"/>
          <w:sz w:val="22"/>
        </w:rPr>
        <w:t>(a)</w:t>
      </w:r>
      <w:r>
        <w:rPr>
          <w:spacing w:val="-11"/>
          <w:sz w:val="22"/>
        </w:rPr>
        <w:t> </w:t>
      </w:r>
      <w:r>
        <w:rPr>
          <w:spacing w:val="-4"/>
          <w:sz w:val="22"/>
        </w:rPr>
        <w:t>produce</w:t>
      </w:r>
      <w:r>
        <w:rPr>
          <w:spacing w:val="-11"/>
          <w:sz w:val="22"/>
        </w:rPr>
        <w:t> </w:t>
      </w:r>
      <w:r>
        <w:rPr>
          <w:spacing w:val="-4"/>
          <w:sz w:val="22"/>
        </w:rPr>
        <w:t>to</w:t>
      </w:r>
      <w:r>
        <w:rPr>
          <w:spacing w:val="-12"/>
          <w:sz w:val="22"/>
        </w:rPr>
        <w:t> </w:t>
      </w:r>
      <w:r>
        <w:rPr>
          <w:spacing w:val="-4"/>
          <w:sz w:val="22"/>
        </w:rPr>
        <w:t>the</w:t>
      </w:r>
      <w:r>
        <w:rPr>
          <w:spacing w:val="-11"/>
          <w:sz w:val="22"/>
        </w:rPr>
        <w:t> </w:t>
      </w:r>
      <w:r>
        <w:rPr>
          <w:spacing w:val="-4"/>
          <w:sz w:val="22"/>
        </w:rPr>
        <w:t>auditor</w:t>
      </w:r>
      <w:r>
        <w:rPr>
          <w:spacing w:val="-11"/>
          <w:sz w:val="22"/>
        </w:rPr>
        <w:t> </w:t>
      </w:r>
      <w:r>
        <w:rPr>
          <w:spacing w:val="-4"/>
          <w:sz w:val="22"/>
        </w:rPr>
        <w:t>records</w:t>
      </w:r>
      <w:r>
        <w:rPr>
          <w:spacing w:val="-12"/>
          <w:sz w:val="22"/>
        </w:rPr>
        <w:t> </w:t>
      </w:r>
      <w:r>
        <w:rPr>
          <w:spacing w:val="-4"/>
          <w:sz w:val="22"/>
        </w:rPr>
        <w:t>relating </w:t>
      </w:r>
      <w:r>
        <w:rPr>
          <w:sz w:val="22"/>
        </w:rPr>
        <w:t>in any way to trust monies received during the relevant period and (b) to provide information and answers</w:t>
      </w:r>
      <w:r>
        <w:rPr>
          <w:spacing w:val="-8"/>
          <w:sz w:val="22"/>
        </w:rPr>
        <w:t> </w:t>
      </w:r>
      <w:r>
        <w:rPr>
          <w:sz w:val="22"/>
        </w:rPr>
        <w:t>to</w:t>
      </w:r>
      <w:r>
        <w:rPr>
          <w:spacing w:val="-6"/>
          <w:sz w:val="22"/>
        </w:rPr>
        <w:t> </w:t>
      </w:r>
      <w:r>
        <w:rPr>
          <w:sz w:val="22"/>
        </w:rPr>
        <w:t>the</w:t>
      </w:r>
      <w:r>
        <w:rPr>
          <w:spacing w:val="-6"/>
          <w:sz w:val="22"/>
        </w:rPr>
        <w:t> </w:t>
      </w:r>
      <w:r>
        <w:rPr>
          <w:sz w:val="22"/>
        </w:rPr>
        <w:t>auditor</w:t>
      </w:r>
      <w:r>
        <w:rPr>
          <w:spacing w:val="-5"/>
          <w:sz w:val="22"/>
        </w:rPr>
        <w:t> </w:t>
      </w:r>
      <w:r>
        <w:rPr>
          <w:sz w:val="22"/>
        </w:rPr>
        <w:t>in</w:t>
      </w:r>
      <w:r>
        <w:rPr>
          <w:spacing w:val="-9"/>
          <w:sz w:val="22"/>
        </w:rPr>
        <w:t> </w:t>
      </w:r>
      <w:r>
        <w:rPr>
          <w:sz w:val="22"/>
        </w:rPr>
        <w:t>relation</w:t>
      </w:r>
      <w:r>
        <w:rPr>
          <w:spacing w:val="-9"/>
          <w:sz w:val="22"/>
        </w:rPr>
        <w:t> </w:t>
      </w:r>
      <w:r>
        <w:rPr>
          <w:sz w:val="22"/>
        </w:rPr>
        <w:t>to</w:t>
      </w:r>
      <w:r>
        <w:rPr>
          <w:spacing w:val="-9"/>
          <w:sz w:val="22"/>
        </w:rPr>
        <w:t> </w:t>
      </w:r>
      <w:r>
        <w:rPr>
          <w:sz w:val="22"/>
        </w:rPr>
        <w:t>the</w:t>
      </w:r>
      <w:r>
        <w:rPr>
          <w:spacing w:val="-6"/>
          <w:sz w:val="22"/>
        </w:rPr>
        <w:t> </w:t>
      </w:r>
      <w:r>
        <w:rPr>
          <w:sz w:val="22"/>
        </w:rPr>
        <w:t>auditor’s</w:t>
      </w:r>
      <w:r>
        <w:rPr>
          <w:spacing w:val="-5"/>
          <w:sz w:val="22"/>
        </w:rPr>
        <w:t> </w:t>
      </w:r>
      <w:r>
        <w:rPr>
          <w:sz w:val="22"/>
        </w:rPr>
        <w:t>questions</w:t>
      </w:r>
      <w:r>
        <w:rPr>
          <w:spacing w:val="-6"/>
          <w:sz w:val="22"/>
        </w:rPr>
        <w:t> </w:t>
      </w:r>
      <w:r>
        <w:rPr>
          <w:sz w:val="22"/>
        </w:rPr>
        <w:t>about</w:t>
      </w:r>
      <w:r>
        <w:rPr>
          <w:spacing w:val="-7"/>
          <w:sz w:val="22"/>
        </w:rPr>
        <w:t> </w:t>
      </w:r>
      <w:r>
        <w:rPr>
          <w:sz w:val="22"/>
        </w:rPr>
        <w:t>the</w:t>
      </w:r>
      <w:r>
        <w:rPr>
          <w:spacing w:val="-9"/>
          <w:sz w:val="22"/>
        </w:rPr>
        <w:t> </w:t>
      </w:r>
      <w:r>
        <w:rPr>
          <w:sz w:val="22"/>
        </w:rPr>
        <w:t>records.</w:t>
      </w:r>
      <w:r>
        <w:rPr>
          <w:spacing w:val="-7"/>
          <w:sz w:val="22"/>
        </w:rPr>
        <w:t> </w:t>
      </w:r>
      <w:r>
        <w:rPr>
          <w:sz w:val="22"/>
        </w:rPr>
        <w:t>There</w:t>
      </w:r>
      <w:r>
        <w:rPr>
          <w:spacing w:val="-6"/>
          <w:sz w:val="22"/>
        </w:rPr>
        <w:t> </w:t>
      </w:r>
      <w:r>
        <w:rPr>
          <w:sz w:val="22"/>
        </w:rPr>
        <w:t>is</w:t>
      </w:r>
      <w:r>
        <w:rPr>
          <w:spacing w:val="-8"/>
          <w:sz w:val="22"/>
        </w:rPr>
        <w:t> </w:t>
      </w:r>
      <w:r>
        <w:rPr>
          <w:sz w:val="22"/>
        </w:rPr>
        <w:t>a</w:t>
      </w:r>
      <w:r>
        <w:rPr>
          <w:spacing w:val="-9"/>
          <w:sz w:val="22"/>
        </w:rPr>
        <w:t> </w:t>
      </w:r>
      <w:r>
        <w:rPr>
          <w:sz w:val="22"/>
        </w:rPr>
        <w:t>maximum penalty</w:t>
      </w:r>
      <w:r>
        <w:rPr>
          <w:spacing w:val="-8"/>
          <w:sz w:val="22"/>
        </w:rPr>
        <w:t> </w:t>
      </w:r>
      <w:r>
        <w:rPr>
          <w:sz w:val="22"/>
        </w:rPr>
        <w:t>of</w:t>
      </w:r>
      <w:r>
        <w:rPr>
          <w:spacing w:val="-5"/>
          <w:sz w:val="22"/>
        </w:rPr>
        <w:t> </w:t>
      </w:r>
      <w:r>
        <w:rPr>
          <w:sz w:val="22"/>
        </w:rPr>
        <w:t>50</w:t>
      </w:r>
      <w:r>
        <w:rPr>
          <w:spacing w:val="-8"/>
          <w:sz w:val="22"/>
        </w:rPr>
        <w:t> </w:t>
      </w:r>
      <w:r>
        <w:rPr>
          <w:sz w:val="22"/>
        </w:rPr>
        <w:t>penalty</w:t>
      </w:r>
      <w:r>
        <w:rPr>
          <w:spacing w:val="-6"/>
          <w:sz w:val="22"/>
        </w:rPr>
        <w:t> </w:t>
      </w:r>
      <w:r>
        <w:rPr>
          <w:sz w:val="22"/>
        </w:rPr>
        <w:t>units</w:t>
      </w:r>
      <w:r>
        <w:rPr>
          <w:spacing w:val="-6"/>
          <w:sz w:val="22"/>
        </w:rPr>
        <w:t> </w:t>
      </w:r>
      <w:r>
        <w:rPr>
          <w:sz w:val="22"/>
        </w:rPr>
        <w:t>or</w:t>
      </w:r>
      <w:r>
        <w:rPr>
          <w:spacing w:val="-5"/>
          <w:sz w:val="22"/>
        </w:rPr>
        <w:t> </w:t>
      </w:r>
      <w:r>
        <w:rPr>
          <w:sz w:val="22"/>
        </w:rPr>
        <w:t>imprisonment</w:t>
      </w:r>
      <w:r>
        <w:rPr>
          <w:spacing w:val="-7"/>
          <w:sz w:val="22"/>
        </w:rPr>
        <w:t> </w:t>
      </w:r>
      <w:r>
        <w:rPr>
          <w:sz w:val="22"/>
        </w:rPr>
        <w:t>for</w:t>
      </w:r>
      <w:r>
        <w:rPr>
          <w:spacing w:val="-8"/>
          <w:sz w:val="22"/>
        </w:rPr>
        <w:t> </w:t>
      </w:r>
      <w:r>
        <w:rPr>
          <w:sz w:val="22"/>
        </w:rPr>
        <w:t>6</w:t>
      </w:r>
      <w:r>
        <w:rPr>
          <w:spacing w:val="-8"/>
          <w:sz w:val="22"/>
        </w:rPr>
        <w:t> </w:t>
      </w:r>
      <w:r>
        <w:rPr>
          <w:sz w:val="22"/>
        </w:rPr>
        <w:t>months</w:t>
      </w:r>
      <w:r>
        <w:rPr>
          <w:spacing w:val="-8"/>
          <w:sz w:val="22"/>
        </w:rPr>
        <w:t> </w:t>
      </w:r>
      <w:r>
        <w:rPr>
          <w:sz w:val="22"/>
        </w:rPr>
        <w:t>(for</w:t>
      </w:r>
      <w:r>
        <w:rPr>
          <w:spacing w:val="-5"/>
          <w:sz w:val="22"/>
        </w:rPr>
        <w:t> </w:t>
      </w:r>
      <w:r>
        <w:rPr>
          <w:sz w:val="22"/>
        </w:rPr>
        <w:t>a</w:t>
      </w:r>
      <w:r>
        <w:rPr>
          <w:spacing w:val="-8"/>
          <w:sz w:val="22"/>
        </w:rPr>
        <w:t> </w:t>
      </w:r>
      <w:r>
        <w:rPr>
          <w:sz w:val="22"/>
        </w:rPr>
        <w:t>natural</w:t>
      </w:r>
      <w:r>
        <w:rPr>
          <w:spacing w:val="-8"/>
          <w:sz w:val="22"/>
        </w:rPr>
        <w:t> </w:t>
      </w:r>
      <w:r>
        <w:rPr>
          <w:sz w:val="22"/>
        </w:rPr>
        <w:t>person)</w:t>
      </w:r>
      <w:r>
        <w:rPr>
          <w:spacing w:val="-5"/>
          <w:sz w:val="22"/>
        </w:rPr>
        <w:t> </w:t>
      </w:r>
      <w:r>
        <w:rPr>
          <w:sz w:val="22"/>
        </w:rPr>
        <w:t>or</w:t>
      </w:r>
      <w:r>
        <w:rPr>
          <w:spacing w:val="-8"/>
          <w:sz w:val="22"/>
        </w:rPr>
        <w:t> </w:t>
      </w:r>
      <w:r>
        <w:rPr>
          <w:sz w:val="22"/>
        </w:rPr>
        <w:t>500</w:t>
      </w:r>
      <w:r>
        <w:rPr>
          <w:spacing w:val="-8"/>
          <w:sz w:val="22"/>
        </w:rPr>
        <w:t> </w:t>
      </w:r>
      <w:r>
        <w:rPr>
          <w:sz w:val="22"/>
        </w:rPr>
        <w:t>penalty</w:t>
      </w:r>
      <w:r>
        <w:rPr>
          <w:spacing w:val="-6"/>
          <w:sz w:val="22"/>
        </w:rPr>
        <w:t> </w:t>
      </w:r>
      <w:r>
        <w:rPr>
          <w:sz w:val="22"/>
        </w:rPr>
        <w:t>units (for</w:t>
      </w:r>
      <w:r>
        <w:rPr>
          <w:spacing w:val="-6"/>
          <w:sz w:val="22"/>
        </w:rPr>
        <w:t> </w:t>
      </w:r>
      <w:r>
        <w:rPr>
          <w:sz w:val="22"/>
        </w:rPr>
        <w:t>a</w:t>
      </w:r>
      <w:r>
        <w:rPr>
          <w:spacing w:val="-5"/>
          <w:sz w:val="22"/>
        </w:rPr>
        <w:t> </w:t>
      </w:r>
      <w:r>
        <w:rPr>
          <w:sz w:val="22"/>
        </w:rPr>
        <w:t>body</w:t>
      </w:r>
      <w:r>
        <w:rPr>
          <w:spacing w:val="-4"/>
          <w:sz w:val="22"/>
        </w:rPr>
        <w:t> </w:t>
      </w:r>
      <w:r>
        <w:rPr>
          <w:sz w:val="22"/>
        </w:rPr>
        <w:t>corporate)</w:t>
      </w:r>
      <w:r>
        <w:rPr>
          <w:spacing w:val="-6"/>
          <w:sz w:val="22"/>
        </w:rPr>
        <w:t> </w:t>
      </w:r>
      <w:r>
        <w:rPr>
          <w:sz w:val="22"/>
        </w:rPr>
        <w:t>for</w:t>
      </w:r>
      <w:r>
        <w:rPr>
          <w:spacing w:val="-4"/>
          <w:sz w:val="22"/>
        </w:rPr>
        <w:t> </w:t>
      </w:r>
      <w:r>
        <w:rPr>
          <w:sz w:val="22"/>
        </w:rPr>
        <w:t>contravention</w:t>
      </w:r>
      <w:r>
        <w:rPr>
          <w:spacing w:val="-5"/>
          <w:sz w:val="22"/>
        </w:rPr>
        <w:t> </w:t>
      </w:r>
      <w:r>
        <w:rPr>
          <w:sz w:val="22"/>
        </w:rPr>
        <w:t>of</w:t>
      </w:r>
      <w:r>
        <w:rPr>
          <w:spacing w:val="-3"/>
          <w:sz w:val="22"/>
        </w:rPr>
        <w:t> </w:t>
      </w:r>
      <w:r>
        <w:rPr>
          <w:sz w:val="22"/>
        </w:rPr>
        <w:t>this</w:t>
      </w:r>
      <w:r>
        <w:rPr>
          <w:spacing w:val="-4"/>
          <w:sz w:val="22"/>
        </w:rPr>
        <w:t> </w:t>
      </w:r>
      <w:r>
        <w:rPr>
          <w:sz w:val="22"/>
        </w:rPr>
        <w:t>section.</w:t>
      </w:r>
    </w:p>
    <w:p>
      <w:pPr>
        <w:pStyle w:val="ListParagraph"/>
        <w:numPr>
          <w:ilvl w:val="0"/>
          <w:numId w:val="1"/>
        </w:numPr>
        <w:tabs>
          <w:tab w:pos="707" w:val="left" w:leader="none"/>
          <w:tab w:pos="709" w:val="left" w:leader="none"/>
        </w:tabs>
        <w:spacing w:line="360" w:lineRule="auto" w:before="197" w:after="0"/>
        <w:ind w:left="709" w:right="277" w:hanging="567"/>
        <w:jc w:val="both"/>
        <w:rPr>
          <w:sz w:val="22"/>
        </w:rPr>
      </w:pPr>
      <w:r>
        <w:rPr>
          <w:sz w:val="22"/>
        </w:rPr>
        <w:t>Section</w:t>
      </w:r>
      <w:r>
        <w:rPr>
          <w:spacing w:val="-4"/>
          <w:sz w:val="22"/>
        </w:rPr>
        <w:t> </w:t>
      </w:r>
      <w:r>
        <w:rPr>
          <w:sz w:val="22"/>
        </w:rPr>
        <w:t>62</w:t>
      </w:r>
      <w:r>
        <w:rPr>
          <w:spacing w:val="-4"/>
          <w:sz w:val="22"/>
        </w:rPr>
        <w:t> </w:t>
      </w:r>
      <w:r>
        <w:rPr>
          <w:sz w:val="22"/>
        </w:rPr>
        <w:t>requires</w:t>
      </w:r>
      <w:r>
        <w:rPr>
          <w:spacing w:val="-4"/>
          <w:sz w:val="22"/>
        </w:rPr>
        <w:t> </w:t>
      </w:r>
      <w:r>
        <w:rPr>
          <w:sz w:val="22"/>
        </w:rPr>
        <w:t>the</w:t>
      </w:r>
      <w:r>
        <w:rPr>
          <w:spacing w:val="-4"/>
          <w:sz w:val="22"/>
        </w:rPr>
        <w:t> </w:t>
      </w:r>
      <w:r>
        <w:rPr>
          <w:sz w:val="22"/>
        </w:rPr>
        <w:t>auditor</w:t>
      </w:r>
      <w:r>
        <w:rPr>
          <w:spacing w:val="-3"/>
          <w:sz w:val="22"/>
        </w:rPr>
        <w:t> </w:t>
      </w:r>
      <w:r>
        <w:rPr>
          <w:sz w:val="22"/>
        </w:rPr>
        <w:t>to,</w:t>
      </w:r>
      <w:r>
        <w:rPr>
          <w:spacing w:val="-3"/>
          <w:sz w:val="22"/>
        </w:rPr>
        <w:t> </w:t>
      </w:r>
      <w:r>
        <w:rPr>
          <w:sz w:val="22"/>
        </w:rPr>
        <w:t>as</w:t>
      </w:r>
      <w:r>
        <w:rPr>
          <w:spacing w:val="-1"/>
          <w:sz w:val="22"/>
        </w:rPr>
        <w:t> </w:t>
      </w:r>
      <w:r>
        <w:rPr>
          <w:sz w:val="22"/>
        </w:rPr>
        <w:t>soon</w:t>
      </w:r>
      <w:r>
        <w:rPr>
          <w:spacing w:val="-4"/>
          <w:sz w:val="22"/>
        </w:rPr>
        <w:t> </w:t>
      </w:r>
      <w:r>
        <w:rPr>
          <w:sz w:val="22"/>
        </w:rPr>
        <w:t>is</w:t>
      </w:r>
      <w:r>
        <w:rPr>
          <w:spacing w:val="-4"/>
          <w:sz w:val="22"/>
        </w:rPr>
        <w:t> </w:t>
      </w:r>
      <w:r>
        <w:rPr>
          <w:sz w:val="22"/>
        </w:rPr>
        <w:t>as</w:t>
      </w:r>
      <w:r>
        <w:rPr>
          <w:spacing w:val="-4"/>
          <w:sz w:val="22"/>
        </w:rPr>
        <w:t> </w:t>
      </w:r>
      <w:r>
        <w:rPr>
          <w:sz w:val="22"/>
        </w:rPr>
        <w:t>reasonably</w:t>
      </w:r>
      <w:r>
        <w:rPr>
          <w:spacing w:val="-4"/>
          <w:sz w:val="22"/>
        </w:rPr>
        <w:t> </w:t>
      </w:r>
      <w:r>
        <w:rPr>
          <w:sz w:val="22"/>
        </w:rPr>
        <w:t>practicable,</w:t>
      </w:r>
      <w:r>
        <w:rPr>
          <w:spacing w:val="-3"/>
          <w:sz w:val="22"/>
        </w:rPr>
        <w:t> </w:t>
      </w:r>
      <w:r>
        <w:rPr>
          <w:sz w:val="22"/>
        </w:rPr>
        <w:t>after</w:t>
      </w:r>
      <w:r>
        <w:rPr>
          <w:spacing w:val="-3"/>
          <w:sz w:val="22"/>
        </w:rPr>
        <w:t> </w:t>
      </w:r>
      <w:r>
        <w:rPr>
          <w:sz w:val="22"/>
        </w:rPr>
        <w:t>the</w:t>
      </w:r>
      <w:r>
        <w:rPr>
          <w:spacing w:val="-4"/>
          <w:sz w:val="22"/>
        </w:rPr>
        <w:t> </w:t>
      </w:r>
      <w:r>
        <w:rPr>
          <w:sz w:val="22"/>
        </w:rPr>
        <w:t>completion</w:t>
      </w:r>
      <w:r>
        <w:rPr>
          <w:spacing w:val="-4"/>
          <w:sz w:val="22"/>
        </w:rPr>
        <w:t> </w:t>
      </w:r>
      <w:r>
        <w:rPr>
          <w:sz w:val="22"/>
        </w:rPr>
        <w:t>of</w:t>
      </w:r>
      <w:r>
        <w:rPr>
          <w:spacing w:val="-1"/>
          <w:sz w:val="22"/>
        </w:rPr>
        <w:t> </w:t>
      </w:r>
      <w:r>
        <w:rPr>
          <w:sz w:val="22"/>
        </w:rPr>
        <w:t>an audit</w:t>
      </w:r>
      <w:r>
        <w:rPr>
          <w:spacing w:val="-5"/>
          <w:sz w:val="22"/>
        </w:rPr>
        <w:t> </w:t>
      </w:r>
      <w:r>
        <w:rPr>
          <w:sz w:val="22"/>
        </w:rPr>
        <w:t>pursuant</w:t>
      </w:r>
      <w:r>
        <w:rPr>
          <w:spacing w:val="-7"/>
          <w:sz w:val="22"/>
        </w:rPr>
        <w:t> </w:t>
      </w:r>
      <w:r>
        <w:rPr>
          <w:sz w:val="22"/>
        </w:rPr>
        <w:t>to</w:t>
      </w:r>
      <w:r>
        <w:rPr>
          <w:spacing w:val="-6"/>
          <w:sz w:val="22"/>
        </w:rPr>
        <w:t> </w:t>
      </w:r>
      <w:r>
        <w:rPr>
          <w:sz w:val="22"/>
        </w:rPr>
        <w:t>section</w:t>
      </w:r>
      <w:r>
        <w:rPr>
          <w:spacing w:val="-8"/>
          <w:sz w:val="22"/>
        </w:rPr>
        <w:t> </w:t>
      </w:r>
      <w:r>
        <w:rPr>
          <w:sz w:val="22"/>
        </w:rPr>
        <w:t>59,</w:t>
      </w:r>
      <w:r>
        <w:rPr>
          <w:spacing w:val="-5"/>
          <w:sz w:val="22"/>
        </w:rPr>
        <w:t> </w:t>
      </w:r>
      <w:r>
        <w:rPr>
          <w:sz w:val="22"/>
        </w:rPr>
        <w:t>prepare</w:t>
      </w:r>
      <w:r>
        <w:rPr>
          <w:spacing w:val="-6"/>
          <w:sz w:val="22"/>
        </w:rPr>
        <w:t> </w:t>
      </w:r>
      <w:r>
        <w:rPr>
          <w:sz w:val="22"/>
        </w:rPr>
        <w:t>a</w:t>
      </w:r>
      <w:r>
        <w:rPr>
          <w:spacing w:val="-6"/>
          <w:sz w:val="22"/>
        </w:rPr>
        <w:t> </w:t>
      </w:r>
      <w:r>
        <w:rPr>
          <w:sz w:val="22"/>
        </w:rPr>
        <w:t>report</w:t>
      </w:r>
      <w:r>
        <w:rPr>
          <w:spacing w:val="-5"/>
          <w:sz w:val="22"/>
        </w:rPr>
        <w:t> </w:t>
      </w:r>
      <w:r>
        <w:rPr>
          <w:sz w:val="22"/>
        </w:rPr>
        <w:t>of</w:t>
      </w:r>
      <w:r>
        <w:rPr>
          <w:spacing w:val="-7"/>
          <w:sz w:val="22"/>
        </w:rPr>
        <w:t> </w:t>
      </w:r>
      <w:r>
        <w:rPr>
          <w:sz w:val="22"/>
        </w:rPr>
        <w:t>the</w:t>
      </w:r>
      <w:r>
        <w:rPr>
          <w:spacing w:val="-6"/>
          <w:sz w:val="22"/>
        </w:rPr>
        <w:t> </w:t>
      </w:r>
      <w:r>
        <w:rPr>
          <w:sz w:val="22"/>
        </w:rPr>
        <w:t>result</w:t>
      </w:r>
      <w:r>
        <w:rPr>
          <w:spacing w:val="-5"/>
          <w:sz w:val="22"/>
        </w:rPr>
        <w:t> </w:t>
      </w:r>
      <w:r>
        <w:rPr>
          <w:sz w:val="22"/>
        </w:rPr>
        <w:t>of</w:t>
      </w:r>
      <w:r>
        <w:rPr>
          <w:spacing w:val="-5"/>
          <w:sz w:val="22"/>
        </w:rPr>
        <w:t> </w:t>
      </w:r>
      <w:r>
        <w:rPr>
          <w:sz w:val="22"/>
        </w:rPr>
        <w:t>the</w:t>
      </w:r>
      <w:r>
        <w:rPr>
          <w:spacing w:val="-6"/>
          <w:sz w:val="22"/>
        </w:rPr>
        <w:t> </w:t>
      </w:r>
      <w:r>
        <w:rPr>
          <w:sz w:val="22"/>
        </w:rPr>
        <w:t>audit,</w:t>
      </w:r>
      <w:r>
        <w:rPr>
          <w:spacing w:val="-5"/>
          <w:sz w:val="22"/>
        </w:rPr>
        <w:t> </w:t>
      </w:r>
      <w:r>
        <w:rPr>
          <w:sz w:val="22"/>
        </w:rPr>
        <w:t>and</w:t>
      </w:r>
      <w:r>
        <w:rPr>
          <w:spacing w:val="-8"/>
          <w:sz w:val="22"/>
        </w:rPr>
        <w:t> </w:t>
      </w:r>
      <w:r>
        <w:rPr>
          <w:sz w:val="22"/>
        </w:rPr>
        <w:t>deliver</w:t>
      </w:r>
      <w:r>
        <w:rPr>
          <w:spacing w:val="-6"/>
          <w:sz w:val="22"/>
        </w:rPr>
        <w:t> </w:t>
      </w:r>
      <w:r>
        <w:rPr>
          <w:sz w:val="22"/>
        </w:rPr>
        <w:t>the</w:t>
      </w:r>
      <w:r>
        <w:rPr>
          <w:spacing w:val="-6"/>
          <w:sz w:val="22"/>
        </w:rPr>
        <w:t> </w:t>
      </w:r>
      <w:r>
        <w:rPr>
          <w:sz w:val="22"/>
        </w:rPr>
        <w:t>report</w:t>
      </w:r>
      <w:r>
        <w:rPr>
          <w:spacing w:val="-7"/>
          <w:sz w:val="22"/>
        </w:rPr>
        <w:t> </w:t>
      </w:r>
      <w:r>
        <w:rPr>
          <w:sz w:val="22"/>
        </w:rPr>
        <w:t>to</w:t>
      </w:r>
      <w:r>
        <w:rPr>
          <w:spacing w:val="-8"/>
          <w:sz w:val="22"/>
        </w:rPr>
        <w:t> </w:t>
      </w:r>
      <w:r>
        <w:rPr>
          <w:sz w:val="22"/>
        </w:rPr>
        <w:t>the </w:t>
      </w:r>
      <w:r>
        <w:rPr>
          <w:spacing w:val="-2"/>
          <w:sz w:val="22"/>
        </w:rPr>
        <w:t>licensed</w:t>
      </w:r>
      <w:r>
        <w:rPr>
          <w:spacing w:val="-13"/>
          <w:sz w:val="22"/>
        </w:rPr>
        <w:t> </w:t>
      </w:r>
      <w:r>
        <w:rPr>
          <w:spacing w:val="-2"/>
          <w:sz w:val="22"/>
        </w:rPr>
        <w:t>agent</w:t>
      </w:r>
      <w:r>
        <w:rPr>
          <w:spacing w:val="-12"/>
          <w:sz w:val="22"/>
        </w:rPr>
        <w:t> </w:t>
      </w:r>
      <w:r>
        <w:rPr>
          <w:spacing w:val="-2"/>
          <w:sz w:val="22"/>
        </w:rPr>
        <w:t>and</w:t>
      </w:r>
      <w:r>
        <w:rPr>
          <w:spacing w:val="-13"/>
          <w:sz w:val="22"/>
        </w:rPr>
        <w:t> </w:t>
      </w:r>
      <w:r>
        <w:rPr>
          <w:spacing w:val="-2"/>
          <w:sz w:val="22"/>
        </w:rPr>
        <w:t>the</w:t>
      </w:r>
      <w:r>
        <w:rPr>
          <w:spacing w:val="-11"/>
          <w:sz w:val="22"/>
        </w:rPr>
        <w:t> </w:t>
      </w:r>
      <w:r>
        <w:rPr>
          <w:spacing w:val="-2"/>
          <w:sz w:val="22"/>
        </w:rPr>
        <w:t>Board.</w:t>
      </w:r>
      <w:r>
        <w:rPr>
          <w:spacing w:val="-12"/>
          <w:sz w:val="22"/>
        </w:rPr>
        <w:t> </w:t>
      </w:r>
      <w:r>
        <w:rPr>
          <w:spacing w:val="-2"/>
          <w:sz w:val="22"/>
        </w:rPr>
        <w:t>There</w:t>
      </w:r>
      <w:r>
        <w:rPr>
          <w:spacing w:val="-11"/>
          <w:sz w:val="22"/>
        </w:rPr>
        <w:t> </w:t>
      </w:r>
      <w:r>
        <w:rPr>
          <w:spacing w:val="-2"/>
          <w:sz w:val="22"/>
        </w:rPr>
        <w:t>is</w:t>
      </w:r>
      <w:r>
        <w:rPr>
          <w:spacing w:val="-13"/>
          <w:sz w:val="22"/>
        </w:rPr>
        <w:t> </w:t>
      </w:r>
      <w:r>
        <w:rPr>
          <w:spacing w:val="-2"/>
          <w:sz w:val="22"/>
        </w:rPr>
        <w:t>a</w:t>
      </w:r>
      <w:r>
        <w:rPr>
          <w:spacing w:val="-13"/>
          <w:sz w:val="22"/>
        </w:rPr>
        <w:t> </w:t>
      </w:r>
      <w:r>
        <w:rPr>
          <w:spacing w:val="-2"/>
          <w:sz w:val="22"/>
        </w:rPr>
        <w:t>maximum</w:t>
      </w:r>
      <w:r>
        <w:rPr>
          <w:spacing w:val="-12"/>
          <w:sz w:val="22"/>
        </w:rPr>
        <w:t> </w:t>
      </w:r>
      <w:r>
        <w:rPr>
          <w:spacing w:val="-2"/>
          <w:sz w:val="22"/>
        </w:rPr>
        <w:t>penalty</w:t>
      </w:r>
      <w:r>
        <w:rPr>
          <w:spacing w:val="-13"/>
          <w:sz w:val="22"/>
        </w:rPr>
        <w:t> </w:t>
      </w:r>
      <w:r>
        <w:rPr>
          <w:spacing w:val="-2"/>
          <w:sz w:val="22"/>
        </w:rPr>
        <w:t>of</w:t>
      </w:r>
      <w:r>
        <w:rPr>
          <w:spacing w:val="-12"/>
          <w:sz w:val="22"/>
        </w:rPr>
        <w:t> </w:t>
      </w:r>
      <w:r>
        <w:rPr>
          <w:spacing w:val="-2"/>
          <w:sz w:val="22"/>
        </w:rPr>
        <w:t>20</w:t>
      </w:r>
      <w:r>
        <w:rPr>
          <w:spacing w:val="-11"/>
          <w:sz w:val="22"/>
        </w:rPr>
        <w:t> </w:t>
      </w:r>
      <w:r>
        <w:rPr>
          <w:spacing w:val="-2"/>
          <w:sz w:val="22"/>
        </w:rPr>
        <w:t>penalty</w:t>
      </w:r>
      <w:r>
        <w:rPr>
          <w:spacing w:val="-13"/>
          <w:sz w:val="22"/>
        </w:rPr>
        <w:t> </w:t>
      </w:r>
      <w:r>
        <w:rPr>
          <w:spacing w:val="-2"/>
          <w:sz w:val="22"/>
        </w:rPr>
        <w:t>units</w:t>
      </w:r>
      <w:r>
        <w:rPr>
          <w:spacing w:val="-13"/>
          <w:sz w:val="22"/>
        </w:rPr>
        <w:t> </w:t>
      </w:r>
      <w:r>
        <w:rPr>
          <w:spacing w:val="-2"/>
          <w:sz w:val="22"/>
        </w:rPr>
        <w:t>co</w:t>
      </w:r>
      <w:r>
        <w:rPr>
          <w:spacing w:val="-13"/>
          <w:sz w:val="22"/>
        </w:rPr>
        <w:t> </w:t>
      </w:r>
      <w:r>
        <w:rPr>
          <w:spacing w:val="-2"/>
          <w:sz w:val="22"/>
        </w:rPr>
        <w:t>for</w:t>
      </w:r>
      <w:r>
        <w:rPr>
          <w:spacing w:val="-12"/>
          <w:sz w:val="22"/>
        </w:rPr>
        <w:t> </w:t>
      </w:r>
      <w:r>
        <w:rPr>
          <w:spacing w:val="-2"/>
          <w:sz w:val="22"/>
        </w:rPr>
        <w:t>contravention</w:t>
      </w:r>
      <w:r>
        <w:rPr>
          <w:spacing w:val="-11"/>
          <w:sz w:val="22"/>
        </w:rPr>
        <w:t> </w:t>
      </w:r>
      <w:r>
        <w:rPr>
          <w:spacing w:val="-2"/>
          <w:sz w:val="22"/>
        </w:rPr>
        <w:t>of </w:t>
      </w:r>
      <w:r>
        <w:rPr>
          <w:sz w:val="22"/>
        </w:rPr>
        <w:t>this section.</w:t>
      </w:r>
    </w:p>
    <w:p>
      <w:pPr>
        <w:pStyle w:val="ListParagraph"/>
        <w:spacing w:after="0" w:line="360" w:lineRule="auto"/>
        <w:jc w:val="both"/>
        <w:rPr>
          <w:sz w:val="22"/>
        </w:rPr>
        <w:sectPr>
          <w:pgSz w:w="11910" w:h="16840"/>
          <w:pgMar w:header="0" w:footer="890" w:top="1340" w:bottom="1080" w:left="708" w:right="708"/>
        </w:sectPr>
      </w:pPr>
    </w:p>
    <w:p>
      <w:pPr>
        <w:pStyle w:val="ListParagraph"/>
        <w:numPr>
          <w:ilvl w:val="0"/>
          <w:numId w:val="1"/>
        </w:numPr>
        <w:tabs>
          <w:tab w:pos="708" w:val="left" w:leader="none"/>
          <w:tab w:pos="710" w:val="left" w:leader="none"/>
        </w:tabs>
        <w:spacing w:line="360" w:lineRule="auto" w:before="81" w:after="0"/>
        <w:ind w:left="710" w:right="274" w:hanging="567"/>
        <w:jc w:val="both"/>
        <w:rPr>
          <w:sz w:val="22"/>
        </w:rPr>
      </w:pPr>
      <w:r>
        <w:rPr>
          <w:sz w:val="22"/>
        </w:rPr>
        <w:t>Regulation 16 provides for an exemption from audit requirements where trust monies were not received</w:t>
      </w:r>
      <w:r>
        <w:rPr>
          <w:spacing w:val="-12"/>
          <w:sz w:val="22"/>
        </w:rPr>
        <w:t> </w:t>
      </w:r>
      <w:r>
        <w:rPr>
          <w:sz w:val="22"/>
        </w:rPr>
        <w:t>or</w:t>
      </w:r>
      <w:r>
        <w:rPr>
          <w:spacing w:val="-9"/>
          <w:sz w:val="22"/>
        </w:rPr>
        <w:t> </w:t>
      </w:r>
      <w:r>
        <w:rPr>
          <w:sz w:val="22"/>
        </w:rPr>
        <w:t>held</w:t>
      </w:r>
      <w:r>
        <w:rPr>
          <w:spacing w:val="-12"/>
          <w:sz w:val="22"/>
        </w:rPr>
        <w:t> </w:t>
      </w:r>
      <w:r>
        <w:rPr>
          <w:sz w:val="22"/>
        </w:rPr>
        <w:t>during</w:t>
      </w:r>
      <w:r>
        <w:rPr>
          <w:spacing w:val="-12"/>
          <w:sz w:val="22"/>
        </w:rPr>
        <w:t> </w:t>
      </w:r>
      <w:r>
        <w:rPr>
          <w:sz w:val="22"/>
        </w:rPr>
        <w:t>the</w:t>
      </w:r>
      <w:r>
        <w:rPr>
          <w:spacing w:val="-10"/>
          <w:sz w:val="22"/>
        </w:rPr>
        <w:t> </w:t>
      </w:r>
      <w:r>
        <w:rPr>
          <w:sz w:val="22"/>
        </w:rPr>
        <w:t>period.</w:t>
      </w:r>
      <w:r>
        <w:rPr>
          <w:spacing w:val="-11"/>
          <w:sz w:val="22"/>
        </w:rPr>
        <w:t> </w:t>
      </w:r>
      <w:r>
        <w:rPr>
          <w:sz w:val="22"/>
        </w:rPr>
        <w:t>In</w:t>
      </w:r>
      <w:r>
        <w:rPr>
          <w:spacing w:val="-12"/>
          <w:sz w:val="22"/>
        </w:rPr>
        <w:t> </w:t>
      </w:r>
      <w:r>
        <w:rPr>
          <w:sz w:val="22"/>
        </w:rPr>
        <w:t>such</w:t>
      </w:r>
      <w:r>
        <w:rPr>
          <w:spacing w:val="-10"/>
          <w:sz w:val="22"/>
        </w:rPr>
        <w:t> </w:t>
      </w:r>
      <w:r>
        <w:rPr>
          <w:sz w:val="22"/>
        </w:rPr>
        <w:t>a</w:t>
      </w:r>
      <w:r>
        <w:rPr>
          <w:spacing w:val="-12"/>
          <w:sz w:val="22"/>
        </w:rPr>
        <w:t> </w:t>
      </w:r>
      <w:r>
        <w:rPr>
          <w:sz w:val="22"/>
        </w:rPr>
        <w:t>circumstance,</w:t>
      </w:r>
      <w:r>
        <w:rPr>
          <w:spacing w:val="-9"/>
          <w:sz w:val="22"/>
        </w:rPr>
        <w:t> </w:t>
      </w:r>
      <w:r>
        <w:rPr>
          <w:sz w:val="22"/>
        </w:rPr>
        <w:t>an</w:t>
      </w:r>
      <w:r>
        <w:rPr>
          <w:spacing w:val="-10"/>
          <w:sz w:val="22"/>
        </w:rPr>
        <w:t> </w:t>
      </w:r>
      <w:r>
        <w:rPr>
          <w:sz w:val="22"/>
        </w:rPr>
        <w:t>agent</w:t>
      </w:r>
      <w:r>
        <w:rPr>
          <w:spacing w:val="-9"/>
          <w:sz w:val="22"/>
        </w:rPr>
        <w:t> </w:t>
      </w:r>
      <w:r>
        <w:rPr>
          <w:sz w:val="22"/>
        </w:rPr>
        <w:t>is</w:t>
      </w:r>
      <w:r>
        <w:rPr>
          <w:spacing w:val="-11"/>
          <w:sz w:val="22"/>
        </w:rPr>
        <w:t> </w:t>
      </w:r>
      <w:r>
        <w:rPr>
          <w:sz w:val="22"/>
        </w:rPr>
        <w:t>required</w:t>
      </w:r>
      <w:r>
        <w:rPr>
          <w:spacing w:val="-12"/>
          <w:sz w:val="22"/>
        </w:rPr>
        <w:t> </w:t>
      </w:r>
      <w:r>
        <w:rPr>
          <w:sz w:val="22"/>
        </w:rPr>
        <w:t>to</w:t>
      </w:r>
      <w:r>
        <w:rPr>
          <w:spacing w:val="-12"/>
          <w:sz w:val="22"/>
        </w:rPr>
        <w:t> </w:t>
      </w:r>
      <w:r>
        <w:rPr>
          <w:sz w:val="22"/>
        </w:rPr>
        <w:t>make</w:t>
      </w:r>
      <w:r>
        <w:rPr>
          <w:spacing w:val="-10"/>
          <w:sz w:val="22"/>
        </w:rPr>
        <w:t> </w:t>
      </w:r>
      <w:r>
        <w:rPr>
          <w:sz w:val="22"/>
        </w:rPr>
        <w:t>a</w:t>
      </w:r>
      <w:r>
        <w:rPr>
          <w:spacing w:val="-12"/>
          <w:sz w:val="22"/>
        </w:rPr>
        <w:t> </w:t>
      </w:r>
      <w:r>
        <w:rPr>
          <w:sz w:val="22"/>
        </w:rPr>
        <w:t>statutory declaration</w:t>
      </w:r>
      <w:r>
        <w:rPr>
          <w:spacing w:val="-10"/>
          <w:sz w:val="22"/>
        </w:rPr>
        <w:t> </w:t>
      </w:r>
      <w:r>
        <w:rPr>
          <w:sz w:val="22"/>
        </w:rPr>
        <w:t>to</w:t>
      </w:r>
      <w:r>
        <w:rPr>
          <w:spacing w:val="-10"/>
          <w:sz w:val="22"/>
        </w:rPr>
        <w:t> </w:t>
      </w:r>
      <w:r>
        <w:rPr>
          <w:sz w:val="22"/>
        </w:rPr>
        <w:t>the</w:t>
      </w:r>
      <w:r>
        <w:rPr>
          <w:spacing w:val="-8"/>
          <w:sz w:val="22"/>
        </w:rPr>
        <w:t> </w:t>
      </w:r>
      <w:r>
        <w:rPr>
          <w:sz w:val="22"/>
        </w:rPr>
        <w:t>Board</w:t>
      </w:r>
      <w:r>
        <w:rPr>
          <w:spacing w:val="-8"/>
          <w:sz w:val="22"/>
        </w:rPr>
        <w:t> </w:t>
      </w:r>
      <w:r>
        <w:rPr>
          <w:sz w:val="22"/>
        </w:rPr>
        <w:t>within</w:t>
      </w:r>
      <w:r>
        <w:rPr>
          <w:spacing w:val="-8"/>
          <w:sz w:val="22"/>
        </w:rPr>
        <w:t> </w:t>
      </w:r>
      <w:r>
        <w:rPr>
          <w:sz w:val="22"/>
        </w:rPr>
        <w:t>2</w:t>
      </w:r>
      <w:r>
        <w:rPr>
          <w:spacing w:val="-10"/>
          <w:sz w:val="22"/>
        </w:rPr>
        <w:t> </w:t>
      </w:r>
      <w:r>
        <w:rPr>
          <w:sz w:val="22"/>
        </w:rPr>
        <w:t>months</w:t>
      </w:r>
      <w:r>
        <w:rPr>
          <w:spacing w:val="-7"/>
          <w:sz w:val="22"/>
        </w:rPr>
        <w:t> </w:t>
      </w:r>
      <w:r>
        <w:rPr>
          <w:sz w:val="22"/>
        </w:rPr>
        <w:t>of</w:t>
      </w:r>
      <w:r>
        <w:rPr>
          <w:spacing w:val="-6"/>
          <w:sz w:val="22"/>
        </w:rPr>
        <w:t> </w:t>
      </w:r>
      <w:r>
        <w:rPr>
          <w:sz w:val="22"/>
        </w:rPr>
        <w:t>the</w:t>
      </w:r>
      <w:r>
        <w:rPr>
          <w:spacing w:val="-8"/>
          <w:sz w:val="22"/>
        </w:rPr>
        <w:t> </w:t>
      </w:r>
      <w:r>
        <w:rPr>
          <w:sz w:val="22"/>
        </w:rPr>
        <w:t>end</w:t>
      </w:r>
      <w:r>
        <w:rPr>
          <w:spacing w:val="-5"/>
          <w:sz w:val="22"/>
        </w:rPr>
        <w:t> </w:t>
      </w:r>
      <w:r>
        <w:rPr>
          <w:sz w:val="22"/>
        </w:rPr>
        <w:t>of</w:t>
      </w:r>
      <w:r>
        <w:rPr>
          <w:spacing w:val="-9"/>
          <w:sz w:val="22"/>
        </w:rPr>
        <w:t> </w:t>
      </w:r>
      <w:r>
        <w:rPr>
          <w:sz w:val="22"/>
        </w:rPr>
        <w:t>the</w:t>
      </w:r>
      <w:r>
        <w:rPr>
          <w:spacing w:val="-8"/>
          <w:sz w:val="22"/>
        </w:rPr>
        <w:t> </w:t>
      </w:r>
      <w:r>
        <w:rPr>
          <w:sz w:val="22"/>
        </w:rPr>
        <w:t>prescribed</w:t>
      </w:r>
      <w:r>
        <w:rPr>
          <w:spacing w:val="-8"/>
          <w:sz w:val="22"/>
        </w:rPr>
        <w:t> </w:t>
      </w:r>
      <w:r>
        <w:rPr>
          <w:sz w:val="22"/>
        </w:rPr>
        <w:t>period.</w:t>
      </w:r>
    </w:p>
    <w:p>
      <w:pPr>
        <w:pStyle w:val="ListParagraph"/>
        <w:numPr>
          <w:ilvl w:val="0"/>
          <w:numId w:val="1"/>
        </w:numPr>
        <w:tabs>
          <w:tab w:pos="708" w:val="left" w:leader="none"/>
          <w:tab w:pos="710" w:val="left" w:leader="none"/>
        </w:tabs>
        <w:spacing w:line="360" w:lineRule="auto" w:before="201" w:after="0"/>
        <w:ind w:left="710" w:right="278" w:hanging="567"/>
        <w:jc w:val="both"/>
        <w:rPr>
          <w:sz w:val="22"/>
        </w:rPr>
      </w:pPr>
      <w:r>
        <w:rPr>
          <w:sz w:val="22"/>
        </w:rPr>
        <w:t>Board</w:t>
      </w:r>
      <w:r>
        <w:rPr>
          <w:spacing w:val="-9"/>
          <w:sz w:val="22"/>
        </w:rPr>
        <w:t> </w:t>
      </w:r>
      <w:r>
        <w:rPr>
          <w:sz w:val="22"/>
        </w:rPr>
        <w:t>policy</w:t>
      </w:r>
      <w:r>
        <w:rPr>
          <w:spacing w:val="-9"/>
          <w:sz w:val="22"/>
        </w:rPr>
        <w:t> </w:t>
      </w:r>
      <w:r>
        <w:rPr>
          <w:sz w:val="22"/>
        </w:rPr>
        <w:t>00/23</w:t>
      </w:r>
      <w:r>
        <w:rPr>
          <w:spacing w:val="-11"/>
          <w:sz w:val="22"/>
        </w:rPr>
        <w:t> </w:t>
      </w:r>
      <w:r>
        <w:rPr>
          <w:sz w:val="22"/>
        </w:rPr>
        <w:t>(19</w:t>
      </w:r>
      <w:r>
        <w:rPr>
          <w:spacing w:val="-9"/>
          <w:sz w:val="22"/>
        </w:rPr>
        <w:t> </w:t>
      </w:r>
      <w:r>
        <w:rPr>
          <w:sz w:val="22"/>
        </w:rPr>
        <w:t>November</w:t>
      </w:r>
      <w:r>
        <w:rPr>
          <w:spacing w:val="-8"/>
          <w:sz w:val="22"/>
        </w:rPr>
        <w:t> </w:t>
      </w:r>
      <w:r>
        <w:rPr>
          <w:sz w:val="22"/>
        </w:rPr>
        <w:t>2007)</w:t>
      </w:r>
      <w:r>
        <w:rPr>
          <w:spacing w:val="-8"/>
          <w:sz w:val="22"/>
        </w:rPr>
        <w:t> </w:t>
      </w:r>
      <w:r>
        <w:rPr>
          <w:sz w:val="22"/>
        </w:rPr>
        <w:t>provides</w:t>
      </w:r>
      <w:r>
        <w:rPr>
          <w:spacing w:val="-11"/>
          <w:sz w:val="22"/>
        </w:rPr>
        <w:t> </w:t>
      </w:r>
      <w:r>
        <w:rPr>
          <w:sz w:val="22"/>
        </w:rPr>
        <w:t>that</w:t>
      </w:r>
      <w:r>
        <w:rPr>
          <w:spacing w:val="-8"/>
          <w:sz w:val="22"/>
        </w:rPr>
        <w:t> </w:t>
      </w:r>
      <w:r>
        <w:rPr>
          <w:sz w:val="22"/>
        </w:rPr>
        <w:t>a</w:t>
      </w:r>
      <w:r>
        <w:rPr>
          <w:spacing w:val="-9"/>
          <w:sz w:val="22"/>
        </w:rPr>
        <w:t> </w:t>
      </w:r>
      <w:r>
        <w:rPr>
          <w:sz w:val="22"/>
        </w:rPr>
        <w:t>licensed</w:t>
      </w:r>
      <w:r>
        <w:rPr>
          <w:spacing w:val="-9"/>
          <w:sz w:val="22"/>
        </w:rPr>
        <w:t> </w:t>
      </w:r>
      <w:r>
        <w:rPr>
          <w:sz w:val="22"/>
        </w:rPr>
        <w:t>real</w:t>
      </w:r>
      <w:r>
        <w:rPr>
          <w:spacing w:val="-10"/>
          <w:sz w:val="22"/>
        </w:rPr>
        <w:t> </w:t>
      </w:r>
      <w:r>
        <w:rPr>
          <w:sz w:val="22"/>
        </w:rPr>
        <w:t>estate</w:t>
      </w:r>
      <w:r>
        <w:rPr>
          <w:spacing w:val="-8"/>
          <w:sz w:val="22"/>
        </w:rPr>
        <w:t> </w:t>
      </w:r>
      <w:r>
        <w:rPr>
          <w:sz w:val="22"/>
        </w:rPr>
        <w:t>and/or</w:t>
      </w:r>
      <w:r>
        <w:rPr>
          <w:spacing w:val="-8"/>
          <w:sz w:val="22"/>
        </w:rPr>
        <w:t> </w:t>
      </w:r>
      <w:r>
        <w:rPr>
          <w:sz w:val="22"/>
        </w:rPr>
        <w:t>business</w:t>
      </w:r>
      <w:r>
        <w:rPr>
          <w:spacing w:val="-9"/>
          <w:sz w:val="22"/>
        </w:rPr>
        <w:t> </w:t>
      </w:r>
      <w:r>
        <w:rPr>
          <w:sz w:val="22"/>
        </w:rPr>
        <w:t>agent who</w:t>
      </w:r>
      <w:r>
        <w:rPr>
          <w:spacing w:val="-16"/>
          <w:sz w:val="22"/>
        </w:rPr>
        <w:t> </w:t>
      </w:r>
      <w:r>
        <w:rPr>
          <w:sz w:val="22"/>
        </w:rPr>
        <w:t>is</w:t>
      </w:r>
      <w:r>
        <w:rPr>
          <w:spacing w:val="-15"/>
          <w:sz w:val="22"/>
        </w:rPr>
        <w:t> </w:t>
      </w:r>
      <w:r>
        <w:rPr>
          <w:sz w:val="22"/>
        </w:rPr>
        <w:t>the</w:t>
      </w:r>
      <w:r>
        <w:rPr>
          <w:spacing w:val="-15"/>
          <w:sz w:val="22"/>
        </w:rPr>
        <w:t> </w:t>
      </w:r>
      <w:r>
        <w:rPr>
          <w:sz w:val="22"/>
        </w:rPr>
        <w:t>employee</w:t>
      </w:r>
      <w:r>
        <w:rPr>
          <w:spacing w:val="-16"/>
          <w:sz w:val="22"/>
        </w:rPr>
        <w:t> </w:t>
      </w:r>
      <w:r>
        <w:rPr>
          <w:sz w:val="22"/>
        </w:rPr>
        <w:t>of</w:t>
      </w:r>
      <w:r>
        <w:rPr>
          <w:spacing w:val="-15"/>
          <w:sz w:val="22"/>
        </w:rPr>
        <w:t> </w:t>
      </w:r>
      <w:r>
        <w:rPr>
          <w:sz w:val="22"/>
        </w:rPr>
        <w:t>another</w:t>
      </w:r>
      <w:r>
        <w:rPr>
          <w:spacing w:val="-15"/>
          <w:sz w:val="22"/>
        </w:rPr>
        <w:t> </w:t>
      </w:r>
      <w:r>
        <w:rPr>
          <w:sz w:val="22"/>
        </w:rPr>
        <w:t>agent,</w:t>
      </w:r>
      <w:r>
        <w:rPr>
          <w:spacing w:val="-15"/>
          <w:sz w:val="22"/>
        </w:rPr>
        <w:t> </w:t>
      </w:r>
      <w:r>
        <w:rPr>
          <w:sz w:val="22"/>
        </w:rPr>
        <w:t>is</w:t>
      </w:r>
      <w:r>
        <w:rPr>
          <w:spacing w:val="-16"/>
          <w:sz w:val="22"/>
        </w:rPr>
        <w:t> </w:t>
      </w:r>
      <w:r>
        <w:rPr>
          <w:sz w:val="22"/>
        </w:rPr>
        <w:t>for</w:t>
      </w:r>
      <w:r>
        <w:rPr>
          <w:spacing w:val="-15"/>
          <w:sz w:val="22"/>
        </w:rPr>
        <w:t> </w:t>
      </w:r>
      <w:r>
        <w:rPr>
          <w:sz w:val="22"/>
        </w:rPr>
        <w:t>as</w:t>
      </w:r>
      <w:r>
        <w:rPr>
          <w:spacing w:val="-15"/>
          <w:sz w:val="22"/>
        </w:rPr>
        <w:t> </w:t>
      </w:r>
      <w:r>
        <w:rPr>
          <w:sz w:val="22"/>
        </w:rPr>
        <w:t>long</w:t>
      </w:r>
      <w:r>
        <w:rPr>
          <w:spacing w:val="-16"/>
          <w:sz w:val="22"/>
        </w:rPr>
        <w:t> </w:t>
      </w:r>
      <w:r>
        <w:rPr>
          <w:sz w:val="22"/>
        </w:rPr>
        <w:t>as</w:t>
      </w:r>
      <w:r>
        <w:rPr>
          <w:spacing w:val="-15"/>
          <w:sz w:val="22"/>
        </w:rPr>
        <w:t> </w:t>
      </w:r>
      <w:r>
        <w:rPr>
          <w:sz w:val="22"/>
        </w:rPr>
        <w:t>that</w:t>
      </w:r>
      <w:r>
        <w:rPr>
          <w:spacing w:val="-15"/>
          <w:sz w:val="22"/>
        </w:rPr>
        <w:t> </w:t>
      </w:r>
      <w:r>
        <w:rPr>
          <w:sz w:val="22"/>
        </w:rPr>
        <w:t>employment</w:t>
      </w:r>
      <w:r>
        <w:rPr>
          <w:spacing w:val="-15"/>
          <w:sz w:val="22"/>
        </w:rPr>
        <w:t> </w:t>
      </w:r>
      <w:r>
        <w:rPr>
          <w:sz w:val="22"/>
        </w:rPr>
        <w:t>continues,</w:t>
      </w:r>
      <w:r>
        <w:rPr>
          <w:spacing w:val="-16"/>
          <w:sz w:val="22"/>
        </w:rPr>
        <w:t> </w:t>
      </w:r>
      <w:r>
        <w:rPr>
          <w:sz w:val="22"/>
        </w:rPr>
        <w:t>exempt</w:t>
      </w:r>
      <w:r>
        <w:rPr>
          <w:spacing w:val="-15"/>
          <w:sz w:val="22"/>
        </w:rPr>
        <w:t> </w:t>
      </w:r>
      <w:r>
        <w:rPr>
          <w:sz w:val="22"/>
        </w:rPr>
        <w:t>from</w:t>
      </w:r>
      <w:r>
        <w:rPr>
          <w:spacing w:val="-15"/>
          <w:sz w:val="22"/>
        </w:rPr>
        <w:t> </w:t>
      </w:r>
      <w:r>
        <w:rPr>
          <w:sz w:val="22"/>
        </w:rPr>
        <w:t>the requirements</w:t>
      </w:r>
      <w:r>
        <w:rPr>
          <w:spacing w:val="-10"/>
          <w:sz w:val="22"/>
        </w:rPr>
        <w:t> </w:t>
      </w:r>
      <w:r>
        <w:rPr>
          <w:sz w:val="22"/>
        </w:rPr>
        <w:t>relating</w:t>
      </w:r>
      <w:r>
        <w:rPr>
          <w:spacing w:val="-13"/>
          <w:sz w:val="22"/>
        </w:rPr>
        <w:t> </w:t>
      </w:r>
      <w:r>
        <w:rPr>
          <w:sz w:val="22"/>
        </w:rPr>
        <w:t>to</w:t>
      </w:r>
      <w:r>
        <w:rPr>
          <w:spacing w:val="-11"/>
          <w:sz w:val="22"/>
        </w:rPr>
        <w:t> </w:t>
      </w:r>
      <w:r>
        <w:rPr>
          <w:sz w:val="22"/>
        </w:rPr>
        <w:t>trust</w:t>
      </w:r>
      <w:r>
        <w:rPr>
          <w:spacing w:val="-12"/>
          <w:sz w:val="22"/>
        </w:rPr>
        <w:t> </w:t>
      </w:r>
      <w:r>
        <w:rPr>
          <w:sz w:val="22"/>
        </w:rPr>
        <w:t>moneys</w:t>
      </w:r>
      <w:r>
        <w:rPr>
          <w:spacing w:val="-10"/>
          <w:sz w:val="22"/>
        </w:rPr>
        <w:t> </w:t>
      </w:r>
      <w:r>
        <w:rPr>
          <w:sz w:val="22"/>
        </w:rPr>
        <w:t>and</w:t>
      </w:r>
      <w:r>
        <w:rPr>
          <w:spacing w:val="-11"/>
          <w:sz w:val="22"/>
        </w:rPr>
        <w:t> </w:t>
      </w:r>
      <w:r>
        <w:rPr>
          <w:sz w:val="22"/>
        </w:rPr>
        <w:t>account</w:t>
      </w:r>
      <w:r>
        <w:rPr>
          <w:spacing w:val="-12"/>
          <w:sz w:val="22"/>
        </w:rPr>
        <w:t> </w:t>
      </w:r>
      <w:r>
        <w:rPr>
          <w:sz w:val="22"/>
        </w:rPr>
        <w:t>and</w:t>
      </w:r>
      <w:r>
        <w:rPr>
          <w:spacing w:val="-11"/>
          <w:sz w:val="22"/>
        </w:rPr>
        <w:t> </w:t>
      </w:r>
      <w:r>
        <w:rPr>
          <w:sz w:val="22"/>
        </w:rPr>
        <w:t>agent’s</w:t>
      </w:r>
      <w:r>
        <w:rPr>
          <w:spacing w:val="-10"/>
          <w:sz w:val="22"/>
        </w:rPr>
        <w:t> </w:t>
      </w:r>
      <w:r>
        <w:rPr>
          <w:sz w:val="22"/>
        </w:rPr>
        <w:t>records</w:t>
      </w:r>
      <w:r>
        <w:rPr>
          <w:spacing w:val="-10"/>
          <w:sz w:val="22"/>
        </w:rPr>
        <w:t> </w:t>
      </w:r>
      <w:r>
        <w:rPr>
          <w:sz w:val="22"/>
        </w:rPr>
        <w:t>under</w:t>
      </w:r>
      <w:r>
        <w:rPr>
          <w:spacing w:val="-9"/>
          <w:sz w:val="22"/>
        </w:rPr>
        <w:t> </w:t>
      </w:r>
      <w:r>
        <w:rPr>
          <w:sz w:val="22"/>
        </w:rPr>
        <w:t>Part</w:t>
      </w:r>
      <w:r>
        <w:rPr>
          <w:spacing w:val="-9"/>
          <w:sz w:val="22"/>
        </w:rPr>
        <w:t> </w:t>
      </w:r>
      <w:r>
        <w:rPr>
          <w:sz w:val="22"/>
        </w:rPr>
        <w:t>V</w:t>
      </w:r>
      <w:r>
        <w:rPr>
          <w:spacing w:val="-11"/>
          <w:sz w:val="22"/>
        </w:rPr>
        <w:t> </w:t>
      </w:r>
      <w:r>
        <w:rPr>
          <w:sz w:val="22"/>
        </w:rPr>
        <w:t>of</w:t>
      </w:r>
      <w:r>
        <w:rPr>
          <w:spacing w:val="-12"/>
          <w:sz w:val="22"/>
        </w:rPr>
        <w:t> </w:t>
      </w:r>
      <w:r>
        <w:rPr>
          <w:sz w:val="22"/>
        </w:rPr>
        <w:t>the</w:t>
      </w:r>
      <w:r>
        <w:rPr>
          <w:spacing w:val="-11"/>
          <w:sz w:val="22"/>
        </w:rPr>
        <w:t> </w:t>
      </w:r>
      <w:r>
        <w:rPr>
          <w:sz w:val="22"/>
        </w:rPr>
        <w:t>AL</w:t>
      </w:r>
      <w:r>
        <w:rPr>
          <w:spacing w:val="-11"/>
          <w:sz w:val="22"/>
        </w:rPr>
        <w:t> </w:t>
      </w:r>
      <w:r>
        <w:rPr>
          <w:sz w:val="22"/>
        </w:rPr>
        <w:t>Act.</w:t>
      </w:r>
    </w:p>
    <w:p>
      <w:pPr>
        <w:pStyle w:val="Heading2"/>
        <w:spacing w:before="198"/>
        <w:rPr>
          <w:i/>
        </w:rPr>
      </w:pPr>
      <w:r>
        <w:rPr>
          <w:i/>
        </w:rPr>
        <w:t>Responsibilities</w:t>
      </w:r>
      <w:r>
        <w:rPr>
          <w:i/>
          <w:spacing w:val="-10"/>
        </w:rPr>
        <w:t> </w:t>
      </w:r>
      <w:r>
        <w:rPr>
          <w:i/>
        </w:rPr>
        <w:t>of</w:t>
      </w:r>
      <w:r>
        <w:rPr>
          <w:i/>
          <w:spacing w:val="-8"/>
        </w:rPr>
        <w:t> </w:t>
      </w:r>
      <w:r>
        <w:rPr>
          <w:i/>
        </w:rPr>
        <w:t>business/branch</w:t>
      </w:r>
      <w:r>
        <w:rPr>
          <w:i/>
          <w:spacing w:val="-9"/>
        </w:rPr>
        <w:t> </w:t>
      </w:r>
      <w:r>
        <w:rPr>
          <w:i/>
          <w:spacing w:val="-2"/>
        </w:rPr>
        <w:t>managers</w:t>
      </w:r>
    </w:p>
    <w:p>
      <w:pPr>
        <w:pStyle w:val="BodyText"/>
        <w:spacing w:before="75"/>
        <w:ind w:firstLine="0"/>
        <w:rPr>
          <w:b/>
          <w:i/>
        </w:rPr>
      </w:pPr>
    </w:p>
    <w:p>
      <w:pPr>
        <w:pStyle w:val="ListParagraph"/>
        <w:numPr>
          <w:ilvl w:val="0"/>
          <w:numId w:val="1"/>
        </w:numPr>
        <w:tabs>
          <w:tab w:pos="708" w:val="left" w:leader="none"/>
          <w:tab w:pos="710" w:val="left" w:leader="none"/>
        </w:tabs>
        <w:spacing w:line="360" w:lineRule="auto" w:before="0" w:after="0"/>
        <w:ind w:left="710" w:right="277" w:hanging="567"/>
        <w:jc w:val="both"/>
        <w:rPr>
          <w:sz w:val="22"/>
        </w:rPr>
      </w:pPr>
      <w:r>
        <w:rPr>
          <w:sz w:val="22"/>
        </w:rPr>
        <w:t>Section</w:t>
      </w:r>
      <w:r>
        <w:rPr>
          <w:spacing w:val="-16"/>
          <w:sz w:val="22"/>
        </w:rPr>
        <w:t> </w:t>
      </w:r>
      <w:r>
        <w:rPr>
          <w:sz w:val="22"/>
        </w:rPr>
        <w:t>110A(1)</w:t>
      </w:r>
      <w:r>
        <w:rPr>
          <w:spacing w:val="-15"/>
          <w:sz w:val="22"/>
        </w:rPr>
        <w:t> </w:t>
      </w:r>
      <w:r>
        <w:rPr>
          <w:sz w:val="22"/>
        </w:rPr>
        <w:t>of</w:t>
      </w:r>
      <w:r>
        <w:rPr>
          <w:spacing w:val="-15"/>
          <w:sz w:val="22"/>
        </w:rPr>
        <w:t> </w:t>
      </w:r>
      <w:r>
        <w:rPr>
          <w:sz w:val="22"/>
        </w:rPr>
        <w:t>the</w:t>
      </w:r>
      <w:r>
        <w:rPr>
          <w:spacing w:val="-16"/>
          <w:sz w:val="22"/>
        </w:rPr>
        <w:t> </w:t>
      </w:r>
      <w:r>
        <w:rPr>
          <w:sz w:val="22"/>
        </w:rPr>
        <w:t>AL</w:t>
      </w:r>
      <w:r>
        <w:rPr>
          <w:spacing w:val="-15"/>
          <w:sz w:val="22"/>
        </w:rPr>
        <w:t> </w:t>
      </w:r>
      <w:r>
        <w:rPr>
          <w:sz w:val="22"/>
        </w:rPr>
        <w:t>Act</w:t>
      </w:r>
      <w:r>
        <w:rPr>
          <w:spacing w:val="-15"/>
          <w:sz w:val="22"/>
        </w:rPr>
        <w:t> </w:t>
      </w:r>
      <w:r>
        <w:rPr>
          <w:sz w:val="22"/>
        </w:rPr>
        <w:t>provides</w:t>
      </w:r>
      <w:r>
        <w:rPr>
          <w:spacing w:val="-15"/>
          <w:sz w:val="22"/>
        </w:rPr>
        <w:t> </w:t>
      </w:r>
      <w:r>
        <w:rPr>
          <w:sz w:val="22"/>
        </w:rPr>
        <w:t>that</w:t>
      </w:r>
      <w:r>
        <w:rPr>
          <w:spacing w:val="-16"/>
          <w:sz w:val="22"/>
        </w:rPr>
        <w:t> </w:t>
      </w:r>
      <w:r>
        <w:rPr>
          <w:sz w:val="22"/>
        </w:rPr>
        <w:t>‘a</w:t>
      </w:r>
      <w:r>
        <w:rPr>
          <w:spacing w:val="-15"/>
          <w:sz w:val="22"/>
        </w:rPr>
        <w:t> </w:t>
      </w:r>
      <w:r>
        <w:rPr>
          <w:sz w:val="22"/>
        </w:rPr>
        <w:t>licensed</w:t>
      </w:r>
      <w:r>
        <w:rPr>
          <w:spacing w:val="-15"/>
          <w:sz w:val="22"/>
        </w:rPr>
        <w:t> </w:t>
      </w:r>
      <w:r>
        <w:rPr>
          <w:sz w:val="22"/>
        </w:rPr>
        <w:t>agent</w:t>
      </w:r>
      <w:r>
        <w:rPr>
          <w:spacing w:val="-16"/>
          <w:sz w:val="22"/>
        </w:rPr>
        <w:t> </w:t>
      </w:r>
      <w:r>
        <w:rPr>
          <w:sz w:val="22"/>
        </w:rPr>
        <w:t>must</w:t>
      </w:r>
      <w:r>
        <w:rPr>
          <w:spacing w:val="-15"/>
          <w:sz w:val="22"/>
        </w:rPr>
        <w:t> </w:t>
      </w:r>
      <w:r>
        <w:rPr>
          <w:sz w:val="22"/>
        </w:rPr>
        <w:t>ensure</w:t>
      </w:r>
      <w:r>
        <w:rPr>
          <w:spacing w:val="-15"/>
          <w:sz w:val="22"/>
        </w:rPr>
        <w:t> </w:t>
      </w:r>
      <w:r>
        <w:rPr>
          <w:sz w:val="22"/>
        </w:rPr>
        <w:t>that</w:t>
      </w:r>
      <w:r>
        <w:rPr>
          <w:spacing w:val="-15"/>
          <w:sz w:val="22"/>
        </w:rPr>
        <w:t> </w:t>
      </w:r>
      <w:r>
        <w:rPr>
          <w:sz w:val="22"/>
        </w:rPr>
        <w:t>there</w:t>
      </w:r>
      <w:r>
        <w:rPr>
          <w:spacing w:val="-16"/>
          <w:sz w:val="22"/>
        </w:rPr>
        <w:t> </w:t>
      </w:r>
      <w:r>
        <w:rPr>
          <w:sz w:val="22"/>
        </w:rPr>
        <w:t>is</w:t>
      </w:r>
      <w:r>
        <w:rPr>
          <w:spacing w:val="-15"/>
          <w:sz w:val="22"/>
        </w:rPr>
        <w:t> </w:t>
      </w:r>
      <w:r>
        <w:rPr>
          <w:sz w:val="22"/>
        </w:rPr>
        <w:t>at</w:t>
      </w:r>
      <w:r>
        <w:rPr>
          <w:spacing w:val="-15"/>
          <w:sz w:val="22"/>
        </w:rPr>
        <w:t> </w:t>
      </w:r>
      <w:r>
        <w:rPr>
          <w:sz w:val="22"/>
        </w:rPr>
        <w:t>all</w:t>
      </w:r>
      <w:r>
        <w:rPr>
          <w:spacing w:val="-16"/>
          <w:sz w:val="22"/>
        </w:rPr>
        <w:t> </w:t>
      </w:r>
      <w:r>
        <w:rPr>
          <w:sz w:val="22"/>
        </w:rPr>
        <w:t>times</w:t>
      </w:r>
      <w:r>
        <w:rPr>
          <w:spacing w:val="-14"/>
          <w:sz w:val="22"/>
        </w:rPr>
        <w:t> </w:t>
      </w:r>
      <w:r>
        <w:rPr>
          <w:sz w:val="22"/>
        </w:rPr>
        <w:t>in the</w:t>
      </w:r>
      <w:r>
        <w:rPr>
          <w:spacing w:val="-14"/>
          <w:sz w:val="22"/>
        </w:rPr>
        <w:t> </w:t>
      </w:r>
      <w:r>
        <w:rPr>
          <w:sz w:val="22"/>
        </w:rPr>
        <w:t>agent's</w:t>
      </w:r>
      <w:r>
        <w:rPr>
          <w:spacing w:val="-11"/>
          <w:sz w:val="22"/>
        </w:rPr>
        <w:t> </w:t>
      </w:r>
      <w:r>
        <w:rPr>
          <w:sz w:val="22"/>
        </w:rPr>
        <w:t>service</w:t>
      </w:r>
      <w:r>
        <w:rPr>
          <w:spacing w:val="-14"/>
          <w:sz w:val="22"/>
        </w:rPr>
        <w:t> </w:t>
      </w:r>
      <w:r>
        <w:rPr>
          <w:sz w:val="22"/>
        </w:rPr>
        <w:t>a</w:t>
      </w:r>
      <w:r>
        <w:rPr>
          <w:spacing w:val="-11"/>
          <w:sz w:val="22"/>
        </w:rPr>
        <w:t> </w:t>
      </w:r>
      <w:r>
        <w:rPr>
          <w:sz w:val="22"/>
        </w:rPr>
        <w:t>business</w:t>
      </w:r>
      <w:r>
        <w:rPr>
          <w:spacing w:val="-13"/>
          <w:sz w:val="22"/>
        </w:rPr>
        <w:t> </w:t>
      </w:r>
      <w:r>
        <w:rPr>
          <w:sz w:val="22"/>
        </w:rPr>
        <w:t>manager,</w:t>
      </w:r>
      <w:r>
        <w:rPr>
          <w:spacing w:val="-12"/>
          <w:sz w:val="22"/>
        </w:rPr>
        <w:t> </w:t>
      </w:r>
      <w:r>
        <w:rPr>
          <w:sz w:val="22"/>
        </w:rPr>
        <w:t>who</w:t>
      </w:r>
      <w:r>
        <w:rPr>
          <w:spacing w:val="-11"/>
          <w:sz w:val="22"/>
        </w:rPr>
        <w:t> </w:t>
      </w:r>
      <w:r>
        <w:rPr>
          <w:sz w:val="22"/>
        </w:rPr>
        <w:t>is</w:t>
      </w:r>
      <w:r>
        <w:rPr>
          <w:spacing w:val="-11"/>
          <w:sz w:val="22"/>
        </w:rPr>
        <w:t> </w:t>
      </w:r>
      <w:r>
        <w:rPr>
          <w:sz w:val="22"/>
        </w:rPr>
        <w:t>a</w:t>
      </w:r>
      <w:r>
        <w:rPr>
          <w:spacing w:val="-11"/>
          <w:sz w:val="22"/>
        </w:rPr>
        <w:t> </w:t>
      </w:r>
      <w:r>
        <w:rPr>
          <w:sz w:val="22"/>
        </w:rPr>
        <w:t>licensed</w:t>
      </w:r>
      <w:r>
        <w:rPr>
          <w:spacing w:val="-11"/>
          <w:sz w:val="22"/>
        </w:rPr>
        <w:t> </w:t>
      </w:r>
      <w:r>
        <w:rPr>
          <w:sz w:val="22"/>
        </w:rPr>
        <w:t>agent</w:t>
      </w:r>
      <w:r>
        <w:rPr>
          <w:spacing w:val="-11"/>
          <w:sz w:val="22"/>
        </w:rPr>
        <w:t> </w:t>
      </w:r>
      <w:r>
        <w:rPr>
          <w:sz w:val="22"/>
        </w:rPr>
        <w:t>appointed</w:t>
      </w:r>
      <w:r>
        <w:rPr>
          <w:spacing w:val="-14"/>
          <w:sz w:val="22"/>
        </w:rPr>
        <w:t> </w:t>
      </w:r>
      <w:r>
        <w:rPr>
          <w:sz w:val="22"/>
        </w:rPr>
        <w:t>by</w:t>
      </w:r>
      <w:r>
        <w:rPr>
          <w:spacing w:val="-13"/>
          <w:sz w:val="22"/>
        </w:rPr>
        <w:t> </w:t>
      </w:r>
      <w:r>
        <w:rPr>
          <w:sz w:val="22"/>
        </w:rPr>
        <w:t>the</w:t>
      </w:r>
      <w:r>
        <w:rPr>
          <w:spacing w:val="-14"/>
          <w:sz w:val="22"/>
        </w:rPr>
        <w:t> </w:t>
      </w:r>
      <w:r>
        <w:rPr>
          <w:sz w:val="22"/>
        </w:rPr>
        <w:t>agent,</w:t>
      </w:r>
      <w:r>
        <w:rPr>
          <w:spacing w:val="-11"/>
          <w:sz w:val="22"/>
        </w:rPr>
        <w:t> </w:t>
      </w:r>
      <w:r>
        <w:rPr>
          <w:sz w:val="22"/>
        </w:rPr>
        <w:t>in</w:t>
      </w:r>
      <w:r>
        <w:rPr>
          <w:spacing w:val="-14"/>
          <w:sz w:val="22"/>
        </w:rPr>
        <w:t> </w:t>
      </w:r>
      <w:r>
        <w:rPr>
          <w:sz w:val="22"/>
        </w:rPr>
        <w:t>respect of each office of the business carried on under the licence.’ Section 110A(5) of the AL Act then provides</w:t>
      </w:r>
      <w:r>
        <w:rPr>
          <w:spacing w:val="-5"/>
          <w:sz w:val="22"/>
        </w:rPr>
        <w:t> </w:t>
      </w:r>
      <w:r>
        <w:rPr>
          <w:sz w:val="22"/>
        </w:rPr>
        <w:t>that</w:t>
      </w:r>
      <w:r>
        <w:rPr>
          <w:spacing w:val="-2"/>
          <w:sz w:val="22"/>
        </w:rPr>
        <w:t> </w:t>
      </w:r>
      <w:r>
        <w:rPr>
          <w:sz w:val="22"/>
        </w:rPr>
        <w:t>a</w:t>
      </w:r>
      <w:r>
        <w:rPr>
          <w:spacing w:val="-1"/>
          <w:sz w:val="22"/>
        </w:rPr>
        <w:t> </w:t>
      </w:r>
      <w:r>
        <w:rPr>
          <w:sz w:val="22"/>
        </w:rPr>
        <w:t>‘business</w:t>
      </w:r>
      <w:r>
        <w:rPr>
          <w:spacing w:val="-3"/>
          <w:sz w:val="22"/>
        </w:rPr>
        <w:t> </w:t>
      </w:r>
      <w:r>
        <w:rPr>
          <w:sz w:val="22"/>
        </w:rPr>
        <w:t>manager</w:t>
      </w:r>
      <w:r>
        <w:rPr>
          <w:spacing w:val="-4"/>
          <w:sz w:val="22"/>
        </w:rPr>
        <w:t> </w:t>
      </w:r>
      <w:r>
        <w:rPr>
          <w:sz w:val="22"/>
        </w:rPr>
        <w:t>must</w:t>
      </w:r>
      <w:r>
        <w:rPr>
          <w:spacing w:val="-2"/>
          <w:sz w:val="22"/>
        </w:rPr>
        <w:t> </w:t>
      </w:r>
      <w:r>
        <w:rPr>
          <w:sz w:val="22"/>
        </w:rPr>
        <w:t>ensure</w:t>
      </w:r>
      <w:r>
        <w:rPr>
          <w:spacing w:val="-4"/>
          <w:sz w:val="22"/>
        </w:rPr>
        <w:t> </w:t>
      </w:r>
      <w:r>
        <w:rPr>
          <w:sz w:val="22"/>
        </w:rPr>
        <w:t>that</w:t>
      </w:r>
      <w:r>
        <w:rPr>
          <w:spacing w:val="-2"/>
          <w:sz w:val="22"/>
        </w:rPr>
        <w:t> </w:t>
      </w:r>
      <w:r>
        <w:rPr>
          <w:sz w:val="22"/>
        </w:rPr>
        <w:t>he</w:t>
      </w:r>
      <w:r>
        <w:rPr>
          <w:spacing w:val="-4"/>
          <w:sz w:val="22"/>
        </w:rPr>
        <w:t> </w:t>
      </w:r>
      <w:r>
        <w:rPr>
          <w:sz w:val="22"/>
        </w:rPr>
        <w:t>or</w:t>
      </w:r>
      <w:r>
        <w:rPr>
          <w:spacing w:val="-1"/>
          <w:sz w:val="22"/>
        </w:rPr>
        <w:t> </w:t>
      </w:r>
      <w:r>
        <w:rPr>
          <w:sz w:val="22"/>
        </w:rPr>
        <w:t>she</w:t>
      </w:r>
      <w:r>
        <w:rPr>
          <w:spacing w:val="-1"/>
          <w:sz w:val="22"/>
        </w:rPr>
        <w:t> </w:t>
      </w:r>
      <w:r>
        <w:rPr>
          <w:sz w:val="22"/>
        </w:rPr>
        <w:t>exercises</w:t>
      </w:r>
      <w:r>
        <w:rPr>
          <w:spacing w:val="-5"/>
          <w:sz w:val="22"/>
        </w:rPr>
        <w:t> </w:t>
      </w:r>
      <w:r>
        <w:rPr>
          <w:sz w:val="22"/>
        </w:rPr>
        <w:t>substantive</w:t>
      </w:r>
      <w:r>
        <w:rPr>
          <w:spacing w:val="-4"/>
          <w:sz w:val="22"/>
        </w:rPr>
        <w:t> </w:t>
      </w:r>
      <w:r>
        <w:rPr>
          <w:sz w:val="22"/>
        </w:rPr>
        <w:t>and</w:t>
      </w:r>
      <w:r>
        <w:rPr>
          <w:spacing w:val="-4"/>
          <w:sz w:val="22"/>
        </w:rPr>
        <w:t> </w:t>
      </w:r>
      <w:r>
        <w:rPr>
          <w:sz w:val="22"/>
        </w:rPr>
        <w:t>effective control</w:t>
      </w:r>
      <w:r>
        <w:rPr>
          <w:spacing w:val="-11"/>
          <w:sz w:val="22"/>
        </w:rPr>
        <w:t> </w:t>
      </w:r>
      <w:r>
        <w:rPr>
          <w:sz w:val="22"/>
        </w:rPr>
        <w:t>of</w:t>
      </w:r>
      <w:r>
        <w:rPr>
          <w:spacing w:val="-12"/>
          <w:sz w:val="22"/>
        </w:rPr>
        <w:t> </w:t>
      </w:r>
      <w:r>
        <w:rPr>
          <w:sz w:val="22"/>
        </w:rPr>
        <w:t>the</w:t>
      </w:r>
      <w:r>
        <w:rPr>
          <w:spacing w:val="-11"/>
          <w:sz w:val="22"/>
        </w:rPr>
        <w:t> </w:t>
      </w:r>
      <w:r>
        <w:rPr>
          <w:sz w:val="22"/>
        </w:rPr>
        <w:t>day-to-day</w:t>
      </w:r>
      <w:r>
        <w:rPr>
          <w:spacing w:val="-10"/>
          <w:sz w:val="22"/>
        </w:rPr>
        <w:t> </w:t>
      </w:r>
      <w:r>
        <w:rPr>
          <w:sz w:val="22"/>
        </w:rPr>
        <w:t>operations</w:t>
      </w:r>
      <w:r>
        <w:rPr>
          <w:spacing w:val="-10"/>
          <w:sz w:val="22"/>
        </w:rPr>
        <w:t> </w:t>
      </w:r>
      <w:r>
        <w:rPr>
          <w:sz w:val="22"/>
        </w:rPr>
        <w:t>of</w:t>
      </w:r>
      <w:r>
        <w:rPr>
          <w:spacing w:val="-9"/>
          <w:sz w:val="22"/>
        </w:rPr>
        <w:t> </w:t>
      </w:r>
      <w:r>
        <w:rPr>
          <w:sz w:val="22"/>
        </w:rPr>
        <w:t>an</w:t>
      </w:r>
      <w:r>
        <w:rPr>
          <w:spacing w:val="-11"/>
          <w:sz w:val="22"/>
        </w:rPr>
        <w:t> </w:t>
      </w:r>
      <w:r>
        <w:rPr>
          <w:sz w:val="22"/>
        </w:rPr>
        <w:t>office</w:t>
      </w:r>
      <w:r>
        <w:rPr>
          <w:spacing w:val="-8"/>
          <w:sz w:val="22"/>
        </w:rPr>
        <w:t> </w:t>
      </w:r>
      <w:r>
        <w:rPr>
          <w:sz w:val="22"/>
        </w:rPr>
        <w:t>in</w:t>
      </w:r>
      <w:r>
        <w:rPr>
          <w:spacing w:val="-11"/>
          <w:sz w:val="22"/>
        </w:rPr>
        <w:t> </w:t>
      </w:r>
      <w:r>
        <w:rPr>
          <w:sz w:val="22"/>
        </w:rPr>
        <w:t>relation</w:t>
      </w:r>
      <w:r>
        <w:rPr>
          <w:spacing w:val="-11"/>
          <w:sz w:val="22"/>
        </w:rPr>
        <w:t> </w:t>
      </w:r>
      <w:r>
        <w:rPr>
          <w:sz w:val="22"/>
        </w:rPr>
        <w:t>to</w:t>
      </w:r>
      <w:r>
        <w:rPr>
          <w:spacing w:val="-11"/>
          <w:sz w:val="22"/>
        </w:rPr>
        <w:t> </w:t>
      </w:r>
      <w:r>
        <w:rPr>
          <w:sz w:val="22"/>
        </w:rPr>
        <w:t>which</w:t>
      </w:r>
      <w:r>
        <w:rPr>
          <w:spacing w:val="-11"/>
          <w:sz w:val="22"/>
        </w:rPr>
        <w:t> </w:t>
      </w:r>
      <w:r>
        <w:rPr>
          <w:sz w:val="22"/>
        </w:rPr>
        <w:t>he</w:t>
      </w:r>
      <w:r>
        <w:rPr>
          <w:spacing w:val="-11"/>
          <w:sz w:val="22"/>
        </w:rPr>
        <w:t> </w:t>
      </w:r>
      <w:r>
        <w:rPr>
          <w:sz w:val="22"/>
        </w:rPr>
        <w:t>or</w:t>
      </w:r>
      <w:r>
        <w:rPr>
          <w:spacing w:val="-9"/>
          <w:sz w:val="22"/>
        </w:rPr>
        <w:t> </w:t>
      </w:r>
      <w:r>
        <w:rPr>
          <w:sz w:val="22"/>
        </w:rPr>
        <w:t>she</w:t>
      </w:r>
      <w:r>
        <w:rPr>
          <w:spacing w:val="-11"/>
          <w:sz w:val="22"/>
        </w:rPr>
        <w:t> </w:t>
      </w:r>
      <w:r>
        <w:rPr>
          <w:sz w:val="22"/>
        </w:rPr>
        <w:t>was</w:t>
      </w:r>
      <w:r>
        <w:rPr>
          <w:spacing w:val="-10"/>
          <w:sz w:val="22"/>
        </w:rPr>
        <w:t> </w:t>
      </w:r>
      <w:r>
        <w:rPr>
          <w:sz w:val="22"/>
        </w:rPr>
        <w:t>appointed’.</w:t>
      </w:r>
    </w:p>
    <w:p>
      <w:pPr>
        <w:pStyle w:val="ListParagraph"/>
        <w:numPr>
          <w:ilvl w:val="0"/>
          <w:numId w:val="1"/>
        </w:numPr>
        <w:tabs>
          <w:tab w:pos="707" w:val="left" w:leader="none"/>
          <w:tab w:pos="709" w:val="left" w:leader="none"/>
        </w:tabs>
        <w:spacing w:line="360" w:lineRule="auto" w:before="200" w:after="0"/>
        <w:ind w:left="709" w:right="280" w:hanging="567"/>
        <w:jc w:val="both"/>
        <w:rPr>
          <w:sz w:val="22"/>
        </w:rPr>
      </w:pPr>
      <w:r>
        <w:rPr>
          <w:sz w:val="22"/>
        </w:rPr>
        <w:t>Section</w:t>
      </w:r>
      <w:r>
        <w:rPr>
          <w:spacing w:val="-6"/>
          <w:sz w:val="22"/>
        </w:rPr>
        <w:t> </w:t>
      </w:r>
      <w:r>
        <w:rPr>
          <w:sz w:val="22"/>
        </w:rPr>
        <w:t>110A(5)</w:t>
      </w:r>
      <w:r>
        <w:rPr>
          <w:spacing w:val="-6"/>
          <w:sz w:val="22"/>
        </w:rPr>
        <w:t> </w:t>
      </w:r>
      <w:r>
        <w:rPr>
          <w:sz w:val="22"/>
        </w:rPr>
        <w:t>of</w:t>
      </w:r>
      <w:r>
        <w:rPr>
          <w:spacing w:val="-7"/>
          <w:sz w:val="22"/>
        </w:rPr>
        <w:t> </w:t>
      </w:r>
      <w:r>
        <w:rPr>
          <w:sz w:val="22"/>
        </w:rPr>
        <w:t>the</w:t>
      </w:r>
      <w:r>
        <w:rPr>
          <w:spacing w:val="-6"/>
          <w:sz w:val="22"/>
        </w:rPr>
        <w:t> </w:t>
      </w:r>
      <w:r>
        <w:rPr>
          <w:sz w:val="22"/>
        </w:rPr>
        <w:t>AL</w:t>
      </w:r>
      <w:r>
        <w:rPr>
          <w:spacing w:val="-5"/>
          <w:sz w:val="22"/>
        </w:rPr>
        <w:t> </w:t>
      </w:r>
      <w:r>
        <w:rPr>
          <w:sz w:val="22"/>
        </w:rPr>
        <w:t>Act</w:t>
      </w:r>
      <w:r>
        <w:rPr>
          <w:spacing w:val="-6"/>
          <w:sz w:val="22"/>
        </w:rPr>
        <w:t> </w:t>
      </w:r>
      <w:r>
        <w:rPr>
          <w:sz w:val="22"/>
        </w:rPr>
        <w:t>obliges</w:t>
      </w:r>
      <w:r>
        <w:rPr>
          <w:spacing w:val="-6"/>
          <w:sz w:val="22"/>
        </w:rPr>
        <w:t> </w:t>
      </w:r>
      <w:r>
        <w:rPr>
          <w:sz w:val="22"/>
        </w:rPr>
        <w:t>business</w:t>
      </w:r>
      <w:r>
        <w:rPr>
          <w:spacing w:val="-8"/>
          <w:sz w:val="22"/>
        </w:rPr>
        <w:t> </w:t>
      </w:r>
      <w:r>
        <w:rPr>
          <w:sz w:val="22"/>
        </w:rPr>
        <w:t>managers</w:t>
      </w:r>
      <w:r>
        <w:rPr>
          <w:spacing w:val="-8"/>
          <w:sz w:val="22"/>
        </w:rPr>
        <w:t> </w:t>
      </w:r>
      <w:r>
        <w:rPr>
          <w:sz w:val="22"/>
        </w:rPr>
        <w:t>to</w:t>
      </w:r>
      <w:r>
        <w:rPr>
          <w:spacing w:val="-6"/>
          <w:sz w:val="22"/>
        </w:rPr>
        <w:t> </w:t>
      </w:r>
      <w:r>
        <w:rPr>
          <w:sz w:val="22"/>
        </w:rPr>
        <w:t>have</w:t>
      </w:r>
      <w:r>
        <w:rPr>
          <w:spacing w:val="-6"/>
          <w:sz w:val="22"/>
        </w:rPr>
        <w:t> </w:t>
      </w:r>
      <w:r>
        <w:rPr>
          <w:sz w:val="22"/>
        </w:rPr>
        <w:t>effective</w:t>
      </w:r>
      <w:r>
        <w:rPr>
          <w:spacing w:val="-6"/>
          <w:sz w:val="22"/>
        </w:rPr>
        <w:t> </w:t>
      </w:r>
      <w:r>
        <w:rPr>
          <w:sz w:val="22"/>
        </w:rPr>
        <w:t>and</w:t>
      </w:r>
      <w:r>
        <w:rPr>
          <w:spacing w:val="-6"/>
          <w:sz w:val="22"/>
        </w:rPr>
        <w:t> </w:t>
      </w:r>
      <w:r>
        <w:rPr>
          <w:sz w:val="22"/>
        </w:rPr>
        <w:t>substantial</w:t>
      </w:r>
      <w:r>
        <w:rPr>
          <w:spacing w:val="-7"/>
          <w:sz w:val="22"/>
        </w:rPr>
        <w:t> </w:t>
      </w:r>
      <w:r>
        <w:rPr>
          <w:sz w:val="22"/>
        </w:rPr>
        <w:t>control over the business carried</w:t>
      </w:r>
      <w:r>
        <w:rPr>
          <w:spacing w:val="-2"/>
          <w:sz w:val="22"/>
        </w:rPr>
        <w:t> </w:t>
      </w:r>
      <w:r>
        <w:rPr>
          <w:sz w:val="22"/>
        </w:rPr>
        <w:t>on under</w:t>
      </w:r>
      <w:r>
        <w:rPr>
          <w:spacing w:val="-1"/>
          <w:sz w:val="22"/>
        </w:rPr>
        <w:t> </w:t>
      </w:r>
      <w:r>
        <w:rPr>
          <w:sz w:val="22"/>
        </w:rPr>
        <w:t>the licence.</w:t>
      </w:r>
    </w:p>
    <w:p>
      <w:pPr>
        <w:pStyle w:val="ListParagraph"/>
        <w:numPr>
          <w:ilvl w:val="0"/>
          <w:numId w:val="1"/>
        </w:numPr>
        <w:tabs>
          <w:tab w:pos="709" w:val="left" w:leader="none"/>
        </w:tabs>
        <w:spacing w:line="240" w:lineRule="auto" w:before="198" w:after="0"/>
        <w:ind w:left="709" w:right="0" w:hanging="566"/>
        <w:jc w:val="left"/>
        <w:rPr>
          <w:sz w:val="22"/>
        </w:rPr>
      </w:pPr>
      <w:r>
        <w:rPr>
          <w:spacing w:val="-4"/>
          <w:sz w:val="22"/>
        </w:rPr>
        <w:t>Regulation</w:t>
      </w:r>
      <w:r>
        <w:rPr>
          <w:spacing w:val="-2"/>
          <w:sz w:val="22"/>
        </w:rPr>
        <w:t> </w:t>
      </w:r>
      <w:r>
        <w:rPr>
          <w:spacing w:val="-4"/>
          <w:sz w:val="22"/>
        </w:rPr>
        <w:t>18 of</w:t>
      </w:r>
      <w:r>
        <w:rPr>
          <w:spacing w:val="-3"/>
          <w:sz w:val="22"/>
        </w:rPr>
        <w:t> </w:t>
      </w:r>
      <w:r>
        <w:rPr>
          <w:spacing w:val="-4"/>
          <w:sz w:val="22"/>
        </w:rPr>
        <w:t>the</w:t>
      </w:r>
      <w:r>
        <w:rPr>
          <w:sz w:val="22"/>
        </w:rPr>
        <w:t> </w:t>
      </w:r>
      <w:r>
        <w:rPr>
          <w:spacing w:val="-4"/>
          <w:sz w:val="22"/>
        </w:rPr>
        <w:t>Agents Licensing</w:t>
      </w:r>
      <w:r>
        <w:rPr>
          <w:spacing w:val="-2"/>
          <w:sz w:val="22"/>
        </w:rPr>
        <w:t> </w:t>
      </w:r>
      <w:r>
        <w:rPr>
          <w:spacing w:val="-4"/>
          <w:sz w:val="22"/>
        </w:rPr>
        <w:t>Regulations</w:t>
      </w:r>
      <w:r>
        <w:rPr>
          <w:sz w:val="22"/>
        </w:rPr>
        <w:t> </w:t>
      </w:r>
      <w:r>
        <w:rPr>
          <w:spacing w:val="-4"/>
          <w:sz w:val="22"/>
        </w:rPr>
        <w:t>1979</w:t>
      </w:r>
      <w:r>
        <w:rPr>
          <w:spacing w:val="-2"/>
          <w:sz w:val="22"/>
        </w:rPr>
        <w:t> </w:t>
      </w:r>
      <w:r>
        <w:rPr>
          <w:spacing w:val="-4"/>
          <w:sz w:val="22"/>
        </w:rPr>
        <w:t>provides</w:t>
      </w:r>
      <w:r>
        <w:rPr>
          <w:spacing w:val="-3"/>
          <w:sz w:val="22"/>
        </w:rPr>
        <w:t> </w:t>
      </w:r>
      <w:r>
        <w:rPr>
          <w:spacing w:val="-4"/>
          <w:sz w:val="22"/>
        </w:rPr>
        <w:t>that:</w:t>
      </w:r>
    </w:p>
    <w:p>
      <w:pPr>
        <w:pStyle w:val="BodyText"/>
        <w:spacing w:before="75"/>
        <w:ind w:firstLine="0"/>
      </w:pPr>
    </w:p>
    <w:p>
      <w:pPr>
        <w:spacing w:line="360" w:lineRule="auto" w:before="0"/>
        <w:ind w:left="1276" w:right="279" w:firstLine="0"/>
        <w:jc w:val="both"/>
        <w:rPr>
          <w:i/>
          <w:sz w:val="22"/>
        </w:rPr>
      </w:pPr>
      <w:r>
        <w:rPr>
          <w:i/>
          <w:spacing w:val="-2"/>
          <w:sz w:val="22"/>
        </w:rPr>
        <w:t>“A</w:t>
      </w:r>
      <w:r>
        <w:rPr>
          <w:i/>
          <w:spacing w:val="-14"/>
          <w:sz w:val="22"/>
        </w:rPr>
        <w:t> </w:t>
      </w:r>
      <w:r>
        <w:rPr>
          <w:i/>
          <w:spacing w:val="-2"/>
          <w:sz w:val="22"/>
        </w:rPr>
        <w:t>provision</w:t>
      </w:r>
      <w:r>
        <w:rPr>
          <w:i/>
          <w:spacing w:val="-13"/>
          <w:sz w:val="22"/>
        </w:rPr>
        <w:t> </w:t>
      </w:r>
      <w:r>
        <w:rPr>
          <w:i/>
          <w:spacing w:val="-2"/>
          <w:sz w:val="22"/>
        </w:rPr>
        <w:t>of</w:t>
      </w:r>
      <w:r>
        <w:rPr>
          <w:i/>
          <w:spacing w:val="-13"/>
          <w:sz w:val="22"/>
        </w:rPr>
        <w:t> </w:t>
      </w:r>
      <w:r>
        <w:rPr>
          <w:i/>
          <w:spacing w:val="-2"/>
          <w:sz w:val="22"/>
        </w:rPr>
        <w:t>Part</w:t>
      </w:r>
      <w:r>
        <w:rPr>
          <w:i/>
          <w:spacing w:val="-11"/>
          <w:sz w:val="22"/>
        </w:rPr>
        <w:t> </w:t>
      </w:r>
      <w:r>
        <w:rPr>
          <w:i/>
          <w:spacing w:val="-2"/>
          <w:sz w:val="22"/>
        </w:rPr>
        <w:t>V</w:t>
      </w:r>
      <w:r>
        <w:rPr>
          <w:i/>
          <w:spacing w:val="-14"/>
          <w:sz w:val="22"/>
        </w:rPr>
        <w:t> </w:t>
      </w:r>
      <w:r>
        <w:rPr>
          <w:i/>
          <w:spacing w:val="-2"/>
          <w:sz w:val="22"/>
        </w:rPr>
        <w:t>or</w:t>
      </w:r>
      <w:r>
        <w:rPr>
          <w:i/>
          <w:spacing w:val="-12"/>
          <w:sz w:val="22"/>
        </w:rPr>
        <w:t> </w:t>
      </w:r>
      <w:r>
        <w:rPr>
          <w:i/>
          <w:spacing w:val="-2"/>
          <w:sz w:val="22"/>
        </w:rPr>
        <w:t>XII</w:t>
      </w:r>
      <w:r>
        <w:rPr>
          <w:i/>
          <w:spacing w:val="-11"/>
          <w:sz w:val="22"/>
        </w:rPr>
        <w:t> </w:t>
      </w:r>
      <w:r>
        <w:rPr>
          <w:i/>
          <w:spacing w:val="-2"/>
          <w:sz w:val="22"/>
        </w:rPr>
        <w:t>of</w:t>
      </w:r>
      <w:r>
        <w:rPr>
          <w:i/>
          <w:spacing w:val="-13"/>
          <w:sz w:val="22"/>
        </w:rPr>
        <w:t> </w:t>
      </w:r>
      <w:r>
        <w:rPr>
          <w:i/>
          <w:spacing w:val="-2"/>
          <w:sz w:val="22"/>
        </w:rPr>
        <w:t>the</w:t>
      </w:r>
      <w:r>
        <w:rPr>
          <w:i/>
          <w:spacing w:val="-14"/>
          <w:sz w:val="22"/>
        </w:rPr>
        <w:t> </w:t>
      </w:r>
      <w:r>
        <w:rPr>
          <w:i/>
          <w:spacing w:val="-2"/>
          <w:sz w:val="22"/>
        </w:rPr>
        <w:t>Act</w:t>
      </w:r>
      <w:r>
        <w:rPr>
          <w:i/>
          <w:spacing w:val="-10"/>
          <w:sz w:val="22"/>
        </w:rPr>
        <w:t> </w:t>
      </w:r>
      <w:r>
        <w:rPr>
          <w:i/>
          <w:spacing w:val="-2"/>
          <w:sz w:val="22"/>
        </w:rPr>
        <w:t>or</w:t>
      </w:r>
      <w:r>
        <w:rPr>
          <w:i/>
          <w:spacing w:val="-13"/>
          <w:sz w:val="22"/>
        </w:rPr>
        <w:t> </w:t>
      </w:r>
      <w:r>
        <w:rPr>
          <w:i/>
          <w:spacing w:val="-2"/>
          <w:sz w:val="22"/>
        </w:rPr>
        <w:t>these</w:t>
      </w:r>
      <w:r>
        <w:rPr>
          <w:i/>
          <w:spacing w:val="-14"/>
          <w:sz w:val="22"/>
        </w:rPr>
        <w:t> </w:t>
      </w:r>
      <w:r>
        <w:rPr>
          <w:i/>
          <w:spacing w:val="-2"/>
          <w:sz w:val="22"/>
        </w:rPr>
        <w:t>Regulations</w:t>
      </w:r>
      <w:r>
        <w:rPr>
          <w:i/>
          <w:spacing w:val="-13"/>
          <w:sz w:val="22"/>
        </w:rPr>
        <w:t> </w:t>
      </w:r>
      <w:r>
        <w:rPr>
          <w:i/>
          <w:spacing w:val="-2"/>
          <w:sz w:val="22"/>
        </w:rPr>
        <w:t>that</w:t>
      </w:r>
      <w:r>
        <w:rPr>
          <w:i/>
          <w:spacing w:val="-12"/>
          <w:sz w:val="22"/>
        </w:rPr>
        <w:t> </w:t>
      </w:r>
      <w:r>
        <w:rPr>
          <w:i/>
          <w:spacing w:val="-2"/>
          <w:sz w:val="22"/>
        </w:rPr>
        <w:t>requires</w:t>
      </w:r>
      <w:r>
        <w:rPr>
          <w:i/>
          <w:spacing w:val="-14"/>
          <w:sz w:val="22"/>
        </w:rPr>
        <w:t> </w:t>
      </w:r>
      <w:r>
        <w:rPr>
          <w:i/>
          <w:spacing w:val="-2"/>
          <w:sz w:val="22"/>
        </w:rPr>
        <w:t>a</w:t>
      </w:r>
      <w:r>
        <w:rPr>
          <w:i/>
          <w:spacing w:val="-11"/>
          <w:sz w:val="22"/>
        </w:rPr>
        <w:t> </w:t>
      </w:r>
      <w:r>
        <w:rPr>
          <w:i/>
          <w:spacing w:val="-2"/>
          <w:sz w:val="22"/>
        </w:rPr>
        <w:t>licensed</w:t>
      </w:r>
      <w:r>
        <w:rPr>
          <w:i/>
          <w:spacing w:val="-14"/>
          <w:sz w:val="22"/>
        </w:rPr>
        <w:t> </w:t>
      </w:r>
      <w:r>
        <w:rPr>
          <w:i/>
          <w:spacing w:val="-2"/>
          <w:sz w:val="22"/>
        </w:rPr>
        <w:t>agent</w:t>
      </w:r>
      <w:r>
        <w:rPr>
          <w:i/>
          <w:spacing w:val="-12"/>
          <w:sz w:val="22"/>
        </w:rPr>
        <w:t> </w:t>
      </w:r>
      <w:r>
        <w:rPr>
          <w:i/>
          <w:spacing w:val="-2"/>
          <w:sz w:val="22"/>
        </w:rPr>
        <w:t>to</w:t>
      </w:r>
      <w:r>
        <w:rPr>
          <w:i/>
          <w:spacing w:val="-12"/>
          <w:sz w:val="22"/>
        </w:rPr>
        <w:t> </w:t>
      </w:r>
      <w:r>
        <w:rPr>
          <w:i/>
          <w:spacing w:val="-2"/>
          <w:sz w:val="22"/>
        </w:rPr>
        <w:t>do,</w:t>
      </w:r>
      <w:r>
        <w:rPr>
          <w:i/>
          <w:spacing w:val="-2"/>
          <w:sz w:val="22"/>
        </w:rPr>
        <w:t> or</w:t>
      </w:r>
      <w:r>
        <w:rPr>
          <w:i/>
          <w:spacing w:val="-13"/>
          <w:sz w:val="22"/>
        </w:rPr>
        <w:t> </w:t>
      </w:r>
      <w:r>
        <w:rPr>
          <w:i/>
          <w:spacing w:val="-2"/>
          <w:sz w:val="22"/>
        </w:rPr>
        <w:t>to</w:t>
      </w:r>
      <w:r>
        <w:rPr>
          <w:i/>
          <w:spacing w:val="-12"/>
          <w:sz w:val="22"/>
        </w:rPr>
        <w:t> </w:t>
      </w:r>
      <w:r>
        <w:rPr>
          <w:i/>
          <w:spacing w:val="-2"/>
          <w:sz w:val="22"/>
        </w:rPr>
        <w:t>refrain</w:t>
      </w:r>
      <w:r>
        <w:rPr>
          <w:i/>
          <w:spacing w:val="-12"/>
          <w:sz w:val="22"/>
        </w:rPr>
        <w:t> </w:t>
      </w:r>
      <w:r>
        <w:rPr>
          <w:i/>
          <w:spacing w:val="-2"/>
          <w:sz w:val="22"/>
        </w:rPr>
        <w:t>from</w:t>
      </w:r>
      <w:r>
        <w:rPr>
          <w:i/>
          <w:spacing w:val="-11"/>
          <w:sz w:val="22"/>
        </w:rPr>
        <w:t> </w:t>
      </w:r>
      <w:r>
        <w:rPr>
          <w:i/>
          <w:spacing w:val="-2"/>
          <w:sz w:val="22"/>
        </w:rPr>
        <w:t>doing,</w:t>
      </w:r>
      <w:r>
        <w:rPr>
          <w:i/>
          <w:spacing w:val="-11"/>
          <w:sz w:val="22"/>
        </w:rPr>
        <w:t> </w:t>
      </w:r>
      <w:r>
        <w:rPr>
          <w:i/>
          <w:spacing w:val="-2"/>
          <w:sz w:val="22"/>
        </w:rPr>
        <w:t>an</w:t>
      </w:r>
      <w:r>
        <w:rPr>
          <w:i/>
          <w:spacing w:val="-10"/>
          <w:sz w:val="22"/>
        </w:rPr>
        <w:t> </w:t>
      </w:r>
      <w:r>
        <w:rPr>
          <w:i/>
          <w:spacing w:val="-2"/>
          <w:sz w:val="22"/>
        </w:rPr>
        <w:t>act</w:t>
      </w:r>
      <w:r>
        <w:rPr>
          <w:i/>
          <w:spacing w:val="-11"/>
          <w:sz w:val="22"/>
        </w:rPr>
        <w:t> </w:t>
      </w:r>
      <w:r>
        <w:rPr>
          <w:i/>
          <w:spacing w:val="-2"/>
          <w:sz w:val="22"/>
        </w:rPr>
        <w:t>or</w:t>
      </w:r>
      <w:r>
        <w:rPr>
          <w:i/>
          <w:spacing w:val="-13"/>
          <w:sz w:val="22"/>
        </w:rPr>
        <w:t> </w:t>
      </w:r>
      <w:r>
        <w:rPr>
          <w:i/>
          <w:spacing w:val="-2"/>
          <w:sz w:val="22"/>
        </w:rPr>
        <w:t>to</w:t>
      </w:r>
      <w:r>
        <w:rPr>
          <w:i/>
          <w:spacing w:val="-12"/>
          <w:sz w:val="22"/>
        </w:rPr>
        <w:t> </w:t>
      </w:r>
      <w:r>
        <w:rPr>
          <w:i/>
          <w:spacing w:val="-2"/>
          <w:sz w:val="22"/>
        </w:rPr>
        <w:t>carry</w:t>
      </w:r>
      <w:r>
        <w:rPr>
          <w:i/>
          <w:spacing w:val="-12"/>
          <w:sz w:val="22"/>
        </w:rPr>
        <w:t> </w:t>
      </w:r>
      <w:r>
        <w:rPr>
          <w:i/>
          <w:spacing w:val="-2"/>
          <w:sz w:val="22"/>
        </w:rPr>
        <w:t>out</w:t>
      </w:r>
      <w:r>
        <w:rPr>
          <w:i/>
          <w:spacing w:val="-11"/>
          <w:sz w:val="22"/>
        </w:rPr>
        <w:t> </w:t>
      </w:r>
      <w:r>
        <w:rPr>
          <w:i/>
          <w:spacing w:val="-2"/>
          <w:sz w:val="22"/>
        </w:rPr>
        <w:t>an</w:t>
      </w:r>
      <w:r>
        <w:rPr>
          <w:i/>
          <w:spacing w:val="-12"/>
          <w:sz w:val="22"/>
        </w:rPr>
        <w:t> </w:t>
      </w:r>
      <w:r>
        <w:rPr>
          <w:i/>
          <w:spacing w:val="-2"/>
          <w:sz w:val="22"/>
        </w:rPr>
        <w:t>obligation</w:t>
      </w:r>
      <w:r>
        <w:rPr>
          <w:i/>
          <w:spacing w:val="-12"/>
          <w:sz w:val="22"/>
        </w:rPr>
        <w:t> </w:t>
      </w:r>
      <w:r>
        <w:rPr>
          <w:i/>
          <w:spacing w:val="-2"/>
          <w:sz w:val="22"/>
        </w:rPr>
        <w:t>shall,</w:t>
      </w:r>
      <w:r>
        <w:rPr>
          <w:i/>
          <w:spacing w:val="-11"/>
          <w:sz w:val="22"/>
        </w:rPr>
        <w:t> </w:t>
      </w:r>
      <w:r>
        <w:rPr>
          <w:i/>
          <w:spacing w:val="-2"/>
          <w:sz w:val="22"/>
        </w:rPr>
        <w:t>in</w:t>
      </w:r>
      <w:r>
        <w:rPr>
          <w:i/>
          <w:spacing w:val="-12"/>
          <w:sz w:val="22"/>
        </w:rPr>
        <w:t> </w:t>
      </w:r>
      <w:r>
        <w:rPr>
          <w:i/>
          <w:spacing w:val="-2"/>
          <w:sz w:val="22"/>
        </w:rPr>
        <w:t>the</w:t>
      </w:r>
      <w:r>
        <w:rPr>
          <w:i/>
          <w:spacing w:val="-12"/>
          <w:sz w:val="22"/>
        </w:rPr>
        <w:t> </w:t>
      </w:r>
      <w:r>
        <w:rPr>
          <w:i/>
          <w:spacing w:val="-2"/>
          <w:sz w:val="22"/>
        </w:rPr>
        <w:t>case</w:t>
      </w:r>
      <w:r>
        <w:rPr>
          <w:i/>
          <w:spacing w:val="-12"/>
          <w:sz w:val="22"/>
        </w:rPr>
        <w:t> </w:t>
      </w:r>
      <w:r>
        <w:rPr>
          <w:i/>
          <w:spacing w:val="-2"/>
          <w:sz w:val="22"/>
        </w:rPr>
        <w:t>of</w:t>
      </w:r>
      <w:r>
        <w:rPr>
          <w:i/>
          <w:spacing w:val="-11"/>
          <w:sz w:val="22"/>
        </w:rPr>
        <w:t> </w:t>
      </w:r>
      <w:r>
        <w:rPr>
          <w:i/>
          <w:spacing w:val="-2"/>
          <w:sz w:val="22"/>
        </w:rPr>
        <w:t>a</w:t>
      </w:r>
      <w:r>
        <w:rPr>
          <w:i/>
          <w:spacing w:val="-12"/>
          <w:sz w:val="22"/>
        </w:rPr>
        <w:t> </w:t>
      </w:r>
      <w:r>
        <w:rPr>
          <w:i/>
          <w:spacing w:val="-2"/>
          <w:sz w:val="22"/>
        </w:rPr>
        <w:t>licensed</w:t>
      </w:r>
      <w:r>
        <w:rPr>
          <w:i/>
          <w:spacing w:val="-12"/>
          <w:sz w:val="22"/>
        </w:rPr>
        <w:t> </w:t>
      </w:r>
      <w:r>
        <w:rPr>
          <w:i/>
          <w:spacing w:val="-2"/>
          <w:sz w:val="22"/>
        </w:rPr>
        <w:t>agent </w:t>
      </w:r>
      <w:r>
        <w:rPr>
          <w:i/>
          <w:sz w:val="22"/>
        </w:rPr>
        <w:t>which</w:t>
      </w:r>
      <w:r>
        <w:rPr>
          <w:i/>
          <w:spacing w:val="-8"/>
          <w:sz w:val="22"/>
        </w:rPr>
        <w:t> </w:t>
      </w:r>
      <w:r>
        <w:rPr>
          <w:i/>
          <w:sz w:val="22"/>
        </w:rPr>
        <w:t>is</w:t>
      </w:r>
      <w:r>
        <w:rPr>
          <w:i/>
          <w:spacing w:val="-7"/>
          <w:sz w:val="22"/>
        </w:rPr>
        <w:t> </w:t>
      </w:r>
      <w:r>
        <w:rPr>
          <w:i/>
          <w:sz w:val="22"/>
        </w:rPr>
        <w:t>a</w:t>
      </w:r>
      <w:r>
        <w:rPr>
          <w:i/>
          <w:spacing w:val="-8"/>
          <w:sz w:val="22"/>
        </w:rPr>
        <w:t> </w:t>
      </w:r>
      <w:r>
        <w:rPr>
          <w:i/>
          <w:sz w:val="22"/>
        </w:rPr>
        <w:t>company</w:t>
      </w:r>
      <w:r>
        <w:rPr>
          <w:i/>
          <w:spacing w:val="-7"/>
          <w:sz w:val="22"/>
        </w:rPr>
        <w:t> </w:t>
      </w:r>
      <w:r>
        <w:rPr>
          <w:i/>
          <w:sz w:val="22"/>
        </w:rPr>
        <w:t>or</w:t>
      </w:r>
      <w:r>
        <w:rPr>
          <w:i/>
          <w:spacing w:val="-9"/>
          <w:sz w:val="22"/>
        </w:rPr>
        <w:t> </w:t>
      </w:r>
      <w:r>
        <w:rPr>
          <w:i/>
          <w:sz w:val="22"/>
        </w:rPr>
        <w:t>firm,</w:t>
      </w:r>
      <w:r>
        <w:rPr>
          <w:i/>
          <w:spacing w:val="-6"/>
          <w:sz w:val="22"/>
        </w:rPr>
        <w:t> </w:t>
      </w:r>
      <w:r>
        <w:rPr>
          <w:i/>
          <w:sz w:val="22"/>
        </w:rPr>
        <w:t>be</w:t>
      </w:r>
      <w:r>
        <w:rPr>
          <w:i/>
          <w:spacing w:val="-8"/>
          <w:sz w:val="22"/>
        </w:rPr>
        <w:t> </w:t>
      </w:r>
      <w:r>
        <w:rPr>
          <w:i/>
          <w:sz w:val="22"/>
        </w:rPr>
        <w:t>read</w:t>
      </w:r>
      <w:r>
        <w:rPr>
          <w:i/>
          <w:spacing w:val="-8"/>
          <w:sz w:val="22"/>
        </w:rPr>
        <w:t> </w:t>
      </w:r>
      <w:r>
        <w:rPr>
          <w:i/>
          <w:sz w:val="22"/>
        </w:rPr>
        <w:t>as</w:t>
      </w:r>
      <w:r>
        <w:rPr>
          <w:i/>
          <w:spacing w:val="-7"/>
          <w:sz w:val="22"/>
        </w:rPr>
        <w:t> </w:t>
      </w:r>
      <w:r>
        <w:rPr>
          <w:i/>
          <w:sz w:val="22"/>
        </w:rPr>
        <w:t>imposing</w:t>
      </w:r>
      <w:r>
        <w:rPr>
          <w:i/>
          <w:spacing w:val="-5"/>
          <w:sz w:val="22"/>
        </w:rPr>
        <w:t> </w:t>
      </w:r>
      <w:r>
        <w:rPr>
          <w:i/>
          <w:sz w:val="22"/>
        </w:rPr>
        <w:t>jointly</w:t>
      </w:r>
      <w:r>
        <w:rPr>
          <w:i/>
          <w:spacing w:val="-7"/>
          <w:sz w:val="22"/>
        </w:rPr>
        <w:t> </w:t>
      </w:r>
      <w:r>
        <w:rPr>
          <w:i/>
          <w:sz w:val="22"/>
        </w:rPr>
        <w:t>and</w:t>
      </w:r>
      <w:r>
        <w:rPr>
          <w:i/>
          <w:spacing w:val="-8"/>
          <w:sz w:val="22"/>
        </w:rPr>
        <w:t> </w:t>
      </w:r>
      <w:r>
        <w:rPr>
          <w:i/>
          <w:sz w:val="22"/>
        </w:rPr>
        <w:t>severally</w:t>
      </w:r>
      <w:r>
        <w:rPr>
          <w:i/>
          <w:spacing w:val="-7"/>
          <w:sz w:val="22"/>
        </w:rPr>
        <w:t> </w:t>
      </w:r>
      <w:r>
        <w:rPr>
          <w:i/>
          <w:sz w:val="22"/>
        </w:rPr>
        <w:t>on:</w:t>
      </w:r>
    </w:p>
    <w:p>
      <w:pPr>
        <w:spacing w:line="360" w:lineRule="auto" w:before="198"/>
        <w:ind w:left="1276" w:right="0" w:firstLine="0"/>
        <w:jc w:val="left"/>
        <w:rPr>
          <w:i/>
          <w:sz w:val="22"/>
        </w:rPr>
      </w:pPr>
      <w:r>
        <w:rPr>
          <w:i/>
          <w:sz w:val="22"/>
        </w:rPr>
        <w:t>(a)</w:t>
      </w:r>
      <w:r>
        <w:rPr>
          <w:i/>
          <w:spacing w:val="-18"/>
          <w:sz w:val="22"/>
        </w:rPr>
        <w:t> </w:t>
      </w:r>
      <w:r>
        <w:rPr>
          <w:i/>
          <w:sz w:val="22"/>
        </w:rPr>
        <w:t>in the case of a company which is a licensed agent – a licensed agent who is a branch</w:t>
      </w:r>
      <w:r>
        <w:rPr>
          <w:i/>
          <w:sz w:val="22"/>
        </w:rPr>
        <w:t> manager, employee or director of</w:t>
      </w:r>
      <w:r>
        <w:rPr>
          <w:i/>
          <w:spacing w:val="-1"/>
          <w:sz w:val="22"/>
        </w:rPr>
        <w:t> </w:t>
      </w:r>
      <w:r>
        <w:rPr>
          <w:i/>
          <w:sz w:val="22"/>
        </w:rPr>
        <w:t>the</w:t>
      </w:r>
      <w:r>
        <w:rPr>
          <w:i/>
          <w:spacing w:val="-2"/>
          <w:sz w:val="22"/>
        </w:rPr>
        <w:t> </w:t>
      </w:r>
      <w:r>
        <w:rPr>
          <w:i/>
          <w:sz w:val="22"/>
        </w:rPr>
        <w:t>company; …</w:t>
      </w:r>
    </w:p>
    <w:p>
      <w:pPr>
        <w:spacing w:line="360" w:lineRule="auto" w:before="201"/>
        <w:ind w:left="1276" w:right="279" w:firstLine="0"/>
        <w:jc w:val="both"/>
        <w:rPr>
          <w:i/>
          <w:sz w:val="22"/>
        </w:rPr>
      </w:pPr>
      <w:r>
        <w:rPr>
          <w:i/>
          <w:sz w:val="22"/>
        </w:rPr>
        <w:t>a</w:t>
      </w:r>
      <w:r>
        <w:rPr>
          <w:i/>
          <w:spacing w:val="-1"/>
          <w:sz w:val="22"/>
        </w:rPr>
        <w:t> </w:t>
      </w:r>
      <w:r>
        <w:rPr>
          <w:i/>
          <w:sz w:val="22"/>
        </w:rPr>
        <w:t>like</w:t>
      </w:r>
      <w:r>
        <w:rPr>
          <w:i/>
          <w:spacing w:val="-5"/>
          <w:sz w:val="22"/>
        </w:rPr>
        <w:t> </w:t>
      </w:r>
      <w:r>
        <w:rPr>
          <w:i/>
          <w:sz w:val="22"/>
        </w:rPr>
        <w:t>requirement</w:t>
      </w:r>
      <w:r>
        <w:rPr>
          <w:i/>
          <w:spacing w:val="-4"/>
          <w:sz w:val="22"/>
        </w:rPr>
        <w:t> </w:t>
      </w:r>
      <w:r>
        <w:rPr>
          <w:i/>
          <w:sz w:val="22"/>
        </w:rPr>
        <w:t>to</w:t>
      </w:r>
      <w:r>
        <w:rPr>
          <w:i/>
          <w:spacing w:val="-4"/>
          <w:sz w:val="22"/>
        </w:rPr>
        <w:t> </w:t>
      </w:r>
      <w:r>
        <w:rPr>
          <w:i/>
          <w:sz w:val="22"/>
        </w:rPr>
        <w:t>do,</w:t>
      </w:r>
      <w:r>
        <w:rPr>
          <w:i/>
          <w:spacing w:val="-2"/>
          <w:sz w:val="22"/>
        </w:rPr>
        <w:t> </w:t>
      </w:r>
      <w:r>
        <w:rPr>
          <w:i/>
          <w:sz w:val="22"/>
        </w:rPr>
        <w:t>or</w:t>
      </w:r>
      <w:r>
        <w:rPr>
          <w:i/>
          <w:spacing w:val="-2"/>
          <w:sz w:val="22"/>
        </w:rPr>
        <w:t> </w:t>
      </w:r>
      <w:r>
        <w:rPr>
          <w:i/>
          <w:sz w:val="22"/>
        </w:rPr>
        <w:t>to</w:t>
      </w:r>
      <w:r>
        <w:rPr>
          <w:i/>
          <w:spacing w:val="-4"/>
          <w:sz w:val="22"/>
        </w:rPr>
        <w:t> </w:t>
      </w:r>
      <w:r>
        <w:rPr>
          <w:i/>
          <w:sz w:val="22"/>
        </w:rPr>
        <w:t>refrain</w:t>
      </w:r>
      <w:r>
        <w:rPr>
          <w:i/>
          <w:spacing w:val="-3"/>
          <w:sz w:val="22"/>
        </w:rPr>
        <w:t> </w:t>
      </w:r>
      <w:r>
        <w:rPr>
          <w:i/>
          <w:sz w:val="22"/>
        </w:rPr>
        <w:t>from</w:t>
      </w:r>
      <w:r>
        <w:rPr>
          <w:i/>
          <w:spacing w:val="-2"/>
          <w:sz w:val="22"/>
        </w:rPr>
        <w:t> </w:t>
      </w:r>
      <w:r>
        <w:rPr>
          <w:i/>
          <w:sz w:val="22"/>
        </w:rPr>
        <w:t>doing,</w:t>
      </w:r>
      <w:r>
        <w:rPr>
          <w:i/>
          <w:spacing w:val="-4"/>
          <w:sz w:val="22"/>
        </w:rPr>
        <w:t> </w:t>
      </w:r>
      <w:r>
        <w:rPr>
          <w:i/>
          <w:sz w:val="22"/>
        </w:rPr>
        <w:t>the</w:t>
      </w:r>
      <w:r>
        <w:rPr>
          <w:i/>
          <w:spacing w:val="-1"/>
          <w:sz w:val="22"/>
        </w:rPr>
        <w:t> </w:t>
      </w:r>
      <w:r>
        <w:rPr>
          <w:i/>
          <w:sz w:val="22"/>
        </w:rPr>
        <w:t>act or</w:t>
      </w:r>
      <w:r>
        <w:rPr>
          <w:i/>
          <w:spacing w:val="-2"/>
          <w:sz w:val="22"/>
        </w:rPr>
        <w:t> </w:t>
      </w:r>
      <w:r>
        <w:rPr>
          <w:i/>
          <w:sz w:val="22"/>
        </w:rPr>
        <w:t>to</w:t>
      </w:r>
      <w:r>
        <w:rPr>
          <w:i/>
          <w:spacing w:val="-4"/>
          <w:sz w:val="22"/>
        </w:rPr>
        <w:t> </w:t>
      </w:r>
      <w:r>
        <w:rPr>
          <w:i/>
          <w:sz w:val="22"/>
        </w:rPr>
        <w:t>carry</w:t>
      </w:r>
      <w:r>
        <w:rPr>
          <w:i/>
          <w:spacing w:val="-3"/>
          <w:sz w:val="22"/>
        </w:rPr>
        <w:t> </w:t>
      </w:r>
      <w:r>
        <w:rPr>
          <w:i/>
          <w:sz w:val="22"/>
        </w:rPr>
        <w:t>out</w:t>
      </w:r>
      <w:r>
        <w:rPr>
          <w:i/>
          <w:spacing w:val="-2"/>
          <w:sz w:val="22"/>
        </w:rPr>
        <w:t> </w:t>
      </w:r>
      <w:r>
        <w:rPr>
          <w:i/>
          <w:sz w:val="22"/>
        </w:rPr>
        <w:t>the</w:t>
      </w:r>
      <w:r>
        <w:rPr>
          <w:i/>
          <w:spacing w:val="-3"/>
          <w:sz w:val="22"/>
        </w:rPr>
        <w:t> </w:t>
      </w:r>
      <w:r>
        <w:rPr>
          <w:i/>
          <w:sz w:val="22"/>
        </w:rPr>
        <w:t>obligation,</w:t>
      </w:r>
      <w:r>
        <w:rPr>
          <w:i/>
          <w:spacing w:val="-2"/>
          <w:sz w:val="22"/>
        </w:rPr>
        <w:t> </w:t>
      </w:r>
      <w:r>
        <w:rPr>
          <w:i/>
          <w:sz w:val="22"/>
        </w:rPr>
        <w:t>as</w:t>
      </w:r>
      <w:r>
        <w:rPr>
          <w:i/>
          <w:spacing w:val="-3"/>
          <w:sz w:val="22"/>
        </w:rPr>
        <w:t> </w:t>
      </w:r>
      <w:r>
        <w:rPr>
          <w:i/>
          <w:sz w:val="22"/>
        </w:rPr>
        <w:t>the</w:t>
      </w:r>
      <w:r>
        <w:rPr>
          <w:i/>
          <w:sz w:val="22"/>
        </w:rPr>
        <w:t> case</w:t>
      </w:r>
      <w:r>
        <w:rPr>
          <w:i/>
          <w:spacing w:val="-7"/>
          <w:sz w:val="22"/>
        </w:rPr>
        <w:t> </w:t>
      </w:r>
      <w:r>
        <w:rPr>
          <w:i/>
          <w:sz w:val="22"/>
        </w:rPr>
        <w:t>may</w:t>
      </w:r>
      <w:r>
        <w:rPr>
          <w:i/>
          <w:spacing w:val="-4"/>
          <w:sz w:val="22"/>
        </w:rPr>
        <w:t> </w:t>
      </w:r>
      <w:r>
        <w:rPr>
          <w:i/>
          <w:sz w:val="22"/>
        </w:rPr>
        <w:t>be,</w:t>
      </w:r>
      <w:r>
        <w:rPr>
          <w:i/>
          <w:spacing w:val="-3"/>
          <w:sz w:val="22"/>
        </w:rPr>
        <w:t> </w:t>
      </w:r>
      <w:r>
        <w:rPr>
          <w:i/>
          <w:sz w:val="22"/>
        </w:rPr>
        <w:t>in</w:t>
      </w:r>
      <w:r>
        <w:rPr>
          <w:i/>
          <w:spacing w:val="-5"/>
          <w:sz w:val="22"/>
        </w:rPr>
        <w:t> </w:t>
      </w:r>
      <w:r>
        <w:rPr>
          <w:i/>
          <w:sz w:val="22"/>
        </w:rPr>
        <w:t>relation</w:t>
      </w:r>
      <w:r>
        <w:rPr>
          <w:i/>
          <w:spacing w:val="-5"/>
          <w:sz w:val="22"/>
        </w:rPr>
        <w:t> </w:t>
      </w:r>
      <w:r>
        <w:rPr>
          <w:i/>
          <w:sz w:val="22"/>
        </w:rPr>
        <w:t>to</w:t>
      </w:r>
      <w:r>
        <w:rPr>
          <w:i/>
          <w:spacing w:val="-5"/>
          <w:sz w:val="22"/>
        </w:rPr>
        <w:t> </w:t>
      </w:r>
      <w:r>
        <w:rPr>
          <w:i/>
          <w:sz w:val="22"/>
        </w:rPr>
        <w:t>the</w:t>
      </w:r>
      <w:r>
        <w:rPr>
          <w:i/>
          <w:spacing w:val="-5"/>
          <w:sz w:val="22"/>
        </w:rPr>
        <w:t> </w:t>
      </w:r>
      <w:r>
        <w:rPr>
          <w:i/>
          <w:sz w:val="22"/>
        </w:rPr>
        <w:t>business</w:t>
      </w:r>
      <w:r>
        <w:rPr>
          <w:i/>
          <w:spacing w:val="-4"/>
          <w:sz w:val="22"/>
        </w:rPr>
        <w:t> </w:t>
      </w:r>
      <w:r>
        <w:rPr>
          <w:i/>
          <w:sz w:val="22"/>
        </w:rPr>
        <w:t>of</w:t>
      </w:r>
      <w:r>
        <w:rPr>
          <w:i/>
          <w:spacing w:val="-6"/>
          <w:sz w:val="22"/>
        </w:rPr>
        <w:t> </w:t>
      </w:r>
      <w:r>
        <w:rPr>
          <w:i/>
          <w:sz w:val="22"/>
        </w:rPr>
        <w:t>the</w:t>
      </w:r>
      <w:r>
        <w:rPr>
          <w:i/>
          <w:spacing w:val="-5"/>
          <w:sz w:val="22"/>
        </w:rPr>
        <w:t> </w:t>
      </w:r>
      <w:r>
        <w:rPr>
          <w:i/>
          <w:sz w:val="22"/>
        </w:rPr>
        <w:t>licensed</w:t>
      </w:r>
      <w:r>
        <w:rPr>
          <w:i/>
          <w:spacing w:val="-5"/>
          <w:sz w:val="22"/>
        </w:rPr>
        <w:t> </w:t>
      </w:r>
      <w:r>
        <w:rPr>
          <w:i/>
          <w:sz w:val="22"/>
        </w:rPr>
        <w:t>agent.”</w:t>
      </w:r>
    </w:p>
    <w:p>
      <w:pPr>
        <w:pStyle w:val="Heading2"/>
        <w:spacing w:before="199"/>
        <w:rPr>
          <w:i/>
        </w:rPr>
      </w:pPr>
      <w:r>
        <w:rPr>
          <w:i/>
          <w:spacing w:val="-2"/>
        </w:rPr>
        <w:t>Conduct</w:t>
      </w:r>
    </w:p>
    <w:p>
      <w:pPr>
        <w:pStyle w:val="BodyText"/>
        <w:spacing w:before="75"/>
        <w:ind w:firstLine="0"/>
        <w:rPr>
          <w:b/>
          <w:i/>
        </w:rPr>
      </w:pPr>
    </w:p>
    <w:p>
      <w:pPr>
        <w:pStyle w:val="ListParagraph"/>
        <w:numPr>
          <w:ilvl w:val="0"/>
          <w:numId w:val="1"/>
        </w:numPr>
        <w:tabs>
          <w:tab w:pos="707" w:val="left" w:leader="none"/>
          <w:tab w:pos="709" w:val="left" w:leader="none"/>
        </w:tabs>
        <w:spacing w:line="360" w:lineRule="auto" w:before="0" w:after="0"/>
        <w:ind w:left="709" w:right="275" w:hanging="567"/>
        <w:jc w:val="both"/>
        <w:rPr>
          <w:sz w:val="22"/>
        </w:rPr>
      </w:pPr>
      <w:r>
        <w:rPr>
          <w:sz w:val="22"/>
        </w:rPr>
        <w:t>Section 64A of the AL Act provides that regulations may prescribe rules of conduct for real estate </w:t>
      </w:r>
      <w:r>
        <w:rPr>
          <w:spacing w:val="-2"/>
          <w:sz w:val="22"/>
        </w:rPr>
        <w:t>agents.</w:t>
      </w:r>
      <w:r>
        <w:rPr>
          <w:spacing w:val="33"/>
          <w:sz w:val="22"/>
        </w:rPr>
        <w:t> </w:t>
      </w:r>
      <w:r>
        <w:rPr>
          <w:spacing w:val="-2"/>
          <w:sz w:val="22"/>
        </w:rPr>
        <w:t>The</w:t>
      </w:r>
      <w:r>
        <w:rPr>
          <w:spacing w:val="-14"/>
          <w:sz w:val="22"/>
        </w:rPr>
        <w:t> </w:t>
      </w:r>
      <w:r>
        <w:rPr>
          <w:spacing w:val="-2"/>
          <w:sz w:val="22"/>
        </w:rPr>
        <w:t>rules</w:t>
      </w:r>
      <w:r>
        <w:rPr>
          <w:spacing w:val="-12"/>
          <w:sz w:val="22"/>
        </w:rPr>
        <w:t> </w:t>
      </w:r>
      <w:r>
        <w:rPr>
          <w:spacing w:val="-2"/>
          <w:sz w:val="22"/>
        </w:rPr>
        <w:t>of</w:t>
      </w:r>
      <w:r>
        <w:rPr>
          <w:spacing w:val="-13"/>
          <w:sz w:val="22"/>
        </w:rPr>
        <w:t> </w:t>
      </w:r>
      <w:r>
        <w:rPr>
          <w:spacing w:val="-2"/>
          <w:sz w:val="22"/>
        </w:rPr>
        <w:t>conduct</w:t>
      </w:r>
      <w:r>
        <w:rPr>
          <w:spacing w:val="-13"/>
          <w:sz w:val="22"/>
        </w:rPr>
        <w:t> </w:t>
      </w:r>
      <w:r>
        <w:rPr>
          <w:spacing w:val="-2"/>
          <w:sz w:val="22"/>
        </w:rPr>
        <w:t>are</w:t>
      </w:r>
      <w:r>
        <w:rPr>
          <w:spacing w:val="-12"/>
          <w:sz w:val="22"/>
        </w:rPr>
        <w:t> </w:t>
      </w:r>
      <w:r>
        <w:rPr>
          <w:spacing w:val="-2"/>
          <w:sz w:val="22"/>
        </w:rPr>
        <w:t>set</w:t>
      </w:r>
      <w:r>
        <w:rPr>
          <w:spacing w:val="-11"/>
          <w:sz w:val="22"/>
        </w:rPr>
        <w:t> </w:t>
      </w:r>
      <w:r>
        <w:rPr>
          <w:spacing w:val="-2"/>
          <w:sz w:val="22"/>
        </w:rPr>
        <w:t>out</w:t>
      </w:r>
      <w:r>
        <w:rPr>
          <w:spacing w:val="-11"/>
          <w:sz w:val="22"/>
        </w:rPr>
        <w:t> </w:t>
      </w:r>
      <w:r>
        <w:rPr>
          <w:spacing w:val="-2"/>
          <w:sz w:val="22"/>
        </w:rPr>
        <w:t>in</w:t>
      </w:r>
      <w:r>
        <w:rPr>
          <w:spacing w:val="-14"/>
          <w:sz w:val="22"/>
        </w:rPr>
        <w:t> </w:t>
      </w:r>
      <w:r>
        <w:rPr>
          <w:spacing w:val="-2"/>
          <w:sz w:val="22"/>
        </w:rPr>
        <w:t>Schedule</w:t>
      </w:r>
      <w:r>
        <w:rPr>
          <w:spacing w:val="-12"/>
          <w:sz w:val="22"/>
        </w:rPr>
        <w:t> </w:t>
      </w:r>
      <w:r>
        <w:rPr>
          <w:spacing w:val="-2"/>
          <w:sz w:val="22"/>
        </w:rPr>
        <w:t>4</w:t>
      </w:r>
      <w:r>
        <w:rPr>
          <w:spacing w:val="-12"/>
          <w:sz w:val="22"/>
        </w:rPr>
        <w:t> </w:t>
      </w:r>
      <w:r>
        <w:rPr>
          <w:spacing w:val="-2"/>
          <w:sz w:val="22"/>
        </w:rPr>
        <w:t>of</w:t>
      </w:r>
      <w:r>
        <w:rPr>
          <w:spacing w:val="-13"/>
          <w:sz w:val="22"/>
        </w:rPr>
        <w:t> </w:t>
      </w:r>
      <w:r>
        <w:rPr>
          <w:spacing w:val="-2"/>
          <w:sz w:val="22"/>
        </w:rPr>
        <w:t>the</w:t>
      </w:r>
      <w:r>
        <w:rPr>
          <w:spacing w:val="-14"/>
          <w:sz w:val="22"/>
        </w:rPr>
        <w:t> </w:t>
      </w:r>
      <w:r>
        <w:rPr>
          <w:spacing w:val="-2"/>
          <w:sz w:val="22"/>
        </w:rPr>
        <w:t>Agents</w:t>
      </w:r>
      <w:r>
        <w:rPr>
          <w:spacing w:val="-12"/>
          <w:sz w:val="22"/>
        </w:rPr>
        <w:t> </w:t>
      </w:r>
      <w:r>
        <w:rPr>
          <w:spacing w:val="-2"/>
          <w:sz w:val="22"/>
        </w:rPr>
        <w:t>Licensing</w:t>
      </w:r>
      <w:r>
        <w:rPr>
          <w:spacing w:val="-11"/>
          <w:sz w:val="22"/>
        </w:rPr>
        <w:t> </w:t>
      </w:r>
      <w:r>
        <w:rPr>
          <w:spacing w:val="-2"/>
          <w:sz w:val="22"/>
        </w:rPr>
        <w:t>Regulations</w:t>
      </w:r>
      <w:r>
        <w:rPr>
          <w:spacing w:val="-12"/>
          <w:sz w:val="22"/>
        </w:rPr>
        <w:t> </w:t>
      </w:r>
      <w:r>
        <w:rPr>
          <w:spacing w:val="-2"/>
          <w:sz w:val="22"/>
        </w:rPr>
        <w:t>1979</w:t>
      </w:r>
      <w:r>
        <w:rPr>
          <w:spacing w:val="-14"/>
          <w:sz w:val="22"/>
        </w:rPr>
        <w:t> </w:t>
      </w:r>
      <w:r>
        <w:rPr>
          <w:spacing w:val="-2"/>
          <w:sz w:val="22"/>
        </w:rPr>
        <w:t>(AL </w:t>
      </w:r>
      <w:r>
        <w:rPr>
          <w:sz w:val="22"/>
        </w:rPr>
        <w:t>Regulations).</w:t>
      </w:r>
      <w:r>
        <w:rPr>
          <w:spacing w:val="-16"/>
          <w:sz w:val="22"/>
        </w:rPr>
        <w:t> </w:t>
      </w:r>
      <w:r>
        <w:rPr>
          <w:sz w:val="22"/>
        </w:rPr>
        <w:t>The</w:t>
      </w:r>
      <w:r>
        <w:rPr>
          <w:spacing w:val="-15"/>
          <w:sz w:val="22"/>
        </w:rPr>
        <w:t> </w:t>
      </w:r>
      <w:r>
        <w:rPr>
          <w:sz w:val="22"/>
        </w:rPr>
        <w:t>Real</w:t>
      </w:r>
      <w:r>
        <w:rPr>
          <w:spacing w:val="-15"/>
          <w:sz w:val="22"/>
        </w:rPr>
        <w:t> </w:t>
      </w:r>
      <w:r>
        <w:rPr>
          <w:sz w:val="22"/>
        </w:rPr>
        <w:t>Estate</w:t>
      </w:r>
      <w:r>
        <w:rPr>
          <w:spacing w:val="-16"/>
          <w:sz w:val="22"/>
        </w:rPr>
        <w:t> </w:t>
      </w:r>
      <w:r>
        <w:rPr>
          <w:sz w:val="22"/>
        </w:rPr>
        <w:t>Institute</w:t>
      </w:r>
      <w:r>
        <w:rPr>
          <w:spacing w:val="-15"/>
          <w:sz w:val="22"/>
        </w:rPr>
        <w:t> </w:t>
      </w:r>
      <w:r>
        <w:rPr>
          <w:sz w:val="22"/>
        </w:rPr>
        <w:t>of</w:t>
      </w:r>
      <w:r>
        <w:rPr>
          <w:spacing w:val="-15"/>
          <w:sz w:val="22"/>
        </w:rPr>
        <w:t> </w:t>
      </w:r>
      <w:r>
        <w:rPr>
          <w:sz w:val="22"/>
        </w:rPr>
        <w:t>Northern</w:t>
      </w:r>
      <w:r>
        <w:rPr>
          <w:spacing w:val="-15"/>
          <w:sz w:val="22"/>
        </w:rPr>
        <w:t> </w:t>
      </w:r>
      <w:r>
        <w:rPr>
          <w:sz w:val="22"/>
        </w:rPr>
        <w:t>Territory</w:t>
      </w:r>
      <w:r>
        <w:rPr>
          <w:spacing w:val="-16"/>
          <w:sz w:val="22"/>
        </w:rPr>
        <w:t> </w:t>
      </w:r>
      <w:r>
        <w:rPr>
          <w:sz w:val="22"/>
        </w:rPr>
        <w:t>(REINT)</w:t>
      </w:r>
      <w:r>
        <w:rPr>
          <w:spacing w:val="-15"/>
          <w:sz w:val="22"/>
        </w:rPr>
        <w:t> </w:t>
      </w:r>
      <w:r>
        <w:rPr>
          <w:sz w:val="22"/>
        </w:rPr>
        <w:t>has</w:t>
      </w:r>
      <w:r>
        <w:rPr>
          <w:spacing w:val="-15"/>
          <w:sz w:val="22"/>
        </w:rPr>
        <w:t> </w:t>
      </w:r>
      <w:r>
        <w:rPr>
          <w:sz w:val="22"/>
        </w:rPr>
        <w:t>also</w:t>
      </w:r>
      <w:r>
        <w:rPr>
          <w:spacing w:val="-16"/>
          <w:sz w:val="22"/>
        </w:rPr>
        <w:t> </w:t>
      </w:r>
      <w:r>
        <w:rPr>
          <w:sz w:val="22"/>
        </w:rPr>
        <w:t>published</w:t>
      </w:r>
      <w:r>
        <w:rPr>
          <w:spacing w:val="-15"/>
          <w:sz w:val="22"/>
        </w:rPr>
        <w:t> </w:t>
      </w:r>
      <w:r>
        <w:rPr>
          <w:sz w:val="22"/>
        </w:rPr>
        <w:t>a</w:t>
      </w:r>
      <w:r>
        <w:rPr>
          <w:spacing w:val="-15"/>
          <w:sz w:val="22"/>
        </w:rPr>
        <w:t> </w:t>
      </w:r>
      <w:r>
        <w:rPr>
          <w:sz w:val="22"/>
        </w:rPr>
        <w:t>voluntary </w:t>
      </w:r>
      <w:r>
        <w:rPr>
          <w:spacing w:val="-2"/>
          <w:sz w:val="22"/>
        </w:rPr>
        <w:t>code</w:t>
      </w:r>
      <w:r>
        <w:rPr>
          <w:spacing w:val="-9"/>
          <w:sz w:val="22"/>
        </w:rPr>
        <w:t> </w:t>
      </w:r>
      <w:r>
        <w:rPr>
          <w:spacing w:val="-2"/>
          <w:sz w:val="22"/>
        </w:rPr>
        <w:t>of</w:t>
      </w:r>
      <w:r>
        <w:rPr>
          <w:spacing w:val="-8"/>
          <w:sz w:val="22"/>
        </w:rPr>
        <w:t> </w:t>
      </w:r>
      <w:r>
        <w:rPr>
          <w:spacing w:val="-2"/>
          <w:sz w:val="22"/>
        </w:rPr>
        <w:t>conduct</w:t>
      </w:r>
      <w:r>
        <w:rPr>
          <w:spacing w:val="-8"/>
          <w:sz w:val="22"/>
        </w:rPr>
        <w:t> </w:t>
      </w:r>
      <w:r>
        <w:rPr>
          <w:spacing w:val="-2"/>
          <w:sz w:val="22"/>
        </w:rPr>
        <w:t>titled</w:t>
      </w:r>
      <w:r>
        <w:rPr>
          <w:spacing w:val="-9"/>
          <w:sz w:val="22"/>
        </w:rPr>
        <w:t> </w:t>
      </w:r>
      <w:r>
        <w:rPr>
          <w:spacing w:val="-2"/>
          <w:sz w:val="22"/>
        </w:rPr>
        <w:t>‘Real</w:t>
      </w:r>
      <w:r>
        <w:rPr>
          <w:spacing w:val="-8"/>
          <w:sz w:val="22"/>
        </w:rPr>
        <w:t> </w:t>
      </w:r>
      <w:r>
        <w:rPr>
          <w:spacing w:val="-2"/>
          <w:sz w:val="22"/>
        </w:rPr>
        <w:t>Estate</w:t>
      </w:r>
      <w:r>
        <w:rPr>
          <w:spacing w:val="-7"/>
          <w:sz w:val="22"/>
        </w:rPr>
        <w:t> </w:t>
      </w:r>
      <w:r>
        <w:rPr>
          <w:spacing w:val="-2"/>
          <w:sz w:val="22"/>
        </w:rPr>
        <w:t>Practitioners</w:t>
      </w:r>
      <w:r>
        <w:rPr>
          <w:spacing w:val="-9"/>
          <w:sz w:val="22"/>
        </w:rPr>
        <w:t> </w:t>
      </w:r>
      <w:r>
        <w:rPr>
          <w:spacing w:val="-2"/>
          <w:sz w:val="22"/>
        </w:rPr>
        <w:t>Code</w:t>
      </w:r>
      <w:r>
        <w:rPr>
          <w:spacing w:val="-10"/>
          <w:sz w:val="22"/>
        </w:rPr>
        <w:t> </w:t>
      </w:r>
      <w:r>
        <w:rPr>
          <w:spacing w:val="-2"/>
          <w:sz w:val="22"/>
        </w:rPr>
        <w:t>of</w:t>
      </w:r>
      <w:r>
        <w:rPr>
          <w:spacing w:val="-8"/>
          <w:sz w:val="22"/>
        </w:rPr>
        <w:t> </w:t>
      </w:r>
      <w:r>
        <w:rPr>
          <w:spacing w:val="-2"/>
          <w:sz w:val="22"/>
        </w:rPr>
        <w:t>Conduct’</w:t>
      </w:r>
      <w:r>
        <w:rPr>
          <w:spacing w:val="-11"/>
          <w:sz w:val="22"/>
        </w:rPr>
        <w:t> </w:t>
      </w:r>
      <w:r>
        <w:rPr>
          <w:spacing w:val="-2"/>
          <w:sz w:val="22"/>
        </w:rPr>
        <w:t>(Code</w:t>
      </w:r>
      <w:r>
        <w:rPr>
          <w:spacing w:val="-10"/>
          <w:sz w:val="22"/>
        </w:rPr>
        <w:t> </w:t>
      </w:r>
      <w:r>
        <w:rPr>
          <w:spacing w:val="-2"/>
          <w:sz w:val="22"/>
        </w:rPr>
        <w:t>of</w:t>
      </w:r>
      <w:r>
        <w:rPr>
          <w:spacing w:val="-8"/>
          <w:sz w:val="22"/>
        </w:rPr>
        <w:t> </w:t>
      </w:r>
      <w:r>
        <w:rPr>
          <w:spacing w:val="-2"/>
          <w:sz w:val="22"/>
        </w:rPr>
        <w:t>Conduct).</w:t>
      </w:r>
      <w:r>
        <w:rPr>
          <w:spacing w:val="-8"/>
          <w:sz w:val="22"/>
        </w:rPr>
        <w:t> </w:t>
      </w:r>
      <w:r>
        <w:rPr>
          <w:spacing w:val="-2"/>
          <w:sz w:val="22"/>
        </w:rPr>
        <w:t>This</w:t>
      </w:r>
      <w:r>
        <w:rPr>
          <w:spacing w:val="-10"/>
          <w:sz w:val="22"/>
        </w:rPr>
        <w:t> </w:t>
      </w:r>
      <w:r>
        <w:rPr>
          <w:spacing w:val="-2"/>
          <w:sz w:val="22"/>
        </w:rPr>
        <w:t>code</w:t>
      </w:r>
      <w:r>
        <w:rPr>
          <w:spacing w:val="-9"/>
          <w:sz w:val="22"/>
        </w:rPr>
        <w:t> </w:t>
      </w:r>
      <w:r>
        <w:rPr>
          <w:spacing w:val="-2"/>
          <w:sz w:val="22"/>
        </w:rPr>
        <w:t>was </w:t>
      </w:r>
      <w:r>
        <w:rPr>
          <w:sz w:val="22"/>
        </w:rPr>
        <w:t>designed to ‘set boundaries of acceptable conduct in real estate practice and define minimum standards of</w:t>
      </w:r>
      <w:r>
        <w:rPr>
          <w:spacing w:val="-1"/>
          <w:sz w:val="22"/>
        </w:rPr>
        <w:t> </w:t>
      </w:r>
      <w:r>
        <w:rPr>
          <w:sz w:val="22"/>
        </w:rPr>
        <w:t>behaviour expected’ of its</w:t>
      </w:r>
      <w:r>
        <w:rPr>
          <w:spacing w:val="-2"/>
          <w:sz w:val="22"/>
        </w:rPr>
        <w:t> </w:t>
      </w:r>
      <w:r>
        <w:rPr>
          <w:sz w:val="22"/>
        </w:rPr>
        <w:t>members.</w:t>
      </w:r>
    </w:p>
    <w:p>
      <w:pPr>
        <w:pStyle w:val="ListParagraph"/>
        <w:numPr>
          <w:ilvl w:val="0"/>
          <w:numId w:val="1"/>
        </w:numPr>
        <w:tabs>
          <w:tab w:pos="707" w:val="left" w:leader="none"/>
          <w:tab w:pos="709" w:val="left" w:leader="none"/>
        </w:tabs>
        <w:spacing w:line="360" w:lineRule="auto" w:before="199" w:after="0"/>
        <w:ind w:left="709" w:right="278" w:hanging="567"/>
        <w:jc w:val="both"/>
        <w:rPr>
          <w:sz w:val="22"/>
        </w:rPr>
      </w:pPr>
      <w:r>
        <w:rPr>
          <w:spacing w:val="-4"/>
          <w:sz w:val="22"/>
        </w:rPr>
        <w:t>Section</w:t>
      </w:r>
      <w:r>
        <w:rPr>
          <w:spacing w:val="-8"/>
          <w:sz w:val="22"/>
        </w:rPr>
        <w:t> </w:t>
      </w:r>
      <w:r>
        <w:rPr>
          <w:spacing w:val="-4"/>
          <w:sz w:val="22"/>
        </w:rPr>
        <w:t>65</w:t>
      </w:r>
      <w:r>
        <w:rPr>
          <w:spacing w:val="-8"/>
          <w:sz w:val="22"/>
        </w:rPr>
        <w:t> </w:t>
      </w:r>
      <w:r>
        <w:rPr>
          <w:spacing w:val="-4"/>
          <w:sz w:val="22"/>
        </w:rPr>
        <w:t>of</w:t>
      </w:r>
      <w:r>
        <w:rPr>
          <w:spacing w:val="-7"/>
          <w:sz w:val="22"/>
        </w:rPr>
        <w:t> </w:t>
      </w:r>
      <w:r>
        <w:rPr>
          <w:spacing w:val="-4"/>
          <w:sz w:val="22"/>
        </w:rPr>
        <w:t>the</w:t>
      </w:r>
      <w:r>
        <w:rPr>
          <w:spacing w:val="-6"/>
          <w:sz w:val="22"/>
        </w:rPr>
        <w:t> </w:t>
      </w:r>
      <w:r>
        <w:rPr>
          <w:spacing w:val="-4"/>
          <w:sz w:val="22"/>
        </w:rPr>
        <w:t>AL</w:t>
      </w:r>
      <w:r>
        <w:rPr>
          <w:spacing w:val="-6"/>
          <w:sz w:val="22"/>
        </w:rPr>
        <w:t> </w:t>
      </w:r>
      <w:r>
        <w:rPr>
          <w:spacing w:val="-4"/>
          <w:sz w:val="22"/>
        </w:rPr>
        <w:t>Act</w:t>
      </w:r>
      <w:r>
        <w:rPr>
          <w:spacing w:val="-7"/>
          <w:sz w:val="22"/>
        </w:rPr>
        <w:t> </w:t>
      </w:r>
      <w:r>
        <w:rPr>
          <w:spacing w:val="-4"/>
          <w:sz w:val="22"/>
        </w:rPr>
        <w:t>provides</w:t>
      </w:r>
      <w:r>
        <w:rPr>
          <w:spacing w:val="-8"/>
          <w:sz w:val="22"/>
        </w:rPr>
        <w:t> </w:t>
      </w:r>
      <w:r>
        <w:rPr>
          <w:spacing w:val="-4"/>
          <w:sz w:val="22"/>
        </w:rPr>
        <w:t>that a</w:t>
      </w:r>
      <w:r>
        <w:rPr>
          <w:spacing w:val="-8"/>
          <w:sz w:val="22"/>
        </w:rPr>
        <w:t> </w:t>
      </w:r>
      <w:r>
        <w:rPr>
          <w:spacing w:val="-4"/>
          <w:sz w:val="22"/>
        </w:rPr>
        <w:t>‘licensed</w:t>
      </w:r>
      <w:r>
        <w:rPr>
          <w:spacing w:val="-8"/>
          <w:sz w:val="22"/>
        </w:rPr>
        <w:t> </w:t>
      </w:r>
      <w:r>
        <w:rPr>
          <w:spacing w:val="-4"/>
          <w:sz w:val="22"/>
        </w:rPr>
        <w:t>agent</w:t>
      </w:r>
      <w:r>
        <w:rPr>
          <w:spacing w:val="-9"/>
          <w:sz w:val="22"/>
        </w:rPr>
        <w:t> </w:t>
      </w:r>
      <w:r>
        <w:rPr>
          <w:spacing w:val="-4"/>
          <w:sz w:val="22"/>
        </w:rPr>
        <w:t>must</w:t>
      </w:r>
      <w:r>
        <w:rPr>
          <w:spacing w:val="-7"/>
          <w:sz w:val="22"/>
        </w:rPr>
        <w:t> </w:t>
      </w:r>
      <w:r>
        <w:rPr>
          <w:spacing w:val="-4"/>
          <w:sz w:val="22"/>
        </w:rPr>
        <w:t>not breach</w:t>
      </w:r>
      <w:r>
        <w:rPr>
          <w:spacing w:val="-8"/>
          <w:sz w:val="22"/>
        </w:rPr>
        <w:t> </w:t>
      </w:r>
      <w:r>
        <w:rPr>
          <w:spacing w:val="-4"/>
          <w:sz w:val="22"/>
        </w:rPr>
        <w:t>the</w:t>
      </w:r>
      <w:r>
        <w:rPr>
          <w:spacing w:val="-8"/>
          <w:sz w:val="22"/>
        </w:rPr>
        <w:t> </w:t>
      </w:r>
      <w:r>
        <w:rPr>
          <w:spacing w:val="-4"/>
          <w:sz w:val="22"/>
        </w:rPr>
        <w:t>rules</w:t>
      </w:r>
      <w:r>
        <w:rPr>
          <w:spacing w:val="-5"/>
          <w:sz w:val="22"/>
        </w:rPr>
        <w:t> </w:t>
      </w:r>
      <w:r>
        <w:rPr>
          <w:spacing w:val="-4"/>
          <w:sz w:val="22"/>
        </w:rPr>
        <w:t>of</w:t>
      </w:r>
      <w:r>
        <w:rPr>
          <w:spacing w:val="-7"/>
          <w:sz w:val="22"/>
        </w:rPr>
        <w:t> </w:t>
      </w:r>
      <w:r>
        <w:rPr>
          <w:spacing w:val="-4"/>
          <w:sz w:val="22"/>
        </w:rPr>
        <w:t>conduct’. Section </w:t>
      </w:r>
      <w:r>
        <w:rPr>
          <w:sz w:val="22"/>
        </w:rPr>
        <w:t>65(4)</w:t>
      </w:r>
      <w:r>
        <w:rPr>
          <w:spacing w:val="-16"/>
          <w:sz w:val="22"/>
        </w:rPr>
        <w:t> </w:t>
      </w:r>
      <w:r>
        <w:rPr>
          <w:sz w:val="22"/>
        </w:rPr>
        <w:t>provides</w:t>
      </w:r>
      <w:r>
        <w:rPr>
          <w:spacing w:val="-15"/>
          <w:sz w:val="22"/>
        </w:rPr>
        <w:t> </w:t>
      </w:r>
      <w:r>
        <w:rPr>
          <w:sz w:val="22"/>
        </w:rPr>
        <w:t>that</w:t>
      </w:r>
      <w:r>
        <w:rPr>
          <w:spacing w:val="-15"/>
          <w:sz w:val="22"/>
        </w:rPr>
        <w:t> </w:t>
      </w:r>
      <w:r>
        <w:rPr>
          <w:sz w:val="22"/>
        </w:rPr>
        <w:t>a</w:t>
      </w:r>
      <w:r>
        <w:rPr>
          <w:spacing w:val="-16"/>
          <w:sz w:val="22"/>
        </w:rPr>
        <w:t> </w:t>
      </w:r>
      <w:r>
        <w:rPr>
          <w:sz w:val="22"/>
        </w:rPr>
        <w:t>company</w:t>
      </w:r>
      <w:r>
        <w:rPr>
          <w:spacing w:val="-15"/>
          <w:sz w:val="22"/>
        </w:rPr>
        <w:t> </w:t>
      </w:r>
      <w:r>
        <w:rPr>
          <w:sz w:val="22"/>
        </w:rPr>
        <w:t>or</w:t>
      </w:r>
      <w:r>
        <w:rPr>
          <w:spacing w:val="-15"/>
          <w:sz w:val="22"/>
        </w:rPr>
        <w:t> </w:t>
      </w:r>
      <w:r>
        <w:rPr>
          <w:sz w:val="22"/>
        </w:rPr>
        <w:t>firm</w:t>
      </w:r>
      <w:r>
        <w:rPr>
          <w:spacing w:val="-15"/>
          <w:sz w:val="22"/>
        </w:rPr>
        <w:t> </w:t>
      </w:r>
      <w:r>
        <w:rPr>
          <w:sz w:val="22"/>
        </w:rPr>
        <w:t>is</w:t>
      </w:r>
      <w:r>
        <w:rPr>
          <w:spacing w:val="-16"/>
          <w:sz w:val="22"/>
        </w:rPr>
        <w:t> </w:t>
      </w:r>
      <w:r>
        <w:rPr>
          <w:sz w:val="22"/>
        </w:rPr>
        <w:t>guilty</w:t>
      </w:r>
      <w:r>
        <w:rPr>
          <w:spacing w:val="-15"/>
          <w:sz w:val="22"/>
        </w:rPr>
        <w:t> </w:t>
      </w:r>
      <w:r>
        <w:rPr>
          <w:sz w:val="22"/>
        </w:rPr>
        <w:t>of</w:t>
      </w:r>
      <w:r>
        <w:rPr>
          <w:spacing w:val="-15"/>
          <w:sz w:val="22"/>
        </w:rPr>
        <w:t> </w:t>
      </w:r>
      <w:r>
        <w:rPr>
          <w:sz w:val="22"/>
        </w:rPr>
        <w:t>a</w:t>
      </w:r>
      <w:r>
        <w:rPr>
          <w:spacing w:val="-16"/>
          <w:sz w:val="22"/>
        </w:rPr>
        <w:t> </w:t>
      </w:r>
      <w:r>
        <w:rPr>
          <w:sz w:val="22"/>
        </w:rPr>
        <w:t>breach</w:t>
      </w:r>
      <w:r>
        <w:rPr>
          <w:spacing w:val="-15"/>
          <w:sz w:val="22"/>
        </w:rPr>
        <w:t> </w:t>
      </w:r>
      <w:r>
        <w:rPr>
          <w:sz w:val="22"/>
        </w:rPr>
        <w:t>of</w:t>
      </w:r>
      <w:r>
        <w:rPr>
          <w:spacing w:val="-15"/>
          <w:sz w:val="22"/>
        </w:rPr>
        <w:t> </w:t>
      </w:r>
      <w:r>
        <w:rPr>
          <w:sz w:val="22"/>
        </w:rPr>
        <w:t>the</w:t>
      </w:r>
      <w:r>
        <w:rPr>
          <w:spacing w:val="-15"/>
          <w:sz w:val="22"/>
        </w:rPr>
        <w:t> </w:t>
      </w:r>
      <w:r>
        <w:rPr>
          <w:sz w:val="22"/>
        </w:rPr>
        <w:t>rules</w:t>
      </w:r>
      <w:r>
        <w:rPr>
          <w:spacing w:val="-16"/>
          <w:sz w:val="22"/>
        </w:rPr>
        <w:t> </w:t>
      </w:r>
      <w:r>
        <w:rPr>
          <w:sz w:val="22"/>
        </w:rPr>
        <w:t>of</w:t>
      </w:r>
      <w:r>
        <w:rPr>
          <w:spacing w:val="-15"/>
          <w:sz w:val="22"/>
        </w:rPr>
        <w:t> </w:t>
      </w:r>
      <w:r>
        <w:rPr>
          <w:sz w:val="22"/>
        </w:rPr>
        <w:t>conduct</w:t>
      </w:r>
      <w:r>
        <w:rPr>
          <w:spacing w:val="-15"/>
          <w:sz w:val="22"/>
        </w:rPr>
        <w:t> </w:t>
      </w:r>
      <w:r>
        <w:rPr>
          <w:sz w:val="22"/>
        </w:rPr>
        <w:t>for</w:t>
      </w:r>
      <w:r>
        <w:rPr>
          <w:spacing w:val="-16"/>
          <w:sz w:val="22"/>
        </w:rPr>
        <w:t> </w:t>
      </w:r>
      <w:r>
        <w:rPr>
          <w:sz w:val="22"/>
        </w:rPr>
        <w:t>agents</w:t>
      </w:r>
      <w:r>
        <w:rPr>
          <w:spacing w:val="-15"/>
          <w:sz w:val="22"/>
        </w:rPr>
        <w:t> </w:t>
      </w:r>
      <w:r>
        <w:rPr>
          <w:sz w:val="22"/>
        </w:rPr>
        <w:t>if:</w:t>
      </w:r>
      <w:r>
        <w:rPr>
          <w:spacing w:val="-15"/>
          <w:sz w:val="22"/>
        </w:rPr>
        <w:t> </w:t>
      </w:r>
      <w:r>
        <w:rPr>
          <w:sz w:val="22"/>
        </w:rPr>
        <w:t>(a)</w:t>
      </w:r>
      <w:r>
        <w:rPr>
          <w:spacing w:val="-15"/>
          <w:sz w:val="22"/>
        </w:rPr>
        <w:t> </w:t>
      </w:r>
      <w:r>
        <w:rPr>
          <w:sz w:val="22"/>
        </w:rPr>
        <w:t>the</w:t>
      </w:r>
    </w:p>
    <w:p>
      <w:pPr>
        <w:pStyle w:val="ListParagraph"/>
        <w:spacing w:after="0" w:line="360" w:lineRule="auto"/>
        <w:jc w:val="both"/>
        <w:rPr>
          <w:sz w:val="22"/>
        </w:rPr>
        <w:sectPr>
          <w:pgSz w:w="11910" w:h="16840"/>
          <w:pgMar w:header="0" w:footer="890" w:top="1340" w:bottom="1080" w:left="708" w:right="708"/>
        </w:sectPr>
      </w:pPr>
    </w:p>
    <w:p>
      <w:pPr>
        <w:pStyle w:val="BodyText"/>
        <w:spacing w:line="360" w:lineRule="auto" w:before="81"/>
        <w:ind w:left="710" w:right="270" w:firstLine="0"/>
        <w:jc w:val="both"/>
      </w:pPr>
      <w:r>
        <w:rPr/>
        <w:t>company</w:t>
      </w:r>
      <w:r>
        <w:rPr>
          <w:spacing w:val="-16"/>
        </w:rPr>
        <w:t> </w:t>
      </w:r>
      <w:r>
        <w:rPr/>
        <w:t>or</w:t>
      </w:r>
      <w:r>
        <w:rPr>
          <w:spacing w:val="-14"/>
        </w:rPr>
        <w:t> </w:t>
      </w:r>
      <w:r>
        <w:rPr/>
        <w:t>firm</w:t>
      </w:r>
      <w:r>
        <w:rPr>
          <w:spacing w:val="-13"/>
        </w:rPr>
        <w:t> </w:t>
      </w:r>
      <w:r>
        <w:rPr/>
        <w:t>is</w:t>
      </w:r>
      <w:r>
        <w:rPr>
          <w:spacing w:val="-15"/>
        </w:rPr>
        <w:t> </w:t>
      </w:r>
      <w:r>
        <w:rPr/>
        <w:t>a</w:t>
      </w:r>
      <w:r>
        <w:rPr>
          <w:spacing w:val="-15"/>
        </w:rPr>
        <w:t> </w:t>
      </w:r>
      <w:r>
        <w:rPr/>
        <w:t>licensed</w:t>
      </w:r>
      <w:r>
        <w:rPr>
          <w:spacing w:val="-15"/>
        </w:rPr>
        <w:t> </w:t>
      </w:r>
      <w:r>
        <w:rPr/>
        <w:t>agent</w:t>
      </w:r>
      <w:r>
        <w:rPr>
          <w:spacing w:val="-14"/>
        </w:rPr>
        <w:t> </w:t>
      </w:r>
      <w:r>
        <w:rPr/>
        <w:t>acting</w:t>
      </w:r>
      <w:r>
        <w:rPr>
          <w:spacing w:val="-15"/>
        </w:rPr>
        <w:t> </w:t>
      </w:r>
      <w:r>
        <w:rPr/>
        <w:t>on</w:t>
      </w:r>
      <w:r>
        <w:rPr>
          <w:spacing w:val="-15"/>
        </w:rPr>
        <w:t> </w:t>
      </w:r>
      <w:r>
        <w:rPr/>
        <w:t>behalf</w:t>
      </w:r>
      <w:r>
        <w:rPr>
          <w:spacing w:val="-14"/>
        </w:rPr>
        <w:t> </w:t>
      </w:r>
      <w:r>
        <w:rPr/>
        <w:t>of</w:t>
      </w:r>
      <w:r>
        <w:rPr>
          <w:spacing w:val="-14"/>
        </w:rPr>
        <w:t> </w:t>
      </w:r>
      <w:r>
        <w:rPr/>
        <w:t>a</w:t>
      </w:r>
      <w:r>
        <w:rPr>
          <w:spacing w:val="-15"/>
        </w:rPr>
        <w:t> </w:t>
      </w:r>
      <w:r>
        <w:rPr/>
        <w:t>client;</w:t>
      </w:r>
      <w:r>
        <w:rPr>
          <w:spacing w:val="-14"/>
        </w:rPr>
        <w:t> </w:t>
      </w:r>
      <w:r>
        <w:rPr/>
        <w:t>and</w:t>
      </w:r>
      <w:r>
        <w:rPr>
          <w:spacing w:val="-16"/>
        </w:rPr>
        <w:t> </w:t>
      </w:r>
      <w:r>
        <w:rPr/>
        <w:t>(b)</w:t>
      </w:r>
      <w:r>
        <w:rPr>
          <w:spacing w:val="-13"/>
        </w:rPr>
        <w:t> </w:t>
      </w:r>
      <w:r>
        <w:rPr/>
        <w:t>a</w:t>
      </w:r>
      <w:r>
        <w:rPr>
          <w:spacing w:val="-15"/>
        </w:rPr>
        <w:t> </w:t>
      </w:r>
      <w:r>
        <w:rPr/>
        <w:t>director</w:t>
      </w:r>
      <w:r>
        <w:rPr>
          <w:spacing w:val="-14"/>
        </w:rPr>
        <w:t> </w:t>
      </w:r>
      <w:r>
        <w:rPr/>
        <w:t>or</w:t>
      </w:r>
      <w:r>
        <w:rPr>
          <w:spacing w:val="-14"/>
        </w:rPr>
        <w:t> </w:t>
      </w:r>
      <w:r>
        <w:rPr/>
        <w:t>employee</w:t>
      </w:r>
      <w:r>
        <w:rPr>
          <w:spacing w:val="-15"/>
        </w:rPr>
        <w:t> </w:t>
      </w:r>
      <w:r>
        <w:rPr/>
        <w:t>of</w:t>
      </w:r>
      <w:r>
        <w:rPr>
          <w:spacing w:val="-16"/>
        </w:rPr>
        <w:t> </w:t>
      </w:r>
      <w:r>
        <w:rPr/>
        <w:t>the company</w:t>
      </w:r>
      <w:r>
        <w:rPr>
          <w:spacing w:val="-16"/>
        </w:rPr>
        <w:t> </w:t>
      </w:r>
      <w:r>
        <w:rPr/>
        <w:t>or</w:t>
      </w:r>
      <w:r>
        <w:rPr>
          <w:spacing w:val="-15"/>
        </w:rPr>
        <w:t> </w:t>
      </w:r>
      <w:r>
        <w:rPr/>
        <w:t>firm</w:t>
      </w:r>
      <w:r>
        <w:rPr>
          <w:spacing w:val="-15"/>
        </w:rPr>
        <w:t> </w:t>
      </w:r>
      <w:r>
        <w:rPr/>
        <w:t>does</w:t>
      </w:r>
      <w:r>
        <w:rPr>
          <w:spacing w:val="-15"/>
        </w:rPr>
        <w:t> </w:t>
      </w:r>
      <w:r>
        <w:rPr/>
        <w:t>an</w:t>
      </w:r>
      <w:r>
        <w:rPr>
          <w:spacing w:val="-16"/>
        </w:rPr>
        <w:t> </w:t>
      </w:r>
      <w:r>
        <w:rPr/>
        <w:t>act,</w:t>
      </w:r>
      <w:r>
        <w:rPr>
          <w:spacing w:val="-13"/>
        </w:rPr>
        <w:t> </w:t>
      </w:r>
      <w:r>
        <w:rPr/>
        <w:t>or</w:t>
      </w:r>
      <w:r>
        <w:rPr>
          <w:spacing w:val="-15"/>
        </w:rPr>
        <w:t> </w:t>
      </w:r>
      <w:r>
        <w:rPr/>
        <w:t>fails</w:t>
      </w:r>
      <w:r>
        <w:rPr>
          <w:spacing w:val="-15"/>
        </w:rPr>
        <w:t> </w:t>
      </w:r>
      <w:r>
        <w:rPr/>
        <w:t>to</w:t>
      </w:r>
      <w:r>
        <w:rPr>
          <w:spacing w:val="-16"/>
        </w:rPr>
        <w:t> </w:t>
      </w:r>
      <w:r>
        <w:rPr/>
        <w:t>do</w:t>
      </w:r>
      <w:r>
        <w:rPr>
          <w:spacing w:val="-15"/>
        </w:rPr>
        <w:t> </w:t>
      </w:r>
      <w:r>
        <w:rPr/>
        <w:t>an</w:t>
      </w:r>
      <w:r>
        <w:rPr>
          <w:spacing w:val="-15"/>
        </w:rPr>
        <w:t> </w:t>
      </w:r>
      <w:r>
        <w:rPr/>
        <w:t>act,</w:t>
      </w:r>
      <w:r>
        <w:rPr>
          <w:spacing w:val="-14"/>
        </w:rPr>
        <w:t> </w:t>
      </w:r>
      <w:r>
        <w:rPr/>
        <w:t>or</w:t>
      </w:r>
      <w:r>
        <w:rPr>
          <w:spacing w:val="-15"/>
        </w:rPr>
        <w:t> </w:t>
      </w:r>
      <w:r>
        <w:rPr/>
        <w:t>attempts</w:t>
      </w:r>
      <w:r>
        <w:rPr>
          <w:spacing w:val="-15"/>
        </w:rPr>
        <w:t> </w:t>
      </w:r>
      <w:r>
        <w:rPr/>
        <w:t>to</w:t>
      </w:r>
      <w:r>
        <w:rPr>
          <w:spacing w:val="-16"/>
        </w:rPr>
        <w:t> </w:t>
      </w:r>
      <w:r>
        <w:rPr/>
        <w:t>do</w:t>
      </w:r>
      <w:r>
        <w:rPr>
          <w:spacing w:val="-15"/>
        </w:rPr>
        <w:t> </w:t>
      </w:r>
      <w:r>
        <w:rPr/>
        <w:t>an</w:t>
      </w:r>
      <w:r>
        <w:rPr>
          <w:spacing w:val="-15"/>
        </w:rPr>
        <w:t> </w:t>
      </w:r>
      <w:r>
        <w:rPr/>
        <w:t>act,</w:t>
      </w:r>
      <w:r>
        <w:rPr>
          <w:spacing w:val="-14"/>
        </w:rPr>
        <w:t> </w:t>
      </w:r>
      <w:r>
        <w:rPr/>
        <w:t>the</w:t>
      </w:r>
      <w:r>
        <w:rPr>
          <w:spacing w:val="-14"/>
        </w:rPr>
        <w:t> </w:t>
      </w:r>
      <w:r>
        <w:rPr/>
        <w:t>doing</w:t>
      </w:r>
      <w:r>
        <w:rPr>
          <w:spacing w:val="-16"/>
        </w:rPr>
        <w:t> </w:t>
      </w:r>
      <w:r>
        <w:rPr/>
        <w:t>of,</w:t>
      </w:r>
      <w:r>
        <w:rPr>
          <w:spacing w:val="-13"/>
        </w:rPr>
        <w:t> </w:t>
      </w:r>
      <w:r>
        <w:rPr/>
        <w:t>or</w:t>
      </w:r>
      <w:r>
        <w:rPr>
          <w:spacing w:val="-15"/>
        </w:rPr>
        <w:t> </w:t>
      </w:r>
      <w:r>
        <w:rPr/>
        <w:t>the</w:t>
      </w:r>
      <w:r>
        <w:rPr>
          <w:spacing w:val="-16"/>
        </w:rPr>
        <w:t> </w:t>
      </w:r>
      <w:r>
        <w:rPr/>
        <w:t>failure </w:t>
      </w:r>
      <w:r>
        <w:rPr>
          <w:spacing w:val="-2"/>
        </w:rPr>
        <w:t>to</w:t>
      </w:r>
      <w:r>
        <w:rPr>
          <w:spacing w:val="-7"/>
        </w:rPr>
        <w:t> </w:t>
      </w:r>
      <w:r>
        <w:rPr>
          <w:spacing w:val="-2"/>
        </w:rPr>
        <w:t>do,</w:t>
      </w:r>
      <w:r>
        <w:rPr>
          <w:spacing w:val="-8"/>
        </w:rPr>
        <w:t> </w:t>
      </w:r>
      <w:r>
        <w:rPr>
          <w:spacing w:val="-2"/>
        </w:rPr>
        <w:t>which</w:t>
      </w:r>
      <w:r>
        <w:rPr>
          <w:spacing w:val="-7"/>
        </w:rPr>
        <w:t> </w:t>
      </w:r>
      <w:r>
        <w:rPr>
          <w:spacing w:val="-2"/>
        </w:rPr>
        <w:t>would,</w:t>
      </w:r>
      <w:r>
        <w:rPr>
          <w:spacing w:val="-6"/>
        </w:rPr>
        <w:t> </w:t>
      </w:r>
      <w:r>
        <w:rPr>
          <w:spacing w:val="-2"/>
        </w:rPr>
        <w:t>if</w:t>
      </w:r>
      <w:r>
        <w:rPr>
          <w:spacing w:val="-8"/>
        </w:rPr>
        <w:t> </w:t>
      </w:r>
      <w:r>
        <w:rPr>
          <w:spacing w:val="-2"/>
        </w:rPr>
        <w:t>the</w:t>
      </w:r>
      <w:r>
        <w:rPr>
          <w:spacing w:val="-12"/>
        </w:rPr>
        <w:t> </w:t>
      </w:r>
      <w:r>
        <w:rPr>
          <w:spacing w:val="-2"/>
        </w:rPr>
        <w:t>director</w:t>
      </w:r>
      <w:r>
        <w:rPr>
          <w:spacing w:val="-8"/>
        </w:rPr>
        <w:t> </w:t>
      </w:r>
      <w:r>
        <w:rPr>
          <w:spacing w:val="-2"/>
        </w:rPr>
        <w:t>or</w:t>
      </w:r>
      <w:r>
        <w:rPr>
          <w:spacing w:val="-8"/>
        </w:rPr>
        <w:t> </w:t>
      </w:r>
      <w:r>
        <w:rPr>
          <w:spacing w:val="-2"/>
        </w:rPr>
        <w:t>employee</w:t>
      </w:r>
      <w:r>
        <w:rPr>
          <w:spacing w:val="-7"/>
        </w:rPr>
        <w:t> </w:t>
      </w:r>
      <w:r>
        <w:rPr>
          <w:spacing w:val="-2"/>
        </w:rPr>
        <w:t>were</w:t>
      </w:r>
      <w:r>
        <w:rPr>
          <w:spacing w:val="-7"/>
        </w:rPr>
        <w:t> </w:t>
      </w:r>
      <w:r>
        <w:rPr>
          <w:spacing w:val="-2"/>
        </w:rPr>
        <w:t>a</w:t>
      </w:r>
      <w:r>
        <w:rPr>
          <w:spacing w:val="-7"/>
        </w:rPr>
        <w:t> </w:t>
      </w:r>
      <w:r>
        <w:rPr>
          <w:spacing w:val="-2"/>
        </w:rPr>
        <w:t>licensed</w:t>
      </w:r>
      <w:r>
        <w:rPr>
          <w:spacing w:val="-10"/>
        </w:rPr>
        <w:t> </w:t>
      </w:r>
      <w:r>
        <w:rPr>
          <w:spacing w:val="-2"/>
        </w:rPr>
        <w:t>agent,</w:t>
      </w:r>
      <w:r>
        <w:rPr>
          <w:spacing w:val="-8"/>
        </w:rPr>
        <w:t> </w:t>
      </w:r>
      <w:r>
        <w:rPr>
          <w:spacing w:val="-2"/>
        </w:rPr>
        <w:t>make</w:t>
      </w:r>
      <w:r>
        <w:rPr>
          <w:spacing w:val="-10"/>
        </w:rPr>
        <w:t> </w:t>
      </w:r>
      <w:r>
        <w:rPr>
          <w:spacing w:val="-2"/>
        </w:rPr>
        <w:t>the</w:t>
      </w:r>
      <w:r>
        <w:rPr>
          <w:spacing w:val="-10"/>
        </w:rPr>
        <w:t> </w:t>
      </w:r>
      <w:r>
        <w:rPr>
          <w:spacing w:val="-2"/>
        </w:rPr>
        <w:t>director</w:t>
      </w:r>
      <w:r>
        <w:rPr>
          <w:spacing w:val="-6"/>
        </w:rPr>
        <w:t> </w:t>
      </w:r>
      <w:r>
        <w:rPr>
          <w:spacing w:val="-2"/>
        </w:rPr>
        <w:t>or</w:t>
      </w:r>
      <w:r>
        <w:rPr>
          <w:spacing w:val="-6"/>
        </w:rPr>
        <w:t> </w:t>
      </w:r>
      <w:r>
        <w:rPr>
          <w:spacing w:val="-2"/>
        </w:rPr>
        <w:t>employee </w:t>
      </w:r>
      <w:r>
        <w:rPr/>
        <w:t>guilty</w:t>
      </w:r>
      <w:r>
        <w:rPr>
          <w:spacing w:val="-13"/>
        </w:rPr>
        <w:t> </w:t>
      </w:r>
      <w:r>
        <w:rPr/>
        <w:t>of</w:t>
      </w:r>
      <w:r>
        <w:rPr>
          <w:spacing w:val="-10"/>
        </w:rPr>
        <w:t> </w:t>
      </w:r>
      <w:r>
        <w:rPr/>
        <w:t>a</w:t>
      </w:r>
      <w:r>
        <w:rPr>
          <w:spacing w:val="-12"/>
        </w:rPr>
        <w:t> </w:t>
      </w:r>
      <w:r>
        <w:rPr/>
        <w:t>breach</w:t>
      </w:r>
      <w:r>
        <w:rPr>
          <w:spacing w:val="-12"/>
        </w:rPr>
        <w:t> </w:t>
      </w:r>
      <w:r>
        <w:rPr/>
        <w:t>of</w:t>
      </w:r>
      <w:r>
        <w:rPr>
          <w:spacing w:val="-12"/>
        </w:rPr>
        <w:t> </w:t>
      </w:r>
      <w:r>
        <w:rPr/>
        <w:t>the</w:t>
      </w:r>
      <w:r>
        <w:rPr>
          <w:spacing w:val="-13"/>
        </w:rPr>
        <w:t> </w:t>
      </w:r>
      <w:r>
        <w:rPr/>
        <w:t>rules</w:t>
      </w:r>
      <w:r>
        <w:rPr>
          <w:spacing w:val="-11"/>
        </w:rPr>
        <w:t> </w:t>
      </w:r>
      <w:r>
        <w:rPr/>
        <w:t>of</w:t>
      </w:r>
      <w:r>
        <w:rPr>
          <w:spacing w:val="-10"/>
        </w:rPr>
        <w:t> </w:t>
      </w:r>
      <w:r>
        <w:rPr/>
        <w:t>conduct</w:t>
      </w:r>
      <w:r>
        <w:rPr>
          <w:spacing w:val="-10"/>
        </w:rPr>
        <w:t> </w:t>
      </w:r>
      <w:r>
        <w:rPr/>
        <w:t>for</w:t>
      </w:r>
      <w:r>
        <w:rPr>
          <w:spacing w:val="-12"/>
        </w:rPr>
        <w:t> </w:t>
      </w:r>
      <w:r>
        <w:rPr/>
        <w:t>agents.</w:t>
      </w:r>
      <w:r>
        <w:rPr>
          <w:spacing w:val="-10"/>
        </w:rPr>
        <w:t> </w:t>
      </w:r>
      <w:r>
        <w:rPr/>
        <w:t>Breaches</w:t>
      </w:r>
      <w:r>
        <w:rPr>
          <w:spacing w:val="-11"/>
        </w:rPr>
        <w:t> </w:t>
      </w:r>
      <w:r>
        <w:rPr/>
        <w:t>of</w:t>
      </w:r>
      <w:r>
        <w:rPr>
          <w:spacing w:val="-12"/>
        </w:rPr>
        <w:t> </w:t>
      </w:r>
      <w:r>
        <w:rPr/>
        <w:t>the</w:t>
      </w:r>
      <w:r>
        <w:rPr>
          <w:spacing w:val="-12"/>
        </w:rPr>
        <w:t> </w:t>
      </w:r>
      <w:r>
        <w:rPr/>
        <w:t>REINT</w:t>
      </w:r>
      <w:r>
        <w:rPr>
          <w:spacing w:val="-12"/>
        </w:rPr>
        <w:t> </w:t>
      </w:r>
      <w:r>
        <w:rPr/>
        <w:t>code</w:t>
      </w:r>
      <w:r>
        <w:rPr>
          <w:spacing w:val="-12"/>
        </w:rPr>
        <w:t> </w:t>
      </w:r>
      <w:r>
        <w:rPr/>
        <w:t>are</w:t>
      </w:r>
      <w:r>
        <w:rPr>
          <w:spacing w:val="-13"/>
        </w:rPr>
        <w:t> </w:t>
      </w:r>
      <w:r>
        <w:rPr/>
        <w:t>also</w:t>
      </w:r>
      <w:r>
        <w:rPr>
          <w:spacing w:val="-12"/>
        </w:rPr>
        <w:t> </w:t>
      </w:r>
      <w:r>
        <w:rPr/>
        <w:t>breaches of the rules of conduct.</w:t>
      </w:r>
    </w:p>
    <w:p>
      <w:pPr>
        <w:pStyle w:val="ListParagraph"/>
        <w:numPr>
          <w:ilvl w:val="0"/>
          <w:numId w:val="1"/>
        </w:numPr>
        <w:tabs>
          <w:tab w:pos="708" w:val="left" w:leader="none"/>
          <w:tab w:pos="710" w:val="left" w:leader="none"/>
        </w:tabs>
        <w:spacing w:line="360" w:lineRule="auto" w:before="200" w:after="0"/>
        <w:ind w:left="710" w:right="277" w:hanging="567"/>
        <w:jc w:val="both"/>
        <w:rPr>
          <w:sz w:val="22"/>
        </w:rPr>
      </w:pPr>
      <w:r>
        <w:rPr>
          <w:sz w:val="22"/>
        </w:rPr>
        <w:t>Section</w:t>
      </w:r>
      <w:r>
        <w:rPr>
          <w:spacing w:val="-16"/>
          <w:sz w:val="22"/>
        </w:rPr>
        <w:t> </w:t>
      </w:r>
      <w:r>
        <w:rPr>
          <w:sz w:val="22"/>
        </w:rPr>
        <w:t>110A(1)</w:t>
      </w:r>
      <w:r>
        <w:rPr>
          <w:spacing w:val="-15"/>
          <w:sz w:val="22"/>
        </w:rPr>
        <w:t> </w:t>
      </w:r>
      <w:r>
        <w:rPr>
          <w:sz w:val="22"/>
        </w:rPr>
        <w:t>of</w:t>
      </w:r>
      <w:r>
        <w:rPr>
          <w:spacing w:val="-15"/>
          <w:sz w:val="22"/>
        </w:rPr>
        <w:t> </w:t>
      </w:r>
      <w:r>
        <w:rPr>
          <w:sz w:val="22"/>
        </w:rPr>
        <w:t>the</w:t>
      </w:r>
      <w:r>
        <w:rPr>
          <w:spacing w:val="-16"/>
          <w:sz w:val="22"/>
        </w:rPr>
        <w:t> </w:t>
      </w:r>
      <w:r>
        <w:rPr>
          <w:sz w:val="22"/>
        </w:rPr>
        <w:t>AL</w:t>
      </w:r>
      <w:r>
        <w:rPr>
          <w:spacing w:val="-15"/>
          <w:sz w:val="22"/>
        </w:rPr>
        <w:t> </w:t>
      </w:r>
      <w:r>
        <w:rPr>
          <w:sz w:val="22"/>
        </w:rPr>
        <w:t>Act</w:t>
      </w:r>
      <w:r>
        <w:rPr>
          <w:spacing w:val="-15"/>
          <w:sz w:val="22"/>
        </w:rPr>
        <w:t> </w:t>
      </w:r>
      <w:r>
        <w:rPr>
          <w:sz w:val="22"/>
        </w:rPr>
        <w:t>provides</w:t>
      </w:r>
      <w:r>
        <w:rPr>
          <w:spacing w:val="-15"/>
          <w:sz w:val="22"/>
        </w:rPr>
        <w:t> </w:t>
      </w:r>
      <w:r>
        <w:rPr>
          <w:sz w:val="22"/>
        </w:rPr>
        <w:t>that</w:t>
      </w:r>
      <w:r>
        <w:rPr>
          <w:spacing w:val="-16"/>
          <w:sz w:val="22"/>
        </w:rPr>
        <w:t> </w:t>
      </w:r>
      <w:r>
        <w:rPr>
          <w:sz w:val="22"/>
        </w:rPr>
        <w:t>‘a</w:t>
      </w:r>
      <w:r>
        <w:rPr>
          <w:spacing w:val="-15"/>
          <w:sz w:val="22"/>
        </w:rPr>
        <w:t> </w:t>
      </w:r>
      <w:r>
        <w:rPr>
          <w:sz w:val="22"/>
        </w:rPr>
        <w:t>licensed</w:t>
      </w:r>
      <w:r>
        <w:rPr>
          <w:spacing w:val="-15"/>
          <w:sz w:val="22"/>
        </w:rPr>
        <w:t> </w:t>
      </w:r>
      <w:r>
        <w:rPr>
          <w:sz w:val="22"/>
        </w:rPr>
        <w:t>agent</w:t>
      </w:r>
      <w:r>
        <w:rPr>
          <w:spacing w:val="-16"/>
          <w:sz w:val="22"/>
        </w:rPr>
        <w:t> </w:t>
      </w:r>
      <w:r>
        <w:rPr>
          <w:sz w:val="22"/>
        </w:rPr>
        <w:t>must</w:t>
      </w:r>
      <w:r>
        <w:rPr>
          <w:spacing w:val="-15"/>
          <w:sz w:val="22"/>
        </w:rPr>
        <w:t> </w:t>
      </w:r>
      <w:r>
        <w:rPr>
          <w:sz w:val="22"/>
        </w:rPr>
        <w:t>ensure</w:t>
      </w:r>
      <w:r>
        <w:rPr>
          <w:spacing w:val="-15"/>
          <w:sz w:val="22"/>
        </w:rPr>
        <w:t> </w:t>
      </w:r>
      <w:r>
        <w:rPr>
          <w:sz w:val="22"/>
        </w:rPr>
        <w:t>that</w:t>
      </w:r>
      <w:r>
        <w:rPr>
          <w:spacing w:val="-15"/>
          <w:sz w:val="22"/>
        </w:rPr>
        <w:t> </w:t>
      </w:r>
      <w:r>
        <w:rPr>
          <w:sz w:val="22"/>
        </w:rPr>
        <w:t>there</w:t>
      </w:r>
      <w:r>
        <w:rPr>
          <w:spacing w:val="-16"/>
          <w:sz w:val="22"/>
        </w:rPr>
        <w:t> </w:t>
      </w:r>
      <w:r>
        <w:rPr>
          <w:sz w:val="22"/>
        </w:rPr>
        <w:t>is</w:t>
      </w:r>
      <w:r>
        <w:rPr>
          <w:spacing w:val="-15"/>
          <w:sz w:val="22"/>
        </w:rPr>
        <w:t> </w:t>
      </w:r>
      <w:r>
        <w:rPr>
          <w:sz w:val="22"/>
        </w:rPr>
        <w:t>at</w:t>
      </w:r>
      <w:r>
        <w:rPr>
          <w:spacing w:val="-15"/>
          <w:sz w:val="22"/>
        </w:rPr>
        <w:t> </w:t>
      </w:r>
      <w:r>
        <w:rPr>
          <w:sz w:val="22"/>
        </w:rPr>
        <w:t>all</w:t>
      </w:r>
      <w:r>
        <w:rPr>
          <w:spacing w:val="-16"/>
          <w:sz w:val="22"/>
        </w:rPr>
        <w:t> </w:t>
      </w:r>
      <w:r>
        <w:rPr>
          <w:sz w:val="22"/>
        </w:rPr>
        <w:t>times</w:t>
      </w:r>
      <w:r>
        <w:rPr>
          <w:spacing w:val="-14"/>
          <w:sz w:val="22"/>
        </w:rPr>
        <w:t> </w:t>
      </w:r>
      <w:r>
        <w:rPr>
          <w:sz w:val="22"/>
        </w:rPr>
        <w:t>in the</w:t>
      </w:r>
      <w:r>
        <w:rPr>
          <w:spacing w:val="-14"/>
          <w:sz w:val="22"/>
        </w:rPr>
        <w:t> </w:t>
      </w:r>
      <w:r>
        <w:rPr>
          <w:sz w:val="22"/>
        </w:rPr>
        <w:t>agent's</w:t>
      </w:r>
      <w:r>
        <w:rPr>
          <w:spacing w:val="-11"/>
          <w:sz w:val="22"/>
        </w:rPr>
        <w:t> </w:t>
      </w:r>
      <w:r>
        <w:rPr>
          <w:sz w:val="22"/>
        </w:rPr>
        <w:t>service</w:t>
      </w:r>
      <w:r>
        <w:rPr>
          <w:spacing w:val="-14"/>
          <w:sz w:val="22"/>
        </w:rPr>
        <w:t> </w:t>
      </w:r>
      <w:r>
        <w:rPr>
          <w:sz w:val="22"/>
        </w:rPr>
        <w:t>a</w:t>
      </w:r>
      <w:r>
        <w:rPr>
          <w:spacing w:val="-11"/>
          <w:sz w:val="22"/>
        </w:rPr>
        <w:t> </w:t>
      </w:r>
      <w:r>
        <w:rPr>
          <w:sz w:val="22"/>
        </w:rPr>
        <w:t>business</w:t>
      </w:r>
      <w:r>
        <w:rPr>
          <w:spacing w:val="-13"/>
          <w:sz w:val="22"/>
        </w:rPr>
        <w:t> </w:t>
      </w:r>
      <w:r>
        <w:rPr>
          <w:sz w:val="22"/>
        </w:rPr>
        <w:t>manager,</w:t>
      </w:r>
      <w:r>
        <w:rPr>
          <w:spacing w:val="-12"/>
          <w:sz w:val="22"/>
        </w:rPr>
        <w:t> </w:t>
      </w:r>
      <w:r>
        <w:rPr>
          <w:sz w:val="22"/>
        </w:rPr>
        <w:t>who</w:t>
      </w:r>
      <w:r>
        <w:rPr>
          <w:spacing w:val="-11"/>
          <w:sz w:val="22"/>
        </w:rPr>
        <w:t> </w:t>
      </w:r>
      <w:r>
        <w:rPr>
          <w:sz w:val="22"/>
        </w:rPr>
        <w:t>is</w:t>
      </w:r>
      <w:r>
        <w:rPr>
          <w:spacing w:val="-11"/>
          <w:sz w:val="22"/>
        </w:rPr>
        <w:t> </w:t>
      </w:r>
      <w:r>
        <w:rPr>
          <w:sz w:val="22"/>
        </w:rPr>
        <w:t>a</w:t>
      </w:r>
      <w:r>
        <w:rPr>
          <w:spacing w:val="-11"/>
          <w:sz w:val="22"/>
        </w:rPr>
        <w:t> </w:t>
      </w:r>
      <w:r>
        <w:rPr>
          <w:sz w:val="22"/>
        </w:rPr>
        <w:t>licensed</w:t>
      </w:r>
      <w:r>
        <w:rPr>
          <w:spacing w:val="-11"/>
          <w:sz w:val="22"/>
        </w:rPr>
        <w:t> </w:t>
      </w:r>
      <w:r>
        <w:rPr>
          <w:sz w:val="22"/>
        </w:rPr>
        <w:t>agent</w:t>
      </w:r>
      <w:r>
        <w:rPr>
          <w:spacing w:val="-11"/>
          <w:sz w:val="22"/>
        </w:rPr>
        <w:t> </w:t>
      </w:r>
      <w:r>
        <w:rPr>
          <w:sz w:val="22"/>
        </w:rPr>
        <w:t>appointed</w:t>
      </w:r>
      <w:r>
        <w:rPr>
          <w:spacing w:val="-14"/>
          <w:sz w:val="22"/>
        </w:rPr>
        <w:t> </w:t>
      </w:r>
      <w:r>
        <w:rPr>
          <w:sz w:val="22"/>
        </w:rPr>
        <w:t>by</w:t>
      </w:r>
      <w:r>
        <w:rPr>
          <w:spacing w:val="-13"/>
          <w:sz w:val="22"/>
        </w:rPr>
        <w:t> </w:t>
      </w:r>
      <w:r>
        <w:rPr>
          <w:sz w:val="22"/>
        </w:rPr>
        <w:t>the</w:t>
      </w:r>
      <w:r>
        <w:rPr>
          <w:spacing w:val="-14"/>
          <w:sz w:val="22"/>
        </w:rPr>
        <w:t> </w:t>
      </w:r>
      <w:r>
        <w:rPr>
          <w:sz w:val="22"/>
        </w:rPr>
        <w:t>agent,</w:t>
      </w:r>
      <w:r>
        <w:rPr>
          <w:spacing w:val="-11"/>
          <w:sz w:val="22"/>
        </w:rPr>
        <w:t> </w:t>
      </w:r>
      <w:r>
        <w:rPr>
          <w:sz w:val="22"/>
        </w:rPr>
        <w:t>in</w:t>
      </w:r>
      <w:r>
        <w:rPr>
          <w:spacing w:val="-14"/>
          <w:sz w:val="22"/>
        </w:rPr>
        <w:t> </w:t>
      </w:r>
      <w:r>
        <w:rPr>
          <w:sz w:val="22"/>
        </w:rPr>
        <w:t>respect of each office of the business carried on under the licence.’ Section 110A(5) of the AL Act then provides</w:t>
      </w:r>
      <w:r>
        <w:rPr>
          <w:spacing w:val="-5"/>
          <w:sz w:val="22"/>
        </w:rPr>
        <w:t> </w:t>
      </w:r>
      <w:r>
        <w:rPr>
          <w:sz w:val="22"/>
        </w:rPr>
        <w:t>that</w:t>
      </w:r>
      <w:r>
        <w:rPr>
          <w:spacing w:val="-2"/>
          <w:sz w:val="22"/>
        </w:rPr>
        <w:t> </w:t>
      </w:r>
      <w:r>
        <w:rPr>
          <w:sz w:val="22"/>
        </w:rPr>
        <w:t>a</w:t>
      </w:r>
      <w:r>
        <w:rPr>
          <w:spacing w:val="-1"/>
          <w:sz w:val="22"/>
        </w:rPr>
        <w:t> </w:t>
      </w:r>
      <w:r>
        <w:rPr>
          <w:sz w:val="22"/>
        </w:rPr>
        <w:t>‘business</w:t>
      </w:r>
      <w:r>
        <w:rPr>
          <w:spacing w:val="-3"/>
          <w:sz w:val="22"/>
        </w:rPr>
        <w:t> </w:t>
      </w:r>
      <w:r>
        <w:rPr>
          <w:sz w:val="22"/>
        </w:rPr>
        <w:t>manager</w:t>
      </w:r>
      <w:r>
        <w:rPr>
          <w:spacing w:val="-4"/>
          <w:sz w:val="22"/>
        </w:rPr>
        <w:t> </w:t>
      </w:r>
      <w:r>
        <w:rPr>
          <w:sz w:val="22"/>
        </w:rPr>
        <w:t>must</w:t>
      </w:r>
      <w:r>
        <w:rPr>
          <w:spacing w:val="-2"/>
          <w:sz w:val="22"/>
        </w:rPr>
        <w:t> </w:t>
      </w:r>
      <w:r>
        <w:rPr>
          <w:sz w:val="22"/>
        </w:rPr>
        <w:t>ensure</w:t>
      </w:r>
      <w:r>
        <w:rPr>
          <w:spacing w:val="-4"/>
          <w:sz w:val="22"/>
        </w:rPr>
        <w:t> </w:t>
      </w:r>
      <w:r>
        <w:rPr>
          <w:sz w:val="22"/>
        </w:rPr>
        <w:t>that</w:t>
      </w:r>
      <w:r>
        <w:rPr>
          <w:spacing w:val="-2"/>
          <w:sz w:val="22"/>
        </w:rPr>
        <w:t> </w:t>
      </w:r>
      <w:r>
        <w:rPr>
          <w:sz w:val="22"/>
        </w:rPr>
        <w:t>he</w:t>
      </w:r>
      <w:r>
        <w:rPr>
          <w:spacing w:val="-4"/>
          <w:sz w:val="22"/>
        </w:rPr>
        <w:t> </w:t>
      </w:r>
      <w:r>
        <w:rPr>
          <w:sz w:val="22"/>
        </w:rPr>
        <w:t>or</w:t>
      </w:r>
      <w:r>
        <w:rPr>
          <w:spacing w:val="-1"/>
          <w:sz w:val="22"/>
        </w:rPr>
        <w:t> </w:t>
      </w:r>
      <w:r>
        <w:rPr>
          <w:sz w:val="22"/>
        </w:rPr>
        <w:t>she</w:t>
      </w:r>
      <w:r>
        <w:rPr>
          <w:spacing w:val="-1"/>
          <w:sz w:val="22"/>
        </w:rPr>
        <w:t> </w:t>
      </w:r>
      <w:r>
        <w:rPr>
          <w:sz w:val="22"/>
        </w:rPr>
        <w:t>exercises</w:t>
      </w:r>
      <w:r>
        <w:rPr>
          <w:spacing w:val="-5"/>
          <w:sz w:val="22"/>
        </w:rPr>
        <w:t> </w:t>
      </w:r>
      <w:r>
        <w:rPr>
          <w:sz w:val="22"/>
        </w:rPr>
        <w:t>substantive</w:t>
      </w:r>
      <w:r>
        <w:rPr>
          <w:spacing w:val="-4"/>
          <w:sz w:val="22"/>
        </w:rPr>
        <w:t> </w:t>
      </w:r>
      <w:r>
        <w:rPr>
          <w:sz w:val="22"/>
        </w:rPr>
        <w:t>and</w:t>
      </w:r>
      <w:r>
        <w:rPr>
          <w:spacing w:val="-4"/>
          <w:sz w:val="22"/>
        </w:rPr>
        <w:t> </w:t>
      </w:r>
      <w:r>
        <w:rPr>
          <w:sz w:val="22"/>
        </w:rPr>
        <w:t>effective control</w:t>
      </w:r>
      <w:r>
        <w:rPr>
          <w:spacing w:val="-11"/>
          <w:sz w:val="22"/>
        </w:rPr>
        <w:t> </w:t>
      </w:r>
      <w:r>
        <w:rPr>
          <w:sz w:val="22"/>
        </w:rPr>
        <w:t>of</w:t>
      </w:r>
      <w:r>
        <w:rPr>
          <w:spacing w:val="-12"/>
          <w:sz w:val="22"/>
        </w:rPr>
        <w:t> </w:t>
      </w:r>
      <w:r>
        <w:rPr>
          <w:sz w:val="22"/>
        </w:rPr>
        <w:t>the</w:t>
      </w:r>
      <w:r>
        <w:rPr>
          <w:spacing w:val="-11"/>
          <w:sz w:val="22"/>
        </w:rPr>
        <w:t> </w:t>
      </w:r>
      <w:r>
        <w:rPr>
          <w:sz w:val="22"/>
        </w:rPr>
        <w:t>day-to-day</w:t>
      </w:r>
      <w:r>
        <w:rPr>
          <w:spacing w:val="-10"/>
          <w:sz w:val="22"/>
        </w:rPr>
        <w:t> </w:t>
      </w:r>
      <w:r>
        <w:rPr>
          <w:sz w:val="22"/>
        </w:rPr>
        <w:t>operations</w:t>
      </w:r>
      <w:r>
        <w:rPr>
          <w:spacing w:val="-10"/>
          <w:sz w:val="22"/>
        </w:rPr>
        <w:t> </w:t>
      </w:r>
      <w:r>
        <w:rPr>
          <w:sz w:val="22"/>
        </w:rPr>
        <w:t>of</w:t>
      </w:r>
      <w:r>
        <w:rPr>
          <w:spacing w:val="-9"/>
          <w:sz w:val="22"/>
        </w:rPr>
        <w:t> </w:t>
      </w:r>
      <w:r>
        <w:rPr>
          <w:sz w:val="22"/>
        </w:rPr>
        <w:t>an</w:t>
      </w:r>
      <w:r>
        <w:rPr>
          <w:spacing w:val="-11"/>
          <w:sz w:val="22"/>
        </w:rPr>
        <w:t> </w:t>
      </w:r>
      <w:r>
        <w:rPr>
          <w:sz w:val="22"/>
        </w:rPr>
        <w:t>office</w:t>
      </w:r>
      <w:r>
        <w:rPr>
          <w:spacing w:val="-8"/>
          <w:sz w:val="22"/>
        </w:rPr>
        <w:t> </w:t>
      </w:r>
      <w:r>
        <w:rPr>
          <w:sz w:val="22"/>
        </w:rPr>
        <w:t>in</w:t>
      </w:r>
      <w:r>
        <w:rPr>
          <w:spacing w:val="-11"/>
          <w:sz w:val="22"/>
        </w:rPr>
        <w:t> </w:t>
      </w:r>
      <w:r>
        <w:rPr>
          <w:sz w:val="22"/>
        </w:rPr>
        <w:t>relation</w:t>
      </w:r>
      <w:r>
        <w:rPr>
          <w:spacing w:val="-11"/>
          <w:sz w:val="22"/>
        </w:rPr>
        <w:t> </w:t>
      </w:r>
      <w:r>
        <w:rPr>
          <w:sz w:val="22"/>
        </w:rPr>
        <w:t>to</w:t>
      </w:r>
      <w:r>
        <w:rPr>
          <w:spacing w:val="-11"/>
          <w:sz w:val="22"/>
        </w:rPr>
        <w:t> </w:t>
      </w:r>
      <w:r>
        <w:rPr>
          <w:sz w:val="22"/>
        </w:rPr>
        <w:t>which</w:t>
      </w:r>
      <w:r>
        <w:rPr>
          <w:spacing w:val="-11"/>
          <w:sz w:val="22"/>
        </w:rPr>
        <w:t> </w:t>
      </w:r>
      <w:r>
        <w:rPr>
          <w:sz w:val="22"/>
        </w:rPr>
        <w:t>he</w:t>
      </w:r>
      <w:r>
        <w:rPr>
          <w:spacing w:val="-11"/>
          <w:sz w:val="22"/>
        </w:rPr>
        <w:t> </w:t>
      </w:r>
      <w:r>
        <w:rPr>
          <w:sz w:val="22"/>
        </w:rPr>
        <w:t>or</w:t>
      </w:r>
      <w:r>
        <w:rPr>
          <w:spacing w:val="-9"/>
          <w:sz w:val="22"/>
        </w:rPr>
        <w:t> </w:t>
      </w:r>
      <w:r>
        <w:rPr>
          <w:sz w:val="22"/>
        </w:rPr>
        <w:t>she</w:t>
      </w:r>
      <w:r>
        <w:rPr>
          <w:spacing w:val="-11"/>
          <w:sz w:val="22"/>
        </w:rPr>
        <w:t> </w:t>
      </w:r>
      <w:r>
        <w:rPr>
          <w:sz w:val="22"/>
        </w:rPr>
        <w:t>was</w:t>
      </w:r>
      <w:r>
        <w:rPr>
          <w:spacing w:val="-10"/>
          <w:sz w:val="22"/>
        </w:rPr>
        <w:t> </w:t>
      </w:r>
      <w:r>
        <w:rPr>
          <w:sz w:val="22"/>
        </w:rPr>
        <w:t>appointed’.</w:t>
      </w:r>
    </w:p>
    <w:p>
      <w:pPr>
        <w:pStyle w:val="Heading1"/>
        <w:rPr>
          <w:u w:val="none"/>
        </w:rPr>
      </w:pPr>
      <w:r>
        <w:rPr>
          <w:spacing w:val="-2"/>
          <w:u w:val="single"/>
        </w:rPr>
        <w:t>Hearing</w:t>
      </w:r>
    </w:p>
    <w:p>
      <w:pPr>
        <w:pStyle w:val="BodyText"/>
        <w:spacing w:before="72"/>
        <w:ind w:firstLine="0"/>
        <w:rPr>
          <w:b/>
        </w:rPr>
      </w:pPr>
    </w:p>
    <w:p>
      <w:pPr>
        <w:pStyle w:val="Heading2"/>
        <w:ind w:left="144"/>
        <w:rPr>
          <w:i/>
        </w:rPr>
      </w:pPr>
      <w:r>
        <w:rPr>
          <w:i/>
        </w:rPr>
        <w:t>Materials</w:t>
      </w:r>
      <w:r>
        <w:rPr>
          <w:i/>
          <w:spacing w:val="-4"/>
        </w:rPr>
        <w:t> </w:t>
      </w:r>
      <w:r>
        <w:rPr>
          <w:i/>
        </w:rPr>
        <w:t>before</w:t>
      </w:r>
      <w:r>
        <w:rPr>
          <w:i/>
          <w:spacing w:val="-5"/>
        </w:rPr>
        <w:t> </w:t>
      </w:r>
      <w:r>
        <w:rPr>
          <w:i/>
        </w:rPr>
        <w:t>the</w:t>
      </w:r>
      <w:r>
        <w:rPr>
          <w:i/>
          <w:spacing w:val="-3"/>
        </w:rPr>
        <w:t> </w:t>
      </w:r>
      <w:r>
        <w:rPr>
          <w:i/>
        </w:rPr>
        <w:t>Board</w:t>
      </w:r>
      <w:r>
        <w:rPr>
          <w:i/>
          <w:spacing w:val="-3"/>
        </w:rPr>
        <w:t> </w:t>
      </w:r>
      <w:r>
        <w:rPr>
          <w:i/>
        </w:rPr>
        <w:t>at</w:t>
      </w:r>
      <w:r>
        <w:rPr>
          <w:i/>
          <w:spacing w:val="-4"/>
        </w:rPr>
        <w:t> </w:t>
      </w:r>
      <w:r>
        <w:rPr>
          <w:i/>
        </w:rPr>
        <w:t>the</w:t>
      </w:r>
      <w:r>
        <w:rPr>
          <w:i/>
          <w:spacing w:val="-5"/>
        </w:rPr>
        <w:t> </w:t>
      </w:r>
      <w:r>
        <w:rPr>
          <w:i/>
          <w:spacing w:val="-2"/>
        </w:rPr>
        <w:t>hearing</w:t>
      </w:r>
    </w:p>
    <w:p>
      <w:pPr>
        <w:pStyle w:val="BodyText"/>
        <w:spacing w:before="75"/>
        <w:ind w:firstLine="0"/>
        <w:rPr>
          <w:b/>
          <w:i/>
        </w:rPr>
      </w:pPr>
    </w:p>
    <w:p>
      <w:pPr>
        <w:pStyle w:val="ListParagraph"/>
        <w:numPr>
          <w:ilvl w:val="0"/>
          <w:numId w:val="1"/>
        </w:numPr>
        <w:tabs>
          <w:tab w:pos="710" w:val="left" w:leader="none"/>
        </w:tabs>
        <w:spacing w:line="240" w:lineRule="auto" w:before="0" w:after="0"/>
        <w:ind w:left="710" w:right="0" w:hanging="567"/>
        <w:jc w:val="left"/>
        <w:rPr>
          <w:sz w:val="22"/>
        </w:rPr>
      </w:pPr>
      <w:r>
        <w:rPr>
          <w:spacing w:val="-2"/>
          <w:sz w:val="22"/>
        </w:rPr>
        <w:t>The</w:t>
      </w:r>
      <w:r>
        <w:rPr>
          <w:spacing w:val="-14"/>
          <w:sz w:val="22"/>
        </w:rPr>
        <w:t> </w:t>
      </w:r>
      <w:r>
        <w:rPr>
          <w:spacing w:val="-2"/>
          <w:sz w:val="22"/>
        </w:rPr>
        <w:t>following</w:t>
      </w:r>
      <w:r>
        <w:rPr>
          <w:spacing w:val="-13"/>
          <w:sz w:val="22"/>
        </w:rPr>
        <w:t> </w:t>
      </w:r>
      <w:r>
        <w:rPr>
          <w:spacing w:val="-2"/>
          <w:sz w:val="22"/>
        </w:rPr>
        <w:t>materials</w:t>
      </w:r>
      <w:r>
        <w:rPr>
          <w:spacing w:val="-13"/>
          <w:sz w:val="22"/>
        </w:rPr>
        <w:t> </w:t>
      </w:r>
      <w:r>
        <w:rPr>
          <w:spacing w:val="-2"/>
          <w:sz w:val="22"/>
        </w:rPr>
        <w:t>were</w:t>
      </w:r>
      <w:r>
        <w:rPr>
          <w:spacing w:val="-13"/>
          <w:sz w:val="22"/>
        </w:rPr>
        <w:t> </w:t>
      </w:r>
      <w:r>
        <w:rPr>
          <w:spacing w:val="-2"/>
          <w:sz w:val="22"/>
        </w:rPr>
        <w:t>placed</w:t>
      </w:r>
      <w:r>
        <w:rPr>
          <w:spacing w:val="-13"/>
          <w:sz w:val="22"/>
        </w:rPr>
        <w:t> </w:t>
      </w:r>
      <w:r>
        <w:rPr>
          <w:spacing w:val="-2"/>
          <w:sz w:val="22"/>
        </w:rPr>
        <w:t>before</w:t>
      </w:r>
      <w:r>
        <w:rPr>
          <w:spacing w:val="-13"/>
          <w:sz w:val="22"/>
        </w:rPr>
        <w:t> </w:t>
      </w:r>
      <w:r>
        <w:rPr>
          <w:spacing w:val="-2"/>
          <w:sz w:val="22"/>
        </w:rPr>
        <w:t>the</w:t>
      </w:r>
      <w:r>
        <w:rPr>
          <w:spacing w:val="-12"/>
          <w:sz w:val="22"/>
        </w:rPr>
        <w:t> </w:t>
      </w:r>
      <w:r>
        <w:rPr>
          <w:spacing w:val="-2"/>
          <w:sz w:val="22"/>
        </w:rPr>
        <w:t>Board:</w:t>
      </w:r>
    </w:p>
    <w:p>
      <w:pPr>
        <w:pStyle w:val="ListParagraph"/>
        <w:numPr>
          <w:ilvl w:val="1"/>
          <w:numId w:val="1"/>
        </w:numPr>
        <w:tabs>
          <w:tab w:pos="1224" w:val="left" w:leader="none"/>
        </w:tabs>
        <w:spacing w:line="240" w:lineRule="auto" w:before="246" w:after="0"/>
        <w:ind w:left="1224" w:right="0" w:hanging="360"/>
        <w:jc w:val="left"/>
        <w:rPr>
          <w:sz w:val="22"/>
        </w:rPr>
      </w:pPr>
      <w:r>
        <w:rPr>
          <w:spacing w:val="-2"/>
          <w:sz w:val="22"/>
        </w:rPr>
        <w:t>Inquiry</w:t>
      </w:r>
      <w:r>
        <w:rPr>
          <w:spacing w:val="-14"/>
          <w:sz w:val="22"/>
        </w:rPr>
        <w:t> </w:t>
      </w:r>
      <w:r>
        <w:rPr>
          <w:spacing w:val="-4"/>
          <w:sz w:val="22"/>
        </w:rPr>
        <w:t>Book</w:t>
      </w:r>
    </w:p>
    <w:p>
      <w:pPr>
        <w:pStyle w:val="ListParagraph"/>
        <w:numPr>
          <w:ilvl w:val="1"/>
          <w:numId w:val="1"/>
        </w:numPr>
        <w:tabs>
          <w:tab w:pos="1222" w:val="left" w:leader="none"/>
          <w:tab w:pos="1224" w:val="left" w:leader="none"/>
        </w:tabs>
        <w:spacing w:line="350" w:lineRule="auto" w:before="244" w:after="0"/>
        <w:ind w:left="1224" w:right="205" w:hanging="361"/>
        <w:jc w:val="both"/>
        <w:rPr>
          <w:sz w:val="22"/>
        </w:rPr>
      </w:pPr>
      <w:r>
        <w:rPr>
          <w:spacing w:val="-2"/>
          <w:sz w:val="22"/>
        </w:rPr>
        <w:t>Appendix</w:t>
      </w:r>
      <w:r>
        <w:rPr>
          <w:spacing w:val="-7"/>
          <w:sz w:val="22"/>
        </w:rPr>
        <w:t> </w:t>
      </w:r>
      <w:r>
        <w:rPr>
          <w:spacing w:val="-2"/>
          <w:sz w:val="22"/>
        </w:rPr>
        <w:t>1</w:t>
      </w:r>
      <w:r>
        <w:rPr>
          <w:spacing w:val="-8"/>
          <w:sz w:val="22"/>
        </w:rPr>
        <w:t> </w:t>
      </w:r>
      <w:r>
        <w:rPr>
          <w:spacing w:val="-2"/>
          <w:sz w:val="22"/>
        </w:rPr>
        <w:t>to</w:t>
      </w:r>
      <w:r>
        <w:rPr>
          <w:spacing w:val="-8"/>
          <w:sz w:val="22"/>
        </w:rPr>
        <w:t> </w:t>
      </w:r>
      <w:r>
        <w:rPr>
          <w:spacing w:val="-2"/>
          <w:sz w:val="22"/>
        </w:rPr>
        <w:t>the</w:t>
      </w:r>
      <w:r>
        <w:rPr>
          <w:spacing w:val="-8"/>
          <w:sz w:val="22"/>
        </w:rPr>
        <w:t> </w:t>
      </w:r>
      <w:r>
        <w:rPr>
          <w:spacing w:val="-2"/>
          <w:sz w:val="22"/>
        </w:rPr>
        <w:t>Inquiry</w:t>
      </w:r>
      <w:r>
        <w:rPr>
          <w:spacing w:val="-8"/>
          <w:sz w:val="22"/>
        </w:rPr>
        <w:t> </w:t>
      </w:r>
      <w:r>
        <w:rPr>
          <w:spacing w:val="-2"/>
          <w:sz w:val="22"/>
        </w:rPr>
        <w:t>Book</w:t>
      </w:r>
      <w:r>
        <w:rPr>
          <w:spacing w:val="-7"/>
          <w:sz w:val="22"/>
        </w:rPr>
        <w:t> </w:t>
      </w:r>
      <w:r>
        <w:rPr>
          <w:spacing w:val="-2"/>
          <w:sz w:val="22"/>
        </w:rPr>
        <w:t>containing</w:t>
      </w:r>
      <w:r>
        <w:rPr>
          <w:spacing w:val="-6"/>
          <w:sz w:val="22"/>
        </w:rPr>
        <w:t> </w:t>
      </w:r>
      <w:r>
        <w:rPr>
          <w:spacing w:val="-2"/>
          <w:sz w:val="22"/>
        </w:rPr>
        <w:t>the</w:t>
      </w:r>
      <w:r>
        <w:rPr>
          <w:spacing w:val="-8"/>
          <w:sz w:val="22"/>
        </w:rPr>
        <w:t> </w:t>
      </w:r>
      <w:r>
        <w:rPr>
          <w:spacing w:val="-2"/>
          <w:sz w:val="22"/>
        </w:rPr>
        <w:t>following</w:t>
      </w:r>
      <w:r>
        <w:rPr>
          <w:spacing w:val="-7"/>
          <w:sz w:val="22"/>
        </w:rPr>
        <w:t> </w:t>
      </w:r>
      <w:r>
        <w:rPr>
          <w:spacing w:val="-2"/>
          <w:sz w:val="22"/>
        </w:rPr>
        <w:t>documentation</w:t>
      </w:r>
      <w:r>
        <w:rPr>
          <w:spacing w:val="-8"/>
          <w:sz w:val="22"/>
        </w:rPr>
        <w:t> </w:t>
      </w:r>
      <w:r>
        <w:rPr>
          <w:spacing w:val="-2"/>
          <w:sz w:val="22"/>
        </w:rPr>
        <w:t>referenced</w:t>
      </w:r>
      <w:r>
        <w:rPr>
          <w:spacing w:val="-7"/>
          <w:sz w:val="22"/>
        </w:rPr>
        <w:t> </w:t>
      </w:r>
      <w:r>
        <w:rPr>
          <w:spacing w:val="-2"/>
          <w:sz w:val="22"/>
        </w:rPr>
        <w:t>in</w:t>
      </w:r>
      <w:r>
        <w:rPr>
          <w:spacing w:val="-7"/>
          <w:sz w:val="22"/>
        </w:rPr>
        <w:t> </w:t>
      </w:r>
      <w:r>
        <w:rPr>
          <w:spacing w:val="-2"/>
          <w:sz w:val="22"/>
        </w:rPr>
        <w:t>the</w:t>
      </w:r>
      <w:r>
        <w:rPr>
          <w:spacing w:val="-8"/>
          <w:sz w:val="22"/>
        </w:rPr>
        <w:t> </w:t>
      </w:r>
      <w:r>
        <w:rPr>
          <w:spacing w:val="-2"/>
          <w:sz w:val="22"/>
        </w:rPr>
        <w:t>Inquiry Book:</w:t>
      </w:r>
    </w:p>
    <w:p>
      <w:pPr>
        <w:pStyle w:val="ListParagraph"/>
        <w:numPr>
          <w:ilvl w:val="2"/>
          <w:numId w:val="1"/>
        </w:numPr>
        <w:tabs>
          <w:tab w:pos="1845" w:val="left" w:leader="none"/>
        </w:tabs>
        <w:spacing w:line="240" w:lineRule="auto" w:before="130" w:after="0"/>
        <w:ind w:left="1845" w:right="0" w:hanging="425"/>
        <w:jc w:val="left"/>
        <w:rPr>
          <w:sz w:val="22"/>
        </w:rPr>
      </w:pPr>
      <w:r>
        <w:rPr>
          <w:spacing w:val="-4"/>
          <w:sz w:val="22"/>
        </w:rPr>
        <w:t>Copies</w:t>
      </w:r>
      <w:r>
        <w:rPr>
          <w:sz w:val="22"/>
        </w:rPr>
        <w:t> </w:t>
      </w:r>
      <w:r>
        <w:rPr>
          <w:spacing w:val="-4"/>
          <w:sz w:val="22"/>
        </w:rPr>
        <w:t>of</w:t>
      </w:r>
      <w:r>
        <w:rPr>
          <w:spacing w:val="1"/>
          <w:sz w:val="22"/>
        </w:rPr>
        <w:t> </w:t>
      </w:r>
      <w:r>
        <w:rPr>
          <w:spacing w:val="-4"/>
          <w:sz w:val="22"/>
        </w:rPr>
        <w:t>licence</w:t>
      </w:r>
      <w:r>
        <w:rPr>
          <w:spacing w:val="-1"/>
          <w:sz w:val="22"/>
        </w:rPr>
        <w:t> </w:t>
      </w:r>
      <w:r>
        <w:rPr>
          <w:spacing w:val="-4"/>
          <w:sz w:val="22"/>
        </w:rPr>
        <w:t>certificates</w:t>
      </w:r>
      <w:r>
        <w:rPr>
          <w:spacing w:val="-3"/>
          <w:sz w:val="22"/>
        </w:rPr>
        <w:t> </w:t>
      </w:r>
      <w:r>
        <w:rPr>
          <w:spacing w:val="-4"/>
          <w:sz w:val="22"/>
        </w:rPr>
        <w:t>and</w:t>
      </w:r>
      <w:r>
        <w:rPr>
          <w:spacing w:val="-3"/>
          <w:sz w:val="22"/>
        </w:rPr>
        <w:t> </w:t>
      </w:r>
      <w:r>
        <w:rPr>
          <w:spacing w:val="-4"/>
          <w:sz w:val="22"/>
        </w:rPr>
        <w:t>related</w:t>
      </w:r>
      <w:r>
        <w:rPr>
          <w:spacing w:val="-3"/>
          <w:sz w:val="22"/>
        </w:rPr>
        <w:t> </w:t>
      </w:r>
      <w:r>
        <w:rPr>
          <w:spacing w:val="-4"/>
          <w:sz w:val="22"/>
        </w:rPr>
        <w:t>matters</w:t>
      </w:r>
    </w:p>
    <w:p>
      <w:pPr>
        <w:pStyle w:val="ListParagraph"/>
        <w:numPr>
          <w:ilvl w:val="2"/>
          <w:numId w:val="1"/>
        </w:numPr>
        <w:tabs>
          <w:tab w:pos="1845" w:val="left" w:leader="none"/>
        </w:tabs>
        <w:spacing w:line="240" w:lineRule="auto" w:before="246" w:after="0"/>
        <w:ind w:left="1845" w:right="0" w:hanging="425"/>
        <w:jc w:val="left"/>
        <w:rPr>
          <w:sz w:val="22"/>
        </w:rPr>
      </w:pPr>
      <w:r>
        <w:rPr>
          <w:spacing w:val="-2"/>
          <w:sz w:val="22"/>
        </w:rPr>
        <w:t>Copies</w:t>
      </w:r>
      <w:r>
        <w:rPr>
          <w:spacing w:val="-13"/>
          <w:sz w:val="22"/>
        </w:rPr>
        <w:t> </w:t>
      </w:r>
      <w:r>
        <w:rPr>
          <w:spacing w:val="-2"/>
          <w:sz w:val="22"/>
        </w:rPr>
        <w:t>of</w:t>
      </w:r>
      <w:r>
        <w:rPr>
          <w:spacing w:val="-11"/>
          <w:sz w:val="22"/>
        </w:rPr>
        <w:t> </w:t>
      </w:r>
      <w:r>
        <w:rPr>
          <w:spacing w:val="-2"/>
          <w:sz w:val="22"/>
        </w:rPr>
        <w:t>licensing</w:t>
      </w:r>
      <w:r>
        <w:rPr>
          <w:spacing w:val="-13"/>
          <w:sz w:val="22"/>
        </w:rPr>
        <w:t> </w:t>
      </w:r>
      <w:r>
        <w:rPr>
          <w:spacing w:val="-2"/>
          <w:sz w:val="22"/>
        </w:rPr>
        <w:t>applications</w:t>
      </w:r>
    </w:p>
    <w:p>
      <w:pPr>
        <w:pStyle w:val="ListParagraph"/>
        <w:numPr>
          <w:ilvl w:val="2"/>
          <w:numId w:val="1"/>
        </w:numPr>
        <w:tabs>
          <w:tab w:pos="1845" w:val="left" w:leader="none"/>
        </w:tabs>
        <w:spacing w:line="240" w:lineRule="auto" w:before="244" w:after="0"/>
        <w:ind w:left="1845" w:right="0" w:hanging="425"/>
        <w:jc w:val="left"/>
        <w:rPr>
          <w:sz w:val="22"/>
        </w:rPr>
      </w:pPr>
      <w:r>
        <w:rPr>
          <w:spacing w:val="-4"/>
          <w:sz w:val="22"/>
        </w:rPr>
        <w:t>Correspondence</w:t>
      </w:r>
      <w:r>
        <w:rPr>
          <w:spacing w:val="-2"/>
          <w:sz w:val="22"/>
        </w:rPr>
        <w:t> </w:t>
      </w:r>
      <w:r>
        <w:rPr>
          <w:spacing w:val="-4"/>
          <w:sz w:val="22"/>
        </w:rPr>
        <w:t>between</w:t>
      </w:r>
      <w:r>
        <w:rPr>
          <w:spacing w:val="-3"/>
          <w:sz w:val="22"/>
        </w:rPr>
        <w:t> </w:t>
      </w:r>
      <w:r>
        <w:rPr>
          <w:spacing w:val="-4"/>
          <w:sz w:val="22"/>
        </w:rPr>
        <w:t>the</w:t>
      </w:r>
      <w:r>
        <w:rPr>
          <w:sz w:val="22"/>
        </w:rPr>
        <w:t> </w:t>
      </w:r>
      <w:r>
        <w:rPr>
          <w:spacing w:val="-4"/>
          <w:sz w:val="22"/>
        </w:rPr>
        <w:t>department</w:t>
      </w:r>
      <w:r>
        <w:rPr>
          <w:spacing w:val="1"/>
          <w:sz w:val="22"/>
        </w:rPr>
        <w:t> </w:t>
      </w:r>
      <w:r>
        <w:rPr>
          <w:spacing w:val="-4"/>
          <w:sz w:val="22"/>
        </w:rPr>
        <w:t>and</w:t>
      </w:r>
      <w:r>
        <w:rPr>
          <w:spacing w:val="-3"/>
          <w:sz w:val="22"/>
        </w:rPr>
        <w:t> </w:t>
      </w:r>
      <w:r>
        <w:rPr>
          <w:spacing w:val="-4"/>
          <w:sz w:val="22"/>
        </w:rPr>
        <w:t>Ms</w:t>
      </w:r>
      <w:r>
        <w:rPr>
          <w:spacing w:val="-3"/>
          <w:sz w:val="22"/>
        </w:rPr>
        <w:t> </w:t>
      </w:r>
      <w:r>
        <w:rPr>
          <w:spacing w:val="-4"/>
          <w:sz w:val="22"/>
        </w:rPr>
        <w:t>Ryan</w:t>
      </w:r>
    </w:p>
    <w:p>
      <w:pPr>
        <w:pStyle w:val="ListParagraph"/>
        <w:numPr>
          <w:ilvl w:val="2"/>
          <w:numId w:val="1"/>
        </w:numPr>
        <w:tabs>
          <w:tab w:pos="1845" w:val="left" w:leader="none"/>
        </w:tabs>
        <w:spacing w:line="352" w:lineRule="auto" w:before="244" w:after="0"/>
        <w:ind w:left="1845" w:right="205" w:hanging="425"/>
        <w:jc w:val="left"/>
        <w:rPr>
          <w:sz w:val="22"/>
        </w:rPr>
      </w:pPr>
      <w:r>
        <w:rPr>
          <w:sz w:val="22"/>
        </w:rPr>
        <w:t>reports</w:t>
      </w:r>
      <w:r>
        <w:rPr>
          <w:spacing w:val="-3"/>
          <w:sz w:val="22"/>
        </w:rPr>
        <w:t> </w:t>
      </w:r>
      <w:r>
        <w:rPr>
          <w:sz w:val="22"/>
        </w:rPr>
        <w:t>from</w:t>
      </w:r>
      <w:r>
        <w:rPr>
          <w:spacing w:val="-3"/>
          <w:sz w:val="22"/>
        </w:rPr>
        <w:t> </w:t>
      </w:r>
      <w:r>
        <w:rPr>
          <w:sz w:val="22"/>
        </w:rPr>
        <w:t>the</w:t>
      </w:r>
      <w:r>
        <w:rPr>
          <w:spacing w:val="-2"/>
          <w:sz w:val="22"/>
        </w:rPr>
        <w:t> </w:t>
      </w:r>
      <w:r>
        <w:rPr>
          <w:sz w:val="22"/>
        </w:rPr>
        <w:t>Commonwealth</w:t>
      </w:r>
      <w:r>
        <w:rPr>
          <w:spacing w:val="-2"/>
          <w:sz w:val="22"/>
        </w:rPr>
        <w:t> </w:t>
      </w:r>
      <w:r>
        <w:rPr>
          <w:sz w:val="22"/>
        </w:rPr>
        <w:t>Bank</w:t>
      </w:r>
      <w:r>
        <w:rPr>
          <w:spacing w:val="-1"/>
          <w:sz w:val="22"/>
        </w:rPr>
        <w:t> </w:t>
      </w:r>
      <w:r>
        <w:rPr>
          <w:sz w:val="22"/>
        </w:rPr>
        <w:t>of Australia</w:t>
      </w:r>
      <w:r>
        <w:rPr>
          <w:spacing w:val="-2"/>
          <w:sz w:val="22"/>
        </w:rPr>
        <w:t> </w:t>
      </w:r>
      <w:r>
        <w:rPr>
          <w:sz w:val="22"/>
        </w:rPr>
        <w:t>provided</w:t>
      </w:r>
      <w:r>
        <w:rPr>
          <w:spacing w:val="-3"/>
          <w:sz w:val="22"/>
        </w:rPr>
        <w:t> </w:t>
      </w:r>
      <w:r>
        <w:rPr>
          <w:sz w:val="22"/>
        </w:rPr>
        <w:t>to</w:t>
      </w:r>
      <w:r>
        <w:rPr>
          <w:spacing w:val="-4"/>
          <w:sz w:val="22"/>
        </w:rPr>
        <w:t> </w:t>
      </w:r>
      <w:r>
        <w:rPr>
          <w:sz w:val="22"/>
        </w:rPr>
        <w:t>the</w:t>
      </w:r>
      <w:r>
        <w:rPr>
          <w:spacing w:val="-3"/>
          <w:sz w:val="22"/>
        </w:rPr>
        <w:t> </w:t>
      </w:r>
      <w:r>
        <w:rPr>
          <w:sz w:val="22"/>
        </w:rPr>
        <w:t>department</w:t>
      </w:r>
      <w:r>
        <w:rPr>
          <w:spacing w:val="-3"/>
          <w:sz w:val="22"/>
        </w:rPr>
        <w:t> </w:t>
      </w:r>
      <w:r>
        <w:rPr>
          <w:sz w:val="22"/>
        </w:rPr>
        <w:t>showing that</w:t>
      </w:r>
      <w:r>
        <w:rPr>
          <w:spacing w:val="-9"/>
          <w:sz w:val="22"/>
        </w:rPr>
        <w:t> </w:t>
      </w:r>
      <w:r>
        <w:rPr>
          <w:sz w:val="22"/>
        </w:rPr>
        <w:t>transactions</w:t>
      </w:r>
      <w:r>
        <w:rPr>
          <w:spacing w:val="-7"/>
          <w:sz w:val="22"/>
        </w:rPr>
        <w:t> </w:t>
      </w:r>
      <w:r>
        <w:rPr>
          <w:sz w:val="22"/>
        </w:rPr>
        <w:t>that</w:t>
      </w:r>
      <w:r>
        <w:rPr>
          <w:spacing w:val="-6"/>
          <w:sz w:val="22"/>
        </w:rPr>
        <w:t> </w:t>
      </w:r>
      <w:r>
        <w:rPr>
          <w:sz w:val="22"/>
        </w:rPr>
        <w:t>were</w:t>
      </w:r>
      <w:r>
        <w:rPr>
          <w:spacing w:val="-6"/>
          <w:sz w:val="22"/>
        </w:rPr>
        <w:t> </w:t>
      </w:r>
      <w:r>
        <w:rPr>
          <w:sz w:val="22"/>
        </w:rPr>
        <w:t>occurring</w:t>
      </w:r>
      <w:r>
        <w:rPr>
          <w:spacing w:val="-8"/>
          <w:sz w:val="22"/>
        </w:rPr>
        <w:t> </w:t>
      </w:r>
      <w:r>
        <w:rPr>
          <w:sz w:val="22"/>
        </w:rPr>
        <w:t>in</w:t>
      </w:r>
      <w:r>
        <w:rPr>
          <w:spacing w:val="-10"/>
          <w:sz w:val="22"/>
        </w:rPr>
        <w:t> </w:t>
      </w:r>
      <w:r>
        <w:rPr>
          <w:sz w:val="22"/>
        </w:rPr>
        <w:t>the</w:t>
      </w:r>
      <w:r>
        <w:rPr>
          <w:spacing w:val="-7"/>
          <w:sz w:val="22"/>
        </w:rPr>
        <w:t> </w:t>
      </w:r>
      <w:r>
        <w:rPr>
          <w:sz w:val="22"/>
        </w:rPr>
        <w:t>various</w:t>
      </w:r>
      <w:r>
        <w:rPr>
          <w:spacing w:val="-10"/>
          <w:sz w:val="22"/>
        </w:rPr>
        <w:t> </w:t>
      </w:r>
      <w:r>
        <w:rPr>
          <w:sz w:val="22"/>
        </w:rPr>
        <w:t>trust</w:t>
      </w:r>
      <w:r>
        <w:rPr>
          <w:spacing w:val="-6"/>
          <w:sz w:val="22"/>
        </w:rPr>
        <w:t> </w:t>
      </w:r>
      <w:r>
        <w:rPr>
          <w:sz w:val="22"/>
        </w:rPr>
        <w:t>accounts.</w:t>
      </w:r>
    </w:p>
    <w:p>
      <w:pPr>
        <w:pStyle w:val="ListParagraph"/>
        <w:numPr>
          <w:ilvl w:val="2"/>
          <w:numId w:val="1"/>
        </w:numPr>
        <w:tabs>
          <w:tab w:pos="1845" w:val="left" w:leader="none"/>
        </w:tabs>
        <w:spacing w:line="240" w:lineRule="auto" w:before="127" w:after="0"/>
        <w:ind w:left="1845" w:right="0" w:hanging="425"/>
        <w:jc w:val="left"/>
        <w:rPr>
          <w:sz w:val="22"/>
        </w:rPr>
      </w:pPr>
      <w:r>
        <w:rPr>
          <w:spacing w:val="-2"/>
          <w:sz w:val="22"/>
        </w:rPr>
        <w:t>Oral</w:t>
      </w:r>
      <w:r>
        <w:rPr>
          <w:spacing w:val="-10"/>
          <w:sz w:val="22"/>
        </w:rPr>
        <w:t> </w:t>
      </w:r>
      <w:r>
        <w:rPr>
          <w:spacing w:val="-2"/>
          <w:sz w:val="22"/>
        </w:rPr>
        <w:t>testimony</w:t>
      </w:r>
      <w:r>
        <w:rPr>
          <w:spacing w:val="-9"/>
          <w:sz w:val="22"/>
        </w:rPr>
        <w:t> </w:t>
      </w:r>
      <w:r>
        <w:rPr>
          <w:spacing w:val="-2"/>
          <w:sz w:val="22"/>
        </w:rPr>
        <w:t>by</w:t>
      </w:r>
      <w:r>
        <w:rPr>
          <w:spacing w:val="-12"/>
          <w:sz w:val="22"/>
        </w:rPr>
        <w:t> </w:t>
      </w:r>
      <w:r>
        <w:rPr>
          <w:spacing w:val="-2"/>
          <w:sz w:val="22"/>
        </w:rPr>
        <w:t>Ms</w:t>
      </w:r>
      <w:r>
        <w:rPr>
          <w:spacing w:val="-8"/>
          <w:sz w:val="22"/>
        </w:rPr>
        <w:t> </w:t>
      </w:r>
      <w:r>
        <w:rPr>
          <w:spacing w:val="-4"/>
          <w:sz w:val="22"/>
        </w:rPr>
        <w:t>Ryan</w:t>
      </w:r>
    </w:p>
    <w:p>
      <w:pPr>
        <w:pStyle w:val="ListParagraph"/>
        <w:numPr>
          <w:ilvl w:val="0"/>
          <w:numId w:val="1"/>
        </w:numPr>
        <w:tabs>
          <w:tab w:pos="710" w:val="left" w:leader="none"/>
        </w:tabs>
        <w:spacing w:line="240" w:lineRule="auto" w:before="245" w:after="0"/>
        <w:ind w:left="710" w:right="0" w:hanging="566"/>
        <w:jc w:val="left"/>
        <w:rPr>
          <w:sz w:val="22"/>
        </w:rPr>
      </w:pPr>
      <w:r>
        <w:rPr>
          <w:spacing w:val="-2"/>
          <w:sz w:val="22"/>
        </w:rPr>
        <w:t>On</w:t>
      </w:r>
      <w:r>
        <w:rPr>
          <w:spacing w:val="-10"/>
          <w:sz w:val="22"/>
        </w:rPr>
        <w:t> </w:t>
      </w:r>
      <w:r>
        <w:rPr>
          <w:spacing w:val="-2"/>
          <w:sz w:val="22"/>
        </w:rPr>
        <w:t>29</w:t>
      </w:r>
      <w:r>
        <w:rPr>
          <w:spacing w:val="-8"/>
          <w:sz w:val="22"/>
        </w:rPr>
        <w:t> </w:t>
      </w:r>
      <w:r>
        <w:rPr>
          <w:spacing w:val="-2"/>
          <w:sz w:val="22"/>
        </w:rPr>
        <w:t>April</w:t>
      </w:r>
      <w:r>
        <w:rPr>
          <w:spacing w:val="-10"/>
          <w:sz w:val="22"/>
        </w:rPr>
        <w:t> </w:t>
      </w:r>
      <w:r>
        <w:rPr>
          <w:spacing w:val="-2"/>
          <w:sz w:val="22"/>
        </w:rPr>
        <w:t>2025</w:t>
      </w:r>
      <w:r>
        <w:rPr>
          <w:spacing w:val="-12"/>
          <w:sz w:val="22"/>
        </w:rPr>
        <w:t> </w:t>
      </w:r>
      <w:r>
        <w:rPr>
          <w:spacing w:val="-2"/>
          <w:sz w:val="22"/>
        </w:rPr>
        <w:t>the</w:t>
      </w:r>
      <w:r>
        <w:rPr>
          <w:spacing w:val="-10"/>
          <w:sz w:val="22"/>
        </w:rPr>
        <w:t> </w:t>
      </w:r>
      <w:r>
        <w:rPr>
          <w:spacing w:val="-2"/>
          <w:sz w:val="22"/>
        </w:rPr>
        <w:t>Board</w:t>
      </w:r>
      <w:r>
        <w:rPr>
          <w:spacing w:val="-10"/>
          <w:sz w:val="22"/>
        </w:rPr>
        <w:t> </w:t>
      </w:r>
      <w:r>
        <w:rPr>
          <w:spacing w:val="-2"/>
          <w:sz w:val="22"/>
        </w:rPr>
        <w:t>conducted</w:t>
      </w:r>
      <w:r>
        <w:rPr>
          <w:spacing w:val="-9"/>
          <w:sz w:val="22"/>
        </w:rPr>
        <w:t> </w:t>
      </w:r>
      <w:r>
        <w:rPr>
          <w:spacing w:val="-2"/>
          <w:sz w:val="22"/>
        </w:rPr>
        <w:t>a</w:t>
      </w:r>
      <w:r>
        <w:rPr>
          <w:spacing w:val="-10"/>
          <w:sz w:val="22"/>
        </w:rPr>
        <w:t> </w:t>
      </w:r>
      <w:r>
        <w:rPr>
          <w:spacing w:val="-2"/>
          <w:sz w:val="22"/>
        </w:rPr>
        <w:t>hearing.</w:t>
      </w:r>
    </w:p>
    <w:p>
      <w:pPr>
        <w:pStyle w:val="BodyText"/>
        <w:spacing w:before="72"/>
        <w:ind w:firstLine="0"/>
      </w:pPr>
    </w:p>
    <w:p>
      <w:pPr>
        <w:pStyle w:val="ListParagraph"/>
        <w:numPr>
          <w:ilvl w:val="0"/>
          <w:numId w:val="1"/>
        </w:numPr>
        <w:tabs>
          <w:tab w:pos="710" w:val="left" w:leader="none"/>
        </w:tabs>
        <w:spacing w:line="240" w:lineRule="auto" w:before="0" w:after="0"/>
        <w:ind w:left="710" w:right="0" w:hanging="566"/>
        <w:jc w:val="left"/>
        <w:rPr>
          <w:sz w:val="22"/>
        </w:rPr>
      </w:pPr>
      <w:r>
        <w:rPr>
          <w:spacing w:val="-4"/>
          <w:sz w:val="22"/>
        </w:rPr>
        <w:t>Ms</w:t>
      </w:r>
      <w:r>
        <w:rPr>
          <w:spacing w:val="-7"/>
          <w:sz w:val="22"/>
        </w:rPr>
        <w:t> </w:t>
      </w:r>
      <w:r>
        <w:rPr>
          <w:spacing w:val="-4"/>
          <w:sz w:val="22"/>
        </w:rPr>
        <w:t>Ryan</w:t>
      </w:r>
      <w:r>
        <w:rPr>
          <w:spacing w:val="-7"/>
          <w:sz w:val="22"/>
        </w:rPr>
        <w:t> </w:t>
      </w:r>
      <w:r>
        <w:rPr>
          <w:spacing w:val="-4"/>
          <w:sz w:val="22"/>
        </w:rPr>
        <w:t>attended</w:t>
      </w:r>
      <w:r>
        <w:rPr>
          <w:spacing w:val="-7"/>
          <w:sz w:val="22"/>
        </w:rPr>
        <w:t> </w:t>
      </w:r>
      <w:r>
        <w:rPr>
          <w:spacing w:val="-4"/>
          <w:sz w:val="22"/>
        </w:rPr>
        <w:t>the</w:t>
      </w:r>
      <w:r>
        <w:rPr>
          <w:spacing w:val="-8"/>
          <w:sz w:val="22"/>
        </w:rPr>
        <w:t> </w:t>
      </w:r>
      <w:r>
        <w:rPr>
          <w:spacing w:val="-4"/>
          <w:sz w:val="22"/>
        </w:rPr>
        <w:t>hearing</w:t>
      </w:r>
      <w:r>
        <w:rPr>
          <w:spacing w:val="-7"/>
          <w:sz w:val="22"/>
        </w:rPr>
        <w:t> </w:t>
      </w:r>
      <w:r>
        <w:rPr>
          <w:spacing w:val="-4"/>
          <w:sz w:val="22"/>
        </w:rPr>
        <w:t>and</w:t>
      </w:r>
      <w:r>
        <w:rPr>
          <w:spacing w:val="-8"/>
          <w:sz w:val="22"/>
        </w:rPr>
        <w:t> </w:t>
      </w:r>
      <w:r>
        <w:rPr>
          <w:spacing w:val="-4"/>
          <w:sz w:val="22"/>
        </w:rPr>
        <w:t>was</w:t>
      </w:r>
      <w:r>
        <w:rPr>
          <w:spacing w:val="-6"/>
          <w:sz w:val="22"/>
        </w:rPr>
        <w:t> </w:t>
      </w:r>
      <w:r>
        <w:rPr>
          <w:spacing w:val="-4"/>
          <w:sz w:val="22"/>
        </w:rPr>
        <w:t>sworn in</w:t>
      </w:r>
      <w:r>
        <w:rPr>
          <w:spacing w:val="-9"/>
          <w:sz w:val="22"/>
        </w:rPr>
        <w:t> </w:t>
      </w:r>
      <w:r>
        <w:rPr>
          <w:spacing w:val="-4"/>
          <w:sz w:val="22"/>
        </w:rPr>
        <w:t>for</w:t>
      </w:r>
      <w:r>
        <w:rPr>
          <w:spacing w:val="-6"/>
          <w:sz w:val="22"/>
        </w:rPr>
        <w:t> </w:t>
      </w:r>
      <w:r>
        <w:rPr>
          <w:spacing w:val="-4"/>
          <w:sz w:val="22"/>
        </w:rPr>
        <w:t>the</w:t>
      </w:r>
      <w:r>
        <w:rPr>
          <w:spacing w:val="-7"/>
          <w:sz w:val="22"/>
        </w:rPr>
        <w:t> </w:t>
      </w:r>
      <w:r>
        <w:rPr>
          <w:spacing w:val="-4"/>
          <w:sz w:val="22"/>
        </w:rPr>
        <w:t>purposes</w:t>
      </w:r>
      <w:r>
        <w:rPr>
          <w:spacing w:val="-6"/>
          <w:sz w:val="22"/>
        </w:rPr>
        <w:t> </w:t>
      </w:r>
      <w:r>
        <w:rPr>
          <w:spacing w:val="-4"/>
          <w:sz w:val="22"/>
        </w:rPr>
        <w:t>of</w:t>
      </w:r>
      <w:r>
        <w:rPr>
          <w:spacing w:val="-5"/>
          <w:sz w:val="22"/>
        </w:rPr>
        <w:t> </w:t>
      </w:r>
      <w:r>
        <w:rPr>
          <w:spacing w:val="-4"/>
          <w:sz w:val="22"/>
        </w:rPr>
        <w:t>the</w:t>
      </w:r>
      <w:r>
        <w:rPr>
          <w:spacing w:val="-8"/>
          <w:sz w:val="22"/>
        </w:rPr>
        <w:t> </w:t>
      </w:r>
      <w:r>
        <w:rPr>
          <w:spacing w:val="-4"/>
          <w:sz w:val="22"/>
        </w:rPr>
        <w:t>presentation</w:t>
      </w:r>
      <w:r>
        <w:rPr>
          <w:spacing w:val="-7"/>
          <w:sz w:val="22"/>
        </w:rPr>
        <w:t> </w:t>
      </w:r>
      <w:r>
        <w:rPr>
          <w:spacing w:val="-4"/>
          <w:sz w:val="22"/>
        </w:rPr>
        <w:t>of</w:t>
      </w:r>
      <w:r>
        <w:rPr>
          <w:spacing w:val="-5"/>
          <w:sz w:val="22"/>
        </w:rPr>
        <w:t> </w:t>
      </w:r>
      <w:r>
        <w:rPr>
          <w:spacing w:val="-4"/>
          <w:sz w:val="22"/>
        </w:rPr>
        <w:t>her</w:t>
      </w:r>
      <w:r>
        <w:rPr>
          <w:spacing w:val="-5"/>
          <w:sz w:val="22"/>
        </w:rPr>
        <w:t> </w:t>
      </w:r>
      <w:r>
        <w:rPr>
          <w:spacing w:val="-4"/>
          <w:sz w:val="22"/>
        </w:rPr>
        <w:t>evidence.</w:t>
      </w:r>
    </w:p>
    <w:p>
      <w:pPr>
        <w:pStyle w:val="BodyText"/>
        <w:spacing w:before="75"/>
        <w:ind w:firstLine="0"/>
      </w:pPr>
    </w:p>
    <w:p>
      <w:pPr>
        <w:pStyle w:val="ListParagraph"/>
        <w:numPr>
          <w:ilvl w:val="0"/>
          <w:numId w:val="1"/>
        </w:numPr>
        <w:tabs>
          <w:tab w:pos="710" w:val="left" w:leader="none"/>
        </w:tabs>
        <w:spacing w:line="240" w:lineRule="auto" w:before="0" w:after="0"/>
        <w:ind w:left="710" w:right="0" w:hanging="567"/>
        <w:jc w:val="left"/>
        <w:rPr>
          <w:sz w:val="22"/>
        </w:rPr>
      </w:pPr>
      <w:r>
        <w:rPr>
          <w:spacing w:val="-2"/>
          <w:sz w:val="22"/>
        </w:rPr>
        <w:t>By</w:t>
      </w:r>
      <w:r>
        <w:rPr>
          <w:spacing w:val="-13"/>
          <w:sz w:val="22"/>
        </w:rPr>
        <w:t> </w:t>
      </w:r>
      <w:r>
        <w:rPr>
          <w:spacing w:val="-2"/>
          <w:sz w:val="22"/>
        </w:rPr>
        <w:t>the</w:t>
      </w:r>
      <w:r>
        <w:rPr>
          <w:spacing w:val="-10"/>
          <w:sz w:val="22"/>
        </w:rPr>
        <w:t> </w:t>
      </w:r>
      <w:r>
        <w:rPr>
          <w:spacing w:val="-2"/>
          <w:sz w:val="22"/>
        </w:rPr>
        <w:t>time</w:t>
      </w:r>
      <w:r>
        <w:rPr>
          <w:spacing w:val="-11"/>
          <w:sz w:val="22"/>
        </w:rPr>
        <w:t> </w:t>
      </w:r>
      <w:r>
        <w:rPr>
          <w:spacing w:val="-2"/>
          <w:sz w:val="22"/>
        </w:rPr>
        <w:t>of</w:t>
      </w:r>
      <w:r>
        <w:rPr>
          <w:spacing w:val="-12"/>
          <w:sz w:val="22"/>
        </w:rPr>
        <w:t> </w:t>
      </w:r>
      <w:r>
        <w:rPr>
          <w:spacing w:val="-2"/>
          <w:sz w:val="22"/>
        </w:rPr>
        <w:t>the</w:t>
      </w:r>
      <w:r>
        <w:rPr>
          <w:spacing w:val="-11"/>
          <w:sz w:val="22"/>
        </w:rPr>
        <w:t> </w:t>
      </w:r>
      <w:r>
        <w:rPr>
          <w:spacing w:val="-2"/>
          <w:sz w:val="22"/>
        </w:rPr>
        <w:t>hearing</w:t>
      </w:r>
      <w:r>
        <w:rPr>
          <w:spacing w:val="-13"/>
          <w:sz w:val="22"/>
        </w:rPr>
        <w:t> </w:t>
      </w:r>
      <w:r>
        <w:rPr>
          <w:spacing w:val="-2"/>
          <w:sz w:val="22"/>
        </w:rPr>
        <w:t>the</w:t>
      </w:r>
      <w:r>
        <w:rPr>
          <w:spacing w:val="-11"/>
          <w:sz w:val="22"/>
        </w:rPr>
        <w:t> </w:t>
      </w:r>
      <w:r>
        <w:rPr>
          <w:spacing w:val="-2"/>
          <w:sz w:val="22"/>
        </w:rPr>
        <w:t>issues</w:t>
      </w:r>
      <w:r>
        <w:rPr>
          <w:spacing w:val="-10"/>
          <w:sz w:val="22"/>
        </w:rPr>
        <w:t> </w:t>
      </w:r>
      <w:r>
        <w:rPr>
          <w:spacing w:val="-2"/>
          <w:sz w:val="22"/>
        </w:rPr>
        <w:t>before</w:t>
      </w:r>
      <w:r>
        <w:rPr>
          <w:spacing w:val="-11"/>
          <w:sz w:val="22"/>
        </w:rPr>
        <w:t> </w:t>
      </w:r>
      <w:r>
        <w:rPr>
          <w:spacing w:val="-2"/>
          <w:sz w:val="22"/>
        </w:rPr>
        <w:t>the</w:t>
      </w:r>
      <w:r>
        <w:rPr>
          <w:spacing w:val="-11"/>
          <w:sz w:val="22"/>
        </w:rPr>
        <w:t> </w:t>
      </w:r>
      <w:r>
        <w:rPr>
          <w:spacing w:val="-2"/>
          <w:sz w:val="22"/>
        </w:rPr>
        <w:t>Board</w:t>
      </w:r>
      <w:r>
        <w:rPr>
          <w:spacing w:val="-11"/>
          <w:sz w:val="22"/>
        </w:rPr>
        <w:t> </w:t>
      </w:r>
      <w:r>
        <w:rPr>
          <w:spacing w:val="-2"/>
          <w:sz w:val="22"/>
        </w:rPr>
        <w:t>were</w:t>
      </w:r>
      <w:r>
        <w:rPr>
          <w:spacing w:val="-11"/>
          <w:sz w:val="22"/>
        </w:rPr>
        <w:t> </w:t>
      </w:r>
      <w:r>
        <w:rPr>
          <w:spacing w:val="-2"/>
          <w:sz w:val="22"/>
        </w:rPr>
        <w:t>identified</w:t>
      </w:r>
      <w:r>
        <w:rPr>
          <w:spacing w:val="-11"/>
          <w:sz w:val="22"/>
        </w:rPr>
        <w:t> </w:t>
      </w:r>
      <w:r>
        <w:rPr>
          <w:spacing w:val="-2"/>
          <w:sz w:val="22"/>
        </w:rPr>
        <w:t>as</w:t>
      </w:r>
      <w:r>
        <w:rPr>
          <w:spacing w:val="-12"/>
          <w:sz w:val="22"/>
        </w:rPr>
        <w:t> </w:t>
      </w:r>
      <w:r>
        <w:rPr>
          <w:spacing w:val="-2"/>
          <w:sz w:val="22"/>
        </w:rPr>
        <w:t>follows:</w:t>
      </w:r>
    </w:p>
    <w:p>
      <w:pPr>
        <w:pStyle w:val="BodyText"/>
        <w:spacing w:before="73"/>
        <w:ind w:firstLine="0"/>
      </w:pPr>
    </w:p>
    <w:p>
      <w:pPr>
        <w:pStyle w:val="ListParagraph"/>
        <w:numPr>
          <w:ilvl w:val="0"/>
          <w:numId w:val="5"/>
        </w:numPr>
        <w:tabs>
          <w:tab w:pos="1274" w:val="left" w:leader="none"/>
          <w:tab w:pos="1276" w:val="left" w:leader="none"/>
        </w:tabs>
        <w:spacing w:line="360" w:lineRule="auto" w:before="0" w:after="0"/>
        <w:ind w:left="1276" w:right="276" w:hanging="425"/>
        <w:jc w:val="both"/>
        <w:rPr>
          <w:sz w:val="22"/>
        </w:rPr>
      </w:pPr>
      <w:r>
        <w:rPr>
          <w:sz w:val="22"/>
        </w:rPr>
        <w:t>Whether Ryanlee Properties Pty Ltd breached section 59(1) of the AL Act (and therefore contravened</w:t>
      </w:r>
      <w:r>
        <w:rPr>
          <w:spacing w:val="-14"/>
          <w:sz w:val="22"/>
        </w:rPr>
        <w:t> </w:t>
      </w:r>
      <w:r>
        <w:rPr>
          <w:sz w:val="22"/>
        </w:rPr>
        <w:t>Rule</w:t>
      </w:r>
      <w:r>
        <w:rPr>
          <w:spacing w:val="-16"/>
          <w:sz w:val="22"/>
        </w:rPr>
        <w:t> </w:t>
      </w:r>
      <w:r>
        <w:rPr>
          <w:sz w:val="22"/>
        </w:rPr>
        <w:t>8</w:t>
      </w:r>
      <w:r>
        <w:rPr>
          <w:spacing w:val="-13"/>
          <w:sz w:val="22"/>
        </w:rPr>
        <w:t> </w:t>
      </w:r>
      <w:r>
        <w:rPr>
          <w:sz w:val="22"/>
        </w:rPr>
        <w:t>of</w:t>
      </w:r>
      <w:r>
        <w:rPr>
          <w:spacing w:val="-15"/>
          <w:sz w:val="22"/>
        </w:rPr>
        <w:t> </w:t>
      </w:r>
      <w:r>
        <w:rPr>
          <w:sz w:val="22"/>
        </w:rPr>
        <w:t>the</w:t>
      </w:r>
      <w:r>
        <w:rPr>
          <w:spacing w:val="-14"/>
          <w:sz w:val="22"/>
        </w:rPr>
        <w:t> </w:t>
      </w:r>
      <w:r>
        <w:rPr>
          <w:sz w:val="22"/>
        </w:rPr>
        <w:t>rules</w:t>
      </w:r>
      <w:r>
        <w:rPr>
          <w:spacing w:val="-14"/>
          <w:sz w:val="22"/>
        </w:rPr>
        <w:t> </w:t>
      </w:r>
      <w:r>
        <w:rPr>
          <w:sz w:val="22"/>
        </w:rPr>
        <w:t>of</w:t>
      </w:r>
      <w:r>
        <w:rPr>
          <w:spacing w:val="-12"/>
          <w:sz w:val="22"/>
        </w:rPr>
        <w:t> </w:t>
      </w:r>
      <w:r>
        <w:rPr>
          <w:sz w:val="22"/>
        </w:rPr>
        <w:t>conduct)</w:t>
      </w:r>
      <w:r>
        <w:rPr>
          <w:spacing w:val="-13"/>
          <w:sz w:val="22"/>
        </w:rPr>
        <w:t> </w:t>
      </w:r>
      <w:r>
        <w:rPr>
          <w:sz w:val="22"/>
        </w:rPr>
        <w:t>by</w:t>
      </w:r>
      <w:r>
        <w:rPr>
          <w:spacing w:val="-16"/>
          <w:sz w:val="22"/>
        </w:rPr>
        <w:t> </w:t>
      </w:r>
      <w:r>
        <w:rPr>
          <w:sz w:val="22"/>
        </w:rPr>
        <w:t>failing</w:t>
      </w:r>
      <w:r>
        <w:rPr>
          <w:spacing w:val="-13"/>
          <w:sz w:val="22"/>
        </w:rPr>
        <w:t> </w:t>
      </w:r>
      <w:r>
        <w:rPr>
          <w:sz w:val="22"/>
        </w:rPr>
        <w:t>to</w:t>
      </w:r>
      <w:r>
        <w:rPr>
          <w:spacing w:val="-16"/>
          <w:sz w:val="22"/>
        </w:rPr>
        <w:t> </w:t>
      </w:r>
      <w:r>
        <w:rPr>
          <w:sz w:val="22"/>
        </w:rPr>
        <w:t>ensure</w:t>
      </w:r>
      <w:r>
        <w:rPr>
          <w:spacing w:val="-13"/>
          <w:sz w:val="22"/>
        </w:rPr>
        <w:t> </w:t>
      </w:r>
      <w:r>
        <w:rPr>
          <w:sz w:val="22"/>
        </w:rPr>
        <w:t>its</w:t>
      </w:r>
      <w:r>
        <w:rPr>
          <w:spacing w:val="-14"/>
          <w:sz w:val="22"/>
        </w:rPr>
        <w:t> </w:t>
      </w:r>
      <w:r>
        <w:rPr>
          <w:sz w:val="22"/>
        </w:rPr>
        <w:t>accounts</w:t>
      </w:r>
      <w:r>
        <w:rPr>
          <w:spacing w:val="-16"/>
          <w:sz w:val="22"/>
        </w:rPr>
        <w:t> </w:t>
      </w:r>
      <w:r>
        <w:rPr>
          <w:sz w:val="22"/>
        </w:rPr>
        <w:t>were</w:t>
      </w:r>
      <w:r>
        <w:rPr>
          <w:spacing w:val="-13"/>
          <w:sz w:val="22"/>
        </w:rPr>
        <w:t> </w:t>
      </w:r>
      <w:r>
        <w:rPr>
          <w:sz w:val="22"/>
        </w:rPr>
        <w:t>audited</w:t>
      </w:r>
      <w:r>
        <w:rPr>
          <w:spacing w:val="-14"/>
          <w:sz w:val="22"/>
        </w:rPr>
        <w:t> </w:t>
      </w:r>
      <w:r>
        <w:rPr>
          <w:sz w:val="22"/>
        </w:rPr>
        <w:t>by</w:t>
      </w:r>
      <w:r>
        <w:rPr>
          <w:spacing w:val="-14"/>
          <w:sz w:val="22"/>
        </w:rPr>
        <w:t> </w:t>
      </w:r>
      <w:r>
        <w:rPr>
          <w:sz w:val="22"/>
        </w:rPr>
        <w:t>a </w:t>
      </w:r>
      <w:r>
        <w:rPr>
          <w:spacing w:val="-4"/>
          <w:sz w:val="22"/>
        </w:rPr>
        <w:t>qualified</w:t>
      </w:r>
      <w:r>
        <w:rPr>
          <w:spacing w:val="-11"/>
          <w:sz w:val="22"/>
        </w:rPr>
        <w:t> </w:t>
      </w:r>
      <w:r>
        <w:rPr>
          <w:spacing w:val="-4"/>
          <w:sz w:val="22"/>
        </w:rPr>
        <w:t>auditor</w:t>
      </w:r>
      <w:r>
        <w:rPr>
          <w:spacing w:val="-8"/>
          <w:sz w:val="22"/>
        </w:rPr>
        <w:t> </w:t>
      </w:r>
      <w:r>
        <w:rPr>
          <w:spacing w:val="-4"/>
          <w:sz w:val="22"/>
        </w:rPr>
        <w:t>within</w:t>
      </w:r>
      <w:r>
        <w:rPr>
          <w:spacing w:val="-10"/>
          <w:sz w:val="22"/>
        </w:rPr>
        <w:t> </w:t>
      </w:r>
      <w:r>
        <w:rPr>
          <w:spacing w:val="-4"/>
          <w:sz w:val="22"/>
        </w:rPr>
        <w:t>three</w:t>
      </w:r>
      <w:r>
        <w:rPr>
          <w:spacing w:val="-10"/>
          <w:sz w:val="22"/>
        </w:rPr>
        <w:t> </w:t>
      </w:r>
      <w:r>
        <w:rPr>
          <w:spacing w:val="-4"/>
          <w:sz w:val="22"/>
        </w:rPr>
        <w:t>months</w:t>
      </w:r>
      <w:r>
        <w:rPr>
          <w:spacing w:val="-9"/>
          <w:sz w:val="22"/>
        </w:rPr>
        <w:t> </w:t>
      </w:r>
      <w:r>
        <w:rPr>
          <w:spacing w:val="-4"/>
          <w:sz w:val="22"/>
        </w:rPr>
        <w:t>of</w:t>
      </w:r>
      <w:r>
        <w:rPr>
          <w:spacing w:val="-8"/>
          <w:sz w:val="22"/>
        </w:rPr>
        <w:t> </w:t>
      </w:r>
      <w:r>
        <w:rPr>
          <w:spacing w:val="-4"/>
          <w:sz w:val="22"/>
        </w:rPr>
        <w:t>the</w:t>
      </w:r>
      <w:r>
        <w:rPr>
          <w:spacing w:val="-9"/>
          <w:sz w:val="22"/>
        </w:rPr>
        <w:t> </w:t>
      </w:r>
      <w:r>
        <w:rPr>
          <w:spacing w:val="-4"/>
          <w:sz w:val="22"/>
        </w:rPr>
        <w:t>end</w:t>
      </w:r>
      <w:r>
        <w:rPr>
          <w:spacing w:val="-9"/>
          <w:sz w:val="22"/>
        </w:rPr>
        <w:t> </w:t>
      </w:r>
      <w:r>
        <w:rPr>
          <w:spacing w:val="-4"/>
          <w:sz w:val="22"/>
        </w:rPr>
        <w:t>of</w:t>
      </w:r>
      <w:r>
        <w:rPr>
          <w:spacing w:val="-10"/>
          <w:sz w:val="22"/>
        </w:rPr>
        <w:t> </w:t>
      </w:r>
      <w:r>
        <w:rPr>
          <w:spacing w:val="-4"/>
          <w:sz w:val="22"/>
        </w:rPr>
        <w:t>the</w:t>
      </w:r>
      <w:r>
        <w:rPr>
          <w:spacing w:val="-7"/>
          <w:sz w:val="22"/>
        </w:rPr>
        <w:t> </w:t>
      </w:r>
      <w:r>
        <w:rPr>
          <w:spacing w:val="-4"/>
          <w:sz w:val="22"/>
        </w:rPr>
        <w:t>prescribed</w:t>
      </w:r>
      <w:r>
        <w:rPr>
          <w:spacing w:val="-9"/>
          <w:sz w:val="22"/>
        </w:rPr>
        <w:t> </w:t>
      </w:r>
      <w:r>
        <w:rPr>
          <w:spacing w:val="-4"/>
          <w:sz w:val="22"/>
        </w:rPr>
        <w:t>period,</w:t>
      </w:r>
      <w:r>
        <w:rPr>
          <w:spacing w:val="-8"/>
          <w:sz w:val="22"/>
        </w:rPr>
        <w:t> </w:t>
      </w:r>
      <w:r>
        <w:rPr>
          <w:spacing w:val="-4"/>
          <w:sz w:val="22"/>
        </w:rPr>
        <w:t>for</w:t>
      </w:r>
      <w:r>
        <w:rPr>
          <w:spacing w:val="-8"/>
          <w:sz w:val="22"/>
        </w:rPr>
        <w:t> </w:t>
      </w:r>
      <w:r>
        <w:rPr>
          <w:spacing w:val="-4"/>
          <w:sz w:val="22"/>
        </w:rPr>
        <w:t>each</w:t>
      </w:r>
      <w:r>
        <w:rPr>
          <w:spacing w:val="-10"/>
          <w:sz w:val="22"/>
        </w:rPr>
        <w:t> </w:t>
      </w:r>
      <w:r>
        <w:rPr>
          <w:spacing w:val="-4"/>
          <w:sz w:val="22"/>
        </w:rPr>
        <w:t>of</w:t>
      </w:r>
      <w:r>
        <w:rPr>
          <w:spacing w:val="-10"/>
          <w:sz w:val="22"/>
        </w:rPr>
        <w:t> </w:t>
      </w:r>
      <w:r>
        <w:rPr>
          <w:spacing w:val="-4"/>
          <w:sz w:val="22"/>
        </w:rPr>
        <w:t>the</w:t>
      </w:r>
      <w:r>
        <w:rPr>
          <w:spacing w:val="-12"/>
          <w:sz w:val="22"/>
        </w:rPr>
        <w:t> </w:t>
      </w:r>
      <w:r>
        <w:rPr>
          <w:spacing w:val="-4"/>
          <w:sz w:val="22"/>
        </w:rPr>
        <w:t>following </w:t>
      </w:r>
      <w:r>
        <w:rPr>
          <w:spacing w:val="-2"/>
          <w:sz w:val="22"/>
        </w:rPr>
        <w:t>periods:</w:t>
      </w:r>
    </w:p>
    <w:p>
      <w:pPr>
        <w:pStyle w:val="ListParagraph"/>
        <w:numPr>
          <w:ilvl w:val="1"/>
          <w:numId w:val="5"/>
        </w:numPr>
        <w:tabs>
          <w:tab w:pos="1844" w:val="left" w:leader="none"/>
        </w:tabs>
        <w:spacing w:line="240" w:lineRule="auto" w:before="120" w:after="0"/>
        <w:ind w:left="1844" w:right="0" w:hanging="424"/>
        <w:jc w:val="both"/>
        <w:rPr>
          <w:sz w:val="22"/>
        </w:rPr>
      </w:pPr>
      <w:r>
        <w:rPr>
          <w:spacing w:val="-2"/>
          <w:sz w:val="22"/>
        </w:rPr>
        <w:t>1</w:t>
      </w:r>
      <w:r>
        <w:rPr>
          <w:spacing w:val="-9"/>
          <w:sz w:val="22"/>
        </w:rPr>
        <w:t> </w:t>
      </w:r>
      <w:r>
        <w:rPr>
          <w:spacing w:val="-2"/>
          <w:sz w:val="22"/>
        </w:rPr>
        <w:t>July</w:t>
      </w:r>
      <w:r>
        <w:rPr>
          <w:spacing w:val="-9"/>
          <w:sz w:val="22"/>
        </w:rPr>
        <w:t> </w:t>
      </w:r>
      <w:r>
        <w:rPr>
          <w:spacing w:val="-2"/>
          <w:sz w:val="22"/>
        </w:rPr>
        <w:t>2021</w:t>
      </w:r>
      <w:r>
        <w:rPr>
          <w:spacing w:val="-10"/>
          <w:sz w:val="22"/>
        </w:rPr>
        <w:t> </w:t>
      </w:r>
      <w:r>
        <w:rPr>
          <w:spacing w:val="-2"/>
          <w:sz w:val="22"/>
        </w:rPr>
        <w:t>–</w:t>
      </w:r>
      <w:r>
        <w:rPr>
          <w:spacing w:val="-9"/>
          <w:sz w:val="22"/>
        </w:rPr>
        <w:t> </w:t>
      </w:r>
      <w:r>
        <w:rPr>
          <w:spacing w:val="-2"/>
          <w:sz w:val="22"/>
        </w:rPr>
        <w:t>30</w:t>
      </w:r>
      <w:r>
        <w:rPr>
          <w:spacing w:val="-9"/>
          <w:sz w:val="22"/>
        </w:rPr>
        <w:t> </w:t>
      </w:r>
      <w:r>
        <w:rPr>
          <w:spacing w:val="-2"/>
          <w:sz w:val="22"/>
        </w:rPr>
        <w:t>June</w:t>
      </w:r>
      <w:r>
        <w:rPr>
          <w:spacing w:val="-10"/>
          <w:sz w:val="22"/>
        </w:rPr>
        <w:t> </w:t>
      </w:r>
      <w:r>
        <w:rPr>
          <w:spacing w:val="-2"/>
          <w:sz w:val="22"/>
        </w:rPr>
        <w:t>2022</w:t>
      </w:r>
      <w:r>
        <w:rPr>
          <w:spacing w:val="-10"/>
          <w:sz w:val="22"/>
        </w:rPr>
        <w:t> </w:t>
      </w:r>
      <w:r>
        <w:rPr>
          <w:spacing w:val="-2"/>
          <w:sz w:val="22"/>
        </w:rPr>
        <w:t>(concerning</w:t>
      </w:r>
      <w:r>
        <w:rPr>
          <w:spacing w:val="-9"/>
          <w:sz w:val="22"/>
        </w:rPr>
        <w:t> </w:t>
      </w:r>
      <w:r>
        <w:rPr>
          <w:spacing w:val="-2"/>
          <w:sz w:val="22"/>
        </w:rPr>
        <w:t>one</w:t>
      </w:r>
      <w:r>
        <w:rPr>
          <w:spacing w:val="-10"/>
          <w:sz w:val="22"/>
        </w:rPr>
        <w:t> </w:t>
      </w:r>
      <w:r>
        <w:rPr>
          <w:spacing w:val="-2"/>
          <w:sz w:val="22"/>
        </w:rPr>
        <w:t>of</w:t>
      </w:r>
      <w:r>
        <w:rPr>
          <w:spacing w:val="-11"/>
          <w:sz w:val="22"/>
        </w:rPr>
        <w:t> </w:t>
      </w:r>
      <w:r>
        <w:rPr>
          <w:spacing w:val="-2"/>
          <w:sz w:val="22"/>
        </w:rPr>
        <w:t>the</w:t>
      </w:r>
      <w:r>
        <w:rPr>
          <w:spacing w:val="-9"/>
          <w:sz w:val="22"/>
        </w:rPr>
        <w:t> </w:t>
      </w:r>
      <w:r>
        <w:rPr>
          <w:spacing w:val="-2"/>
          <w:sz w:val="22"/>
        </w:rPr>
        <w:t>accounts)</w:t>
      </w:r>
    </w:p>
    <w:p>
      <w:pPr>
        <w:pStyle w:val="ListParagraph"/>
        <w:spacing w:after="0" w:line="240" w:lineRule="auto"/>
        <w:jc w:val="both"/>
        <w:rPr>
          <w:sz w:val="22"/>
        </w:rPr>
        <w:sectPr>
          <w:pgSz w:w="11910" w:h="16840"/>
          <w:pgMar w:header="0" w:footer="890" w:top="1340" w:bottom="1080" w:left="708" w:right="708"/>
        </w:sectPr>
      </w:pPr>
    </w:p>
    <w:p>
      <w:pPr>
        <w:pStyle w:val="ListParagraph"/>
        <w:numPr>
          <w:ilvl w:val="1"/>
          <w:numId w:val="5"/>
        </w:numPr>
        <w:tabs>
          <w:tab w:pos="1845" w:val="left" w:leader="none"/>
        </w:tabs>
        <w:spacing w:line="240" w:lineRule="auto" w:before="81" w:after="0"/>
        <w:ind w:left="1845" w:right="0" w:hanging="425"/>
        <w:jc w:val="left"/>
        <w:rPr>
          <w:sz w:val="22"/>
        </w:rPr>
      </w:pPr>
      <w:r>
        <w:rPr>
          <w:sz w:val="22"/>
        </w:rPr>
        <w:t>1</w:t>
      </w:r>
      <w:r>
        <w:rPr>
          <w:spacing w:val="-11"/>
          <w:sz w:val="22"/>
        </w:rPr>
        <w:t> </w:t>
      </w:r>
      <w:r>
        <w:rPr>
          <w:sz w:val="22"/>
        </w:rPr>
        <w:t>July</w:t>
      </w:r>
      <w:r>
        <w:rPr>
          <w:spacing w:val="-12"/>
          <w:sz w:val="22"/>
        </w:rPr>
        <w:t> </w:t>
      </w:r>
      <w:r>
        <w:rPr>
          <w:sz w:val="22"/>
        </w:rPr>
        <w:t>2022</w:t>
      </w:r>
      <w:r>
        <w:rPr>
          <w:spacing w:val="-14"/>
          <w:sz w:val="22"/>
        </w:rPr>
        <w:t> </w:t>
      </w:r>
      <w:r>
        <w:rPr>
          <w:sz w:val="22"/>
        </w:rPr>
        <w:t>–</w:t>
      </w:r>
      <w:r>
        <w:rPr>
          <w:spacing w:val="-12"/>
          <w:sz w:val="22"/>
        </w:rPr>
        <w:t> </w:t>
      </w:r>
      <w:r>
        <w:rPr>
          <w:sz w:val="22"/>
        </w:rPr>
        <w:t>30</w:t>
      </w:r>
      <w:r>
        <w:rPr>
          <w:spacing w:val="-13"/>
          <w:sz w:val="22"/>
        </w:rPr>
        <w:t> </w:t>
      </w:r>
      <w:r>
        <w:rPr>
          <w:sz w:val="22"/>
        </w:rPr>
        <w:t>June</w:t>
      </w:r>
      <w:r>
        <w:rPr>
          <w:spacing w:val="-13"/>
          <w:sz w:val="22"/>
        </w:rPr>
        <w:t> </w:t>
      </w:r>
      <w:r>
        <w:rPr>
          <w:spacing w:val="-4"/>
          <w:sz w:val="22"/>
        </w:rPr>
        <w:t>2023</w:t>
      </w:r>
    </w:p>
    <w:p>
      <w:pPr>
        <w:pStyle w:val="ListParagraph"/>
        <w:numPr>
          <w:ilvl w:val="1"/>
          <w:numId w:val="5"/>
        </w:numPr>
        <w:tabs>
          <w:tab w:pos="1845" w:val="left" w:leader="none"/>
        </w:tabs>
        <w:spacing w:line="240" w:lineRule="auto" w:before="244" w:after="0"/>
        <w:ind w:left="1845" w:right="0" w:hanging="425"/>
        <w:jc w:val="left"/>
        <w:rPr>
          <w:sz w:val="22"/>
        </w:rPr>
      </w:pPr>
      <w:r>
        <w:rPr>
          <w:sz w:val="22"/>
        </w:rPr>
        <w:t>1</w:t>
      </w:r>
      <w:r>
        <w:rPr>
          <w:spacing w:val="-11"/>
          <w:sz w:val="22"/>
        </w:rPr>
        <w:t> </w:t>
      </w:r>
      <w:r>
        <w:rPr>
          <w:sz w:val="22"/>
        </w:rPr>
        <w:t>July</w:t>
      </w:r>
      <w:r>
        <w:rPr>
          <w:spacing w:val="-12"/>
          <w:sz w:val="22"/>
        </w:rPr>
        <w:t> </w:t>
      </w:r>
      <w:r>
        <w:rPr>
          <w:sz w:val="22"/>
        </w:rPr>
        <w:t>2023</w:t>
      </w:r>
      <w:r>
        <w:rPr>
          <w:spacing w:val="-14"/>
          <w:sz w:val="22"/>
        </w:rPr>
        <w:t> </w:t>
      </w:r>
      <w:r>
        <w:rPr>
          <w:sz w:val="22"/>
        </w:rPr>
        <w:t>–</w:t>
      </w:r>
      <w:r>
        <w:rPr>
          <w:spacing w:val="-12"/>
          <w:sz w:val="22"/>
        </w:rPr>
        <w:t> </w:t>
      </w:r>
      <w:r>
        <w:rPr>
          <w:sz w:val="22"/>
        </w:rPr>
        <w:t>30</w:t>
      </w:r>
      <w:r>
        <w:rPr>
          <w:spacing w:val="-13"/>
          <w:sz w:val="22"/>
        </w:rPr>
        <w:t> </w:t>
      </w:r>
      <w:r>
        <w:rPr>
          <w:sz w:val="22"/>
        </w:rPr>
        <w:t>June</w:t>
      </w:r>
      <w:r>
        <w:rPr>
          <w:spacing w:val="-13"/>
          <w:sz w:val="22"/>
        </w:rPr>
        <w:t> </w:t>
      </w:r>
      <w:r>
        <w:rPr>
          <w:spacing w:val="-4"/>
          <w:sz w:val="22"/>
        </w:rPr>
        <w:t>2024</w:t>
      </w:r>
    </w:p>
    <w:p>
      <w:pPr>
        <w:pStyle w:val="ListParagraph"/>
        <w:numPr>
          <w:ilvl w:val="0"/>
          <w:numId w:val="5"/>
        </w:numPr>
        <w:tabs>
          <w:tab w:pos="1274" w:val="left" w:leader="none"/>
          <w:tab w:pos="1276" w:val="left" w:leader="none"/>
        </w:tabs>
        <w:spacing w:line="360" w:lineRule="auto" w:before="247" w:after="0"/>
        <w:ind w:left="1276" w:right="277" w:hanging="425"/>
        <w:jc w:val="both"/>
        <w:rPr>
          <w:sz w:val="22"/>
        </w:rPr>
      </w:pPr>
      <w:r>
        <w:rPr>
          <w:sz w:val="22"/>
        </w:rPr>
        <w:t>Whether Ryanlee Properties Pty Ltd breached section 17(1) of the AL Act (and therefore contravened</w:t>
      </w:r>
      <w:r>
        <w:rPr>
          <w:spacing w:val="-1"/>
          <w:sz w:val="22"/>
        </w:rPr>
        <w:t> </w:t>
      </w:r>
      <w:r>
        <w:rPr>
          <w:sz w:val="22"/>
        </w:rPr>
        <w:t>Rule</w:t>
      </w:r>
      <w:r>
        <w:rPr>
          <w:spacing w:val="-1"/>
          <w:sz w:val="22"/>
        </w:rPr>
        <w:t> </w:t>
      </w:r>
      <w:r>
        <w:rPr>
          <w:sz w:val="22"/>
        </w:rPr>
        <w:t>8</w:t>
      </w:r>
      <w:r>
        <w:rPr>
          <w:spacing w:val="-3"/>
          <w:sz w:val="22"/>
        </w:rPr>
        <w:t> </w:t>
      </w:r>
      <w:r>
        <w:rPr>
          <w:sz w:val="22"/>
        </w:rPr>
        <w:t>of</w:t>
      </w:r>
      <w:r>
        <w:rPr>
          <w:spacing w:val="-2"/>
          <w:sz w:val="22"/>
        </w:rPr>
        <w:t> </w:t>
      </w:r>
      <w:r>
        <w:rPr>
          <w:sz w:val="22"/>
        </w:rPr>
        <w:t>the</w:t>
      </w:r>
      <w:r>
        <w:rPr>
          <w:spacing w:val="-1"/>
          <w:sz w:val="22"/>
        </w:rPr>
        <w:t> </w:t>
      </w:r>
      <w:r>
        <w:rPr>
          <w:sz w:val="22"/>
        </w:rPr>
        <w:t>rules</w:t>
      </w:r>
      <w:r>
        <w:rPr>
          <w:spacing w:val="-2"/>
          <w:sz w:val="22"/>
        </w:rPr>
        <w:t> </w:t>
      </w:r>
      <w:r>
        <w:rPr>
          <w:sz w:val="22"/>
        </w:rPr>
        <w:t>of</w:t>
      </w:r>
      <w:r>
        <w:rPr>
          <w:spacing w:val="-2"/>
          <w:sz w:val="22"/>
        </w:rPr>
        <w:t> </w:t>
      </w:r>
      <w:r>
        <w:rPr>
          <w:sz w:val="22"/>
        </w:rPr>
        <w:t>conduct), by</w:t>
      </w:r>
      <w:r>
        <w:rPr>
          <w:spacing w:val="-1"/>
          <w:sz w:val="22"/>
        </w:rPr>
        <w:t> </w:t>
      </w:r>
      <w:r>
        <w:rPr>
          <w:sz w:val="22"/>
        </w:rPr>
        <w:t>operating</w:t>
      </w:r>
      <w:r>
        <w:rPr>
          <w:spacing w:val="-1"/>
          <w:sz w:val="22"/>
        </w:rPr>
        <w:t> </w:t>
      </w:r>
      <w:r>
        <w:rPr>
          <w:sz w:val="22"/>
        </w:rPr>
        <w:t>while</w:t>
      </w:r>
      <w:r>
        <w:rPr>
          <w:spacing w:val="-3"/>
          <w:sz w:val="22"/>
        </w:rPr>
        <w:t> </w:t>
      </w:r>
      <w:r>
        <w:rPr>
          <w:sz w:val="22"/>
        </w:rPr>
        <w:t>unlicensed</w:t>
      </w:r>
      <w:r>
        <w:rPr>
          <w:spacing w:val="-1"/>
          <w:sz w:val="22"/>
        </w:rPr>
        <w:t> </w:t>
      </w:r>
      <w:r>
        <w:rPr>
          <w:sz w:val="22"/>
        </w:rPr>
        <w:t>between</w:t>
      </w:r>
      <w:r>
        <w:rPr>
          <w:spacing w:val="-3"/>
          <w:sz w:val="22"/>
        </w:rPr>
        <w:t> </w:t>
      </w:r>
      <w:r>
        <w:rPr>
          <w:sz w:val="22"/>
        </w:rPr>
        <w:t>30</w:t>
      </w:r>
      <w:r>
        <w:rPr>
          <w:spacing w:val="-1"/>
          <w:sz w:val="22"/>
        </w:rPr>
        <w:t> </w:t>
      </w:r>
      <w:r>
        <w:rPr>
          <w:sz w:val="22"/>
        </w:rPr>
        <w:t>April 2023 and 29 April 2024.</w:t>
      </w:r>
    </w:p>
    <w:p>
      <w:pPr>
        <w:pStyle w:val="ListParagraph"/>
        <w:numPr>
          <w:ilvl w:val="0"/>
          <w:numId w:val="5"/>
        </w:numPr>
        <w:tabs>
          <w:tab w:pos="1274" w:val="left" w:leader="none"/>
          <w:tab w:pos="1276" w:val="left" w:leader="none"/>
        </w:tabs>
        <w:spacing w:line="360" w:lineRule="auto" w:before="119" w:after="0"/>
        <w:ind w:left="1276" w:right="276" w:hanging="425"/>
        <w:jc w:val="both"/>
        <w:rPr>
          <w:sz w:val="22"/>
        </w:rPr>
      </w:pPr>
      <w:r>
        <w:rPr>
          <w:sz w:val="22"/>
        </w:rPr>
        <w:t>Whether</w:t>
      </w:r>
      <w:r>
        <w:rPr>
          <w:spacing w:val="-6"/>
          <w:sz w:val="22"/>
        </w:rPr>
        <w:t> </w:t>
      </w:r>
      <w:r>
        <w:rPr>
          <w:sz w:val="22"/>
        </w:rPr>
        <w:t>there</w:t>
      </w:r>
      <w:r>
        <w:rPr>
          <w:spacing w:val="-6"/>
          <w:sz w:val="22"/>
        </w:rPr>
        <w:t> </w:t>
      </w:r>
      <w:r>
        <w:rPr>
          <w:sz w:val="22"/>
        </w:rPr>
        <w:t>is</w:t>
      </w:r>
      <w:r>
        <w:rPr>
          <w:spacing w:val="-7"/>
          <w:sz w:val="22"/>
        </w:rPr>
        <w:t> </w:t>
      </w:r>
      <w:r>
        <w:rPr>
          <w:sz w:val="22"/>
        </w:rPr>
        <w:t>any</w:t>
      </w:r>
      <w:r>
        <w:rPr>
          <w:spacing w:val="-7"/>
          <w:sz w:val="22"/>
        </w:rPr>
        <w:t> </w:t>
      </w:r>
      <w:r>
        <w:rPr>
          <w:sz w:val="22"/>
        </w:rPr>
        <w:t>other</w:t>
      </w:r>
      <w:r>
        <w:rPr>
          <w:spacing w:val="-6"/>
          <w:sz w:val="22"/>
        </w:rPr>
        <w:t> </w:t>
      </w:r>
      <w:r>
        <w:rPr>
          <w:sz w:val="22"/>
        </w:rPr>
        <w:t>reasonable</w:t>
      </w:r>
      <w:r>
        <w:rPr>
          <w:spacing w:val="-7"/>
          <w:sz w:val="22"/>
        </w:rPr>
        <w:t> </w:t>
      </w:r>
      <w:r>
        <w:rPr>
          <w:sz w:val="22"/>
        </w:rPr>
        <w:t>ground</w:t>
      </w:r>
      <w:r>
        <w:rPr>
          <w:spacing w:val="-7"/>
          <w:sz w:val="22"/>
        </w:rPr>
        <w:t> </w:t>
      </w:r>
      <w:r>
        <w:rPr>
          <w:sz w:val="22"/>
        </w:rPr>
        <w:t>which</w:t>
      </w:r>
      <w:r>
        <w:rPr>
          <w:spacing w:val="-6"/>
          <w:sz w:val="22"/>
        </w:rPr>
        <w:t> </w:t>
      </w:r>
      <w:r>
        <w:rPr>
          <w:sz w:val="22"/>
        </w:rPr>
        <w:t>is</w:t>
      </w:r>
      <w:r>
        <w:rPr>
          <w:spacing w:val="-7"/>
          <w:sz w:val="22"/>
        </w:rPr>
        <w:t> </w:t>
      </w:r>
      <w:r>
        <w:rPr>
          <w:sz w:val="22"/>
        </w:rPr>
        <w:t>sufficient</w:t>
      </w:r>
      <w:r>
        <w:rPr>
          <w:spacing w:val="-6"/>
          <w:sz w:val="22"/>
        </w:rPr>
        <w:t> </w:t>
      </w:r>
      <w:r>
        <w:rPr>
          <w:sz w:val="22"/>
        </w:rPr>
        <w:t>to</w:t>
      </w:r>
      <w:r>
        <w:rPr>
          <w:spacing w:val="-7"/>
          <w:sz w:val="22"/>
        </w:rPr>
        <w:t> </w:t>
      </w:r>
      <w:r>
        <w:rPr>
          <w:sz w:val="22"/>
        </w:rPr>
        <w:t>warrant</w:t>
      </w:r>
      <w:r>
        <w:rPr>
          <w:spacing w:val="-6"/>
          <w:sz w:val="22"/>
        </w:rPr>
        <w:t> </w:t>
      </w:r>
      <w:r>
        <w:rPr>
          <w:sz w:val="22"/>
        </w:rPr>
        <w:t>revocation</w:t>
      </w:r>
      <w:r>
        <w:rPr>
          <w:spacing w:val="-6"/>
          <w:sz w:val="22"/>
        </w:rPr>
        <w:t> </w:t>
      </w:r>
      <w:r>
        <w:rPr>
          <w:sz w:val="22"/>
        </w:rPr>
        <w:t>of</w:t>
      </w:r>
      <w:r>
        <w:rPr>
          <w:spacing w:val="-6"/>
          <w:sz w:val="22"/>
        </w:rPr>
        <w:t> </w:t>
      </w:r>
      <w:r>
        <w:rPr>
          <w:sz w:val="22"/>
        </w:rPr>
        <w:t>the licence of Ms Kerry Lee Ryan based on her conduct as business manager for Ryanlee </w:t>
      </w:r>
      <w:r>
        <w:rPr>
          <w:spacing w:val="-4"/>
          <w:sz w:val="22"/>
        </w:rPr>
        <w:t>Properties Pty Ltd,</w:t>
      </w:r>
      <w:r>
        <w:rPr>
          <w:spacing w:val="-5"/>
          <w:sz w:val="22"/>
        </w:rPr>
        <w:t> </w:t>
      </w:r>
      <w:r>
        <w:rPr>
          <w:spacing w:val="-4"/>
          <w:sz w:val="22"/>
        </w:rPr>
        <w:t>particularly with</w:t>
      </w:r>
      <w:r>
        <w:rPr>
          <w:spacing w:val="-6"/>
          <w:sz w:val="22"/>
        </w:rPr>
        <w:t> </w:t>
      </w:r>
      <w:r>
        <w:rPr>
          <w:spacing w:val="-4"/>
          <w:sz w:val="22"/>
        </w:rPr>
        <w:t>respect</w:t>
      </w:r>
      <w:r>
        <w:rPr>
          <w:spacing w:val="-5"/>
          <w:sz w:val="22"/>
        </w:rPr>
        <w:t> </w:t>
      </w:r>
      <w:r>
        <w:rPr>
          <w:spacing w:val="-4"/>
          <w:sz w:val="22"/>
        </w:rPr>
        <w:t>to</w:t>
      </w:r>
      <w:r>
        <w:rPr>
          <w:spacing w:val="-5"/>
          <w:sz w:val="22"/>
        </w:rPr>
        <w:t> </w:t>
      </w:r>
      <w:r>
        <w:rPr>
          <w:spacing w:val="-4"/>
          <w:sz w:val="22"/>
        </w:rPr>
        <w:t>her</w:t>
      </w:r>
      <w:r>
        <w:rPr>
          <w:spacing w:val="-5"/>
          <w:sz w:val="22"/>
        </w:rPr>
        <w:t> </w:t>
      </w:r>
      <w:r>
        <w:rPr>
          <w:spacing w:val="-4"/>
          <w:sz w:val="22"/>
        </w:rPr>
        <w:t>responsiveness,</w:t>
      </w:r>
      <w:r>
        <w:rPr>
          <w:spacing w:val="-5"/>
          <w:sz w:val="22"/>
        </w:rPr>
        <w:t> </w:t>
      </w:r>
      <w:r>
        <w:rPr>
          <w:spacing w:val="-4"/>
          <w:sz w:val="22"/>
        </w:rPr>
        <w:t>diligence,</w:t>
      </w:r>
      <w:r>
        <w:rPr>
          <w:spacing w:val="-5"/>
          <w:sz w:val="22"/>
        </w:rPr>
        <w:t> </w:t>
      </w:r>
      <w:r>
        <w:rPr>
          <w:spacing w:val="-4"/>
          <w:sz w:val="22"/>
        </w:rPr>
        <w:t>and</w:t>
      </w:r>
      <w:r>
        <w:rPr>
          <w:spacing w:val="-6"/>
          <w:sz w:val="22"/>
        </w:rPr>
        <w:t> </w:t>
      </w:r>
      <w:r>
        <w:rPr>
          <w:spacing w:val="-4"/>
          <w:sz w:val="22"/>
        </w:rPr>
        <w:t>truthfulness in </w:t>
      </w:r>
      <w:r>
        <w:rPr>
          <w:sz w:val="22"/>
        </w:rPr>
        <w:t>dealing</w:t>
      </w:r>
      <w:r>
        <w:rPr>
          <w:spacing w:val="-13"/>
          <w:sz w:val="22"/>
        </w:rPr>
        <w:t> </w:t>
      </w:r>
      <w:r>
        <w:rPr>
          <w:sz w:val="22"/>
        </w:rPr>
        <w:t>with</w:t>
      </w:r>
      <w:r>
        <w:rPr>
          <w:spacing w:val="-15"/>
          <w:sz w:val="22"/>
        </w:rPr>
        <w:t> </w:t>
      </w:r>
      <w:r>
        <w:rPr>
          <w:sz w:val="22"/>
        </w:rPr>
        <w:t>the</w:t>
      </w:r>
      <w:r>
        <w:rPr>
          <w:spacing w:val="-15"/>
          <w:sz w:val="22"/>
        </w:rPr>
        <w:t> </w:t>
      </w:r>
      <w:r>
        <w:rPr>
          <w:sz w:val="22"/>
        </w:rPr>
        <w:t>department,</w:t>
      </w:r>
      <w:r>
        <w:rPr>
          <w:spacing w:val="-14"/>
          <w:sz w:val="22"/>
        </w:rPr>
        <w:t> </w:t>
      </w:r>
      <w:r>
        <w:rPr>
          <w:sz w:val="22"/>
        </w:rPr>
        <w:t>and</w:t>
      </w:r>
      <w:r>
        <w:rPr>
          <w:spacing w:val="-15"/>
          <w:sz w:val="22"/>
        </w:rPr>
        <w:t> </w:t>
      </w:r>
      <w:r>
        <w:rPr>
          <w:sz w:val="22"/>
        </w:rPr>
        <w:t>her</w:t>
      </w:r>
      <w:r>
        <w:rPr>
          <w:spacing w:val="-11"/>
          <w:sz w:val="22"/>
        </w:rPr>
        <w:t> </w:t>
      </w:r>
      <w:r>
        <w:rPr>
          <w:sz w:val="22"/>
        </w:rPr>
        <w:t>actions</w:t>
      </w:r>
      <w:r>
        <w:rPr>
          <w:spacing w:val="-15"/>
          <w:sz w:val="22"/>
        </w:rPr>
        <w:t> </w:t>
      </w:r>
      <w:r>
        <w:rPr>
          <w:sz w:val="22"/>
        </w:rPr>
        <w:t>or</w:t>
      </w:r>
      <w:r>
        <w:rPr>
          <w:spacing w:val="-11"/>
          <w:sz w:val="22"/>
        </w:rPr>
        <w:t> </w:t>
      </w:r>
      <w:r>
        <w:rPr>
          <w:sz w:val="22"/>
        </w:rPr>
        <w:t>omissions</w:t>
      </w:r>
      <w:r>
        <w:rPr>
          <w:spacing w:val="-15"/>
          <w:sz w:val="22"/>
        </w:rPr>
        <w:t> </w:t>
      </w:r>
      <w:r>
        <w:rPr>
          <w:sz w:val="22"/>
        </w:rPr>
        <w:t>that</w:t>
      </w:r>
      <w:r>
        <w:rPr>
          <w:spacing w:val="-14"/>
          <w:sz w:val="22"/>
        </w:rPr>
        <w:t> </w:t>
      </w:r>
      <w:r>
        <w:rPr>
          <w:sz w:val="22"/>
        </w:rPr>
        <w:t>may</w:t>
      </w:r>
      <w:r>
        <w:rPr>
          <w:spacing w:val="-12"/>
          <w:sz w:val="22"/>
        </w:rPr>
        <w:t> </w:t>
      </w:r>
      <w:r>
        <w:rPr>
          <w:sz w:val="22"/>
        </w:rPr>
        <w:t>have</w:t>
      </w:r>
      <w:r>
        <w:rPr>
          <w:spacing w:val="-13"/>
          <w:sz w:val="22"/>
        </w:rPr>
        <w:t> </w:t>
      </w:r>
      <w:r>
        <w:rPr>
          <w:sz w:val="22"/>
        </w:rPr>
        <w:t>led</w:t>
      </w:r>
      <w:r>
        <w:rPr>
          <w:spacing w:val="-15"/>
          <w:sz w:val="22"/>
        </w:rPr>
        <w:t> </w:t>
      </w:r>
      <w:r>
        <w:rPr>
          <w:sz w:val="22"/>
        </w:rPr>
        <w:t>to</w:t>
      </w:r>
      <w:r>
        <w:rPr>
          <w:spacing w:val="-13"/>
          <w:sz w:val="22"/>
        </w:rPr>
        <w:t> </w:t>
      </w:r>
      <w:r>
        <w:rPr>
          <w:sz w:val="22"/>
        </w:rPr>
        <w:t>any</w:t>
      </w:r>
      <w:r>
        <w:rPr>
          <w:spacing w:val="-15"/>
          <w:sz w:val="22"/>
        </w:rPr>
        <w:t> </w:t>
      </w:r>
      <w:r>
        <w:rPr>
          <w:sz w:val="22"/>
        </w:rPr>
        <w:t>breach</w:t>
      </w:r>
      <w:r>
        <w:rPr>
          <w:spacing w:val="-13"/>
          <w:sz w:val="22"/>
        </w:rPr>
        <w:t> </w:t>
      </w:r>
      <w:r>
        <w:rPr>
          <w:sz w:val="22"/>
        </w:rPr>
        <w:t>by Ryanlee Properties Pty Ltd.</w:t>
      </w:r>
    </w:p>
    <w:p>
      <w:pPr>
        <w:pStyle w:val="ListParagraph"/>
        <w:numPr>
          <w:ilvl w:val="0"/>
          <w:numId w:val="1"/>
        </w:numPr>
        <w:tabs>
          <w:tab w:pos="708" w:val="left" w:leader="none"/>
          <w:tab w:pos="710" w:val="left" w:leader="none"/>
        </w:tabs>
        <w:spacing w:line="360" w:lineRule="auto" w:before="118" w:after="0"/>
        <w:ind w:left="710" w:right="274" w:hanging="567"/>
        <w:jc w:val="both"/>
        <w:rPr>
          <w:sz w:val="22"/>
        </w:rPr>
      </w:pPr>
      <w:r>
        <w:rPr>
          <w:sz w:val="22"/>
        </w:rPr>
        <w:t>The Board may take disciplinary action against a licensed agent on one or more of the grounds outlined</w:t>
      </w:r>
      <w:r>
        <w:rPr>
          <w:spacing w:val="-13"/>
          <w:sz w:val="22"/>
        </w:rPr>
        <w:t> </w:t>
      </w:r>
      <w:r>
        <w:rPr>
          <w:sz w:val="22"/>
        </w:rPr>
        <w:t>in</w:t>
      </w:r>
      <w:r>
        <w:rPr>
          <w:spacing w:val="-15"/>
          <w:sz w:val="22"/>
        </w:rPr>
        <w:t> </w:t>
      </w:r>
      <w:r>
        <w:rPr>
          <w:sz w:val="22"/>
        </w:rPr>
        <w:t>section</w:t>
      </w:r>
      <w:r>
        <w:rPr>
          <w:spacing w:val="-15"/>
          <w:sz w:val="22"/>
        </w:rPr>
        <w:t> </w:t>
      </w:r>
      <w:r>
        <w:rPr>
          <w:sz w:val="22"/>
        </w:rPr>
        <w:t>67</w:t>
      </w:r>
      <w:r>
        <w:rPr>
          <w:spacing w:val="-15"/>
          <w:sz w:val="22"/>
        </w:rPr>
        <w:t> </w:t>
      </w:r>
      <w:r>
        <w:rPr>
          <w:sz w:val="22"/>
        </w:rPr>
        <w:t>of</w:t>
      </w:r>
      <w:r>
        <w:rPr>
          <w:spacing w:val="-14"/>
          <w:sz w:val="22"/>
        </w:rPr>
        <w:t> </w:t>
      </w:r>
      <w:r>
        <w:rPr>
          <w:sz w:val="22"/>
        </w:rPr>
        <w:t>the</w:t>
      </w:r>
      <w:r>
        <w:rPr>
          <w:spacing w:val="-13"/>
          <w:sz w:val="22"/>
        </w:rPr>
        <w:t> </w:t>
      </w:r>
      <w:r>
        <w:rPr>
          <w:sz w:val="22"/>
        </w:rPr>
        <w:t>AL</w:t>
      </w:r>
      <w:r>
        <w:rPr>
          <w:spacing w:val="-15"/>
          <w:sz w:val="22"/>
        </w:rPr>
        <w:t> </w:t>
      </w:r>
      <w:r>
        <w:rPr>
          <w:sz w:val="22"/>
        </w:rPr>
        <w:t>Act.</w:t>
      </w:r>
      <w:r>
        <w:rPr>
          <w:spacing w:val="-14"/>
          <w:sz w:val="22"/>
        </w:rPr>
        <w:t> </w:t>
      </w:r>
      <w:r>
        <w:rPr>
          <w:sz w:val="22"/>
        </w:rPr>
        <w:t>In</w:t>
      </w:r>
      <w:r>
        <w:rPr>
          <w:spacing w:val="-15"/>
          <w:sz w:val="22"/>
        </w:rPr>
        <w:t> </w:t>
      </w:r>
      <w:r>
        <w:rPr>
          <w:sz w:val="22"/>
        </w:rPr>
        <w:t>particular,</w:t>
      </w:r>
      <w:r>
        <w:rPr>
          <w:spacing w:val="-14"/>
          <w:sz w:val="22"/>
        </w:rPr>
        <w:t> </w:t>
      </w:r>
      <w:r>
        <w:rPr>
          <w:sz w:val="22"/>
        </w:rPr>
        <w:t>the</w:t>
      </w:r>
      <w:r>
        <w:rPr>
          <w:spacing w:val="-13"/>
          <w:sz w:val="22"/>
        </w:rPr>
        <w:t> </w:t>
      </w:r>
      <w:r>
        <w:rPr>
          <w:sz w:val="22"/>
        </w:rPr>
        <w:t>Board</w:t>
      </w:r>
      <w:r>
        <w:rPr>
          <w:spacing w:val="-15"/>
          <w:sz w:val="22"/>
        </w:rPr>
        <w:t> </w:t>
      </w:r>
      <w:r>
        <w:rPr>
          <w:sz w:val="22"/>
        </w:rPr>
        <w:t>may</w:t>
      </w:r>
      <w:r>
        <w:rPr>
          <w:spacing w:val="-15"/>
          <w:sz w:val="22"/>
        </w:rPr>
        <w:t> </w:t>
      </w:r>
      <w:r>
        <w:rPr>
          <w:sz w:val="22"/>
        </w:rPr>
        <w:t>take</w:t>
      </w:r>
      <w:r>
        <w:rPr>
          <w:spacing w:val="-13"/>
          <w:sz w:val="22"/>
        </w:rPr>
        <w:t> </w:t>
      </w:r>
      <w:r>
        <w:rPr>
          <w:sz w:val="22"/>
        </w:rPr>
        <w:t>disciplinary</w:t>
      </w:r>
      <w:r>
        <w:rPr>
          <w:spacing w:val="-15"/>
          <w:sz w:val="22"/>
        </w:rPr>
        <w:t> </w:t>
      </w:r>
      <w:r>
        <w:rPr>
          <w:sz w:val="22"/>
        </w:rPr>
        <w:t>action</w:t>
      </w:r>
      <w:r>
        <w:rPr>
          <w:spacing w:val="-13"/>
          <w:sz w:val="22"/>
        </w:rPr>
        <w:t> </w:t>
      </w:r>
      <w:r>
        <w:rPr>
          <w:sz w:val="22"/>
        </w:rPr>
        <w:t>if</w:t>
      </w:r>
      <w:r>
        <w:rPr>
          <w:spacing w:val="-11"/>
          <w:sz w:val="22"/>
        </w:rPr>
        <w:t> </w:t>
      </w:r>
      <w:r>
        <w:rPr>
          <w:sz w:val="22"/>
        </w:rPr>
        <w:t>a</w:t>
      </w:r>
      <w:r>
        <w:rPr>
          <w:spacing w:val="-15"/>
          <w:sz w:val="22"/>
        </w:rPr>
        <w:t> </w:t>
      </w:r>
      <w:r>
        <w:rPr>
          <w:sz w:val="22"/>
        </w:rPr>
        <w:t>licensed agent</w:t>
      </w:r>
      <w:r>
        <w:rPr>
          <w:spacing w:val="-8"/>
          <w:sz w:val="22"/>
        </w:rPr>
        <w:t> </w:t>
      </w:r>
      <w:r>
        <w:rPr>
          <w:sz w:val="22"/>
        </w:rPr>
        <w:t>has</w:t>
      </w:r>
      <w:r>
        <w:rPr>
          <w:spacing w:val="-8"/>
          <w:sz w:val="22"/>
        </w:rPr>
        <w:t> </w:t>
      </w:r>
      <w:r>
        <w:rPr>
          <w:sz w:val="22"/>
        </w:rPr>
        <w:t>been</w:t>
      </w:r>
      <w:r>
        <w:rPr>
          <w:spacing w:val="-8"/>
          <w:sz w:val="22"/>
        </w:rPr>
        <w:t> </w:t>
      </w:r>
      <w:r>
        <w:rPr>
          <w:sz w:val="22"/>
        </w:rPr>
        <w:t>guilty</w:t>
      </w:r>
      <w:r>
        <w:rPr>
          <w:spacing w:val="-8"/>
          <w:sz w:val="22"/>
        </w:rPr>
        <w:t> </w:t>
      </w:r>
      <w:r>
        <w:rPr>
          <w:sz w:val="22"/>
        </w:rPr>
        <w:t>of</w:t>
      </w:r>
      <w:r>
        <w:rPr>
          <w:spacing w:val="-8"/>
          <w:sz w:val="22"/>
        </w:rPr>
        <w:t> </w:t>
      </w:r>
      <w:r>
        <w:rPr>
          <w:sz w:val="22"/>
        </w:rPr>
        <w:t>a</w:t>
      </w:r>
      <w:r>
        <w:rPr>
          <w:spacing w:val="-7"/>
          <w:sz w:val="22"/>
        </w:rPr>
        <w:t> </w:t>
      </w:r>
      <w:r>
        <w:rPr>
          <w:sz w:val="22"/>
        </w:rPr>
        <w:t>breach</w:t>
      </w:r>
      <w:r>
        <w:rPr>
          <w:spacing w:val="-8"/>
          <w:sz w:val="22"/>
        </w:rPr>
        <w:t> </w:t>
      </w:r>
      <w:r>
        <w:rPr>
          <w:sz w:val="22"/>
        </w:rPr>
        <w:t>of</w:t>
      </w:r>
      <w:r>
        <w:rPr>
          <w:spacing w:val="-8"/>
          <w:sz w:val="22"/>
        </w:rPr>
        <w:t> </w:t>
      </w:r>
      <w:r>
        <w:rPr>
          <w:sz w:val="22"/>
        </w:rPr>
        <w:t>the</w:t>
      </w:r>
      <w:r>
        <w:rPr>
          <w:spacing w:val="-8"/>
          <w:sz w:val="22"/>
        </w:rPr>
        <w:t> </w:t>
      </w:r>
      <w:r>
        <w:rPr>
          <w:sz w:val="22"/>
        </w:rPr>
        <w:t>rules</w:t>
      </w:r>
      <w:r>
        <w:rPr>
          <w:spacing w:val="-8"/>
          <w:sz w:val="22"/>
        </w:rPr>
        <w:t> </w:t>
      </w:r>
      <w:r>
        <w:rPr>
          <w:sz w:val="22"/>
        </w:rPr>
        <w:t>of</w:t>
      </w:r>
      <w:r>
        <w:rPr>
          <w:spacing w:val="-8"/>
          <w:sz w:val="22"/>
        </w:rPr>
        <w:t> </w:t>
      </w:r>
      <w:r>
        <w:rPr>
          <w:sz w:val="22"/>
        </w:rPr>
        <w:t>conduct</w:t>
      </w:r>
      <w:r>
        <w:rPr>
          <w:spacing w:val="-9"/>
          <w:sz w:val="22"/>
        </w:rPr>
        <w:t> </w:t>
      </w:r>
      <w:r>
        <w:rPr>
          <w:sz w:val="22"/>
        </w:rPr>
        <w:t>for</w:t>
      </w:r>
      <w:r>
        <w:rPr>
          <w:spacing w:val="-6"/>
          <w:sz w:val="22"/>
        </w:rPr>
        <w:t> </w:t>
      </w:r>
      <w:r>
        <w:rPr>
          <w:sz w:val="22"/>
        </w:rPr>
        <w:t>agents’</w:t>
      </w:r>
      <w:r>
        <w:rPr>
          <w:spacing w:val="-11"/>
          <w:sz w:val="22"/>
        </w:rPr>
        <w:t> </w:t>
      </w:r>
      <w:r>
        <w:rPr>
          <w:sz w:val="22"/>
        </w:rPr>
        <w:t>(section</w:t>
      </w:r>
      <w:r>
        <w:rPr>
          <w:spacing w:val="-7"/>
          <w:sz w:val="22"/>
        </w:rPr>
        <w:t> </w:t>
      </w:r>
      <w:r>
        <w:rPr>
          <w:sz w:val="22"/>
        </w:rPr>
        <w:t>67(1)(c)</w:t>
      </w:r>
      <w:r>
        <w:rPr>
          <w:spacing w:val="-8"/>
          <w:sz w:val="22"/>
        </w:rPr>
        <w:t> </w:t>
      </w:r>
      <w:r>
        <w:rPr>
          <w:sz w:val="22"/>
        </w:rPr>
        <w:t>of</w:t>
      </w:r>
      <w:r>
        <w:rPr>
          <w:spacing w:val="-8"/>
          <w:sz w:val="22"/>
        </w:rPr>
        <w:t> </w:t>
      </w:r>
      <w:r>
        <w:rPr>
          <w:sz w:val="22"/>
        </w:rPr>
        <w:t>the</w:t>
      </w:r>
      <w:r>
        <w:rPr>
          <w:spacing w:val="-7"/>
          <w:sz w:val="22"/>
        </w:rPr>
        <w:t> </w:t>
      </w:r>
      <w:r>
        <w:rPr>
          <w:sz w:val="22"/>
        </w:rPr>
        <w:t>AL</w:t>
      </w:r>
      <w:r>
        <w:rPr>
          <w:spacing w:val="-8"/>
          <w:sz w:val="22"/>
        </w:rPr>
        <w:t> </w:t>
      </w:r>
      <w:r>
        <w:rPr>
          <w:sz w:val="22"/>
        </w:rPr>
        <w:t>Act. The</w:t>
      </w:r>
      <w:r>
        <w:rPr>
          <w:spacing w:val="-16"/>
          <w:sz w:val="22"/>
        </w:rPr>
        <w:t> </w:t>
      </w:r>
      <w:r>
        <w:rPr>
          <w:sz w:val="22"/>
        </w:rPr>
        <w:t>Board</w:t>
      </w:r>
      <w:r>
        <w:rPr>
          <w:spacing w:val="-15"/>
          <w:sz w:val="22"/>
        </w:rPr>
        <w:t> </w:t>
      </w:r>
      <w:r>
        <w:rPr>
          <w:sz w:val="22"/>
        </w:rPr>
        <w:t>may</w:t>
      </w:r>
      <w:r>
        <w:rPr>
          <w:spacing w:val="-15"/>
          <w:sz w:val="22"/>
        </w:rPr>
        <w:t> </w:t>
      </w:r>
      <w:r>
        <w:rPr>
          <w:sz w:val="22"/>
        </w:rPr>
        <w:t>also</w:t>
      </w:r>
      <w:r>
        <w:rPr>
          <w:spacing w:val="-16"/>
          <w:sz w:val="22"/>
        </w:rPr>
        <w:t> </w:t>
      </w:r>
      <w:r>
        <w:rPr>
          <w:sz w:val="22"/>
        </w:rPr>
        <w:t>take</w:t>
      </w:r>
      <w:r>
        <w:rPr>
          <w:spacing w:val="-15"/>
          <w:sz w:val="22"/>
        </w:rPr>
        <w:t> </w:t>
      </w:r>
      <w:r>
        <w:rPr>
          <w:sz w:val="22"/>
        </w:rPr>
        <w:t>disciplinary</w:t>
      </w:r>
      <w:r>
        <w:rPr>
          <w:spacing w:val="-15"/>
          <w:sz w:val="22"/>
        </w:rPr>
        <w:t> </w:t>
      </w:r>
      <w:r>
        <w:rPr>
          <w:sz w:val="22"/>
        </w:rPr>
        <w:t>action</w:t>
      </w:r>
      <w:r>
        <w:rPr>
          <w:spacing w:val="-15"/>
          <w:sz w:val="22"/>
        </w:rPr>
        <w:t> </w:t>
      </w:r>
      <w:r>
        <w:rPr>
          <w:sz w:val="22"/>
        </w:rPr>
        <w:t>on</w:t>
      </w:r>
      <w:r>
        <w:rPr>
          <w:spacing w:val="-16"/>
          <w:sz w:val="22"/>
        </w:rPr>
        <w:t> </w:t>
      </w:r>
      <w:r>
        <w:rPr>
          <w:sz w:val="22"/>
        </w:rPr>
        <w:t>“any</w:t>
      </w:r>
      <w:r>
        <w:rPr>
          <w:spacing w:val="-15"/>
          <w:sz w:val="22"/>
        </w:rPr>
        <w:t> </w:t>
      </w:r>
      <w:r>
        <w:rPr>
          <w:sz w:val="22"/>
        </w:rPr>
        <w:t>other</w:t>
      </w:r>
      <w:r>
        <w:rPr>
          <w:spacing w:val="-15"/>
          <w:sz w:val="22"/>
        </w:rPr>
        <w:t> </w:t>
      </w:r>
      <w:r>
        <w:rPr>
          <w:sz w:val="22"/>
        </w:rPr>
        <w:t>reasonable</w:t>
      </w:r>
      <w:r>
        <w:rPr>
          <w:spacing w:val="-16"/>
          <w:sz w:val="22"/>
        </w:rPr>
        <w:t> </w:t>
      </w:r>
      <w:r>
        <w:rPr>
          <w:sz w:val="22"/>
        </w:rPr>
        <w:t>ground</w:t>
      </w:r>
      <w:r>
        <w:rPr>
          <w:spacing w:val="-15"/>
          <w:sz w:val="22"/>
        </w:rPr>
        <w:t> </w:t>
      </w:r>
      <w:r>
        <w:rPr>
          <w:sz w:val="22"/>
        </w:rPr>
        <w:t>which</w:t>
      </w:r>
      <w:r>
        <w:rPr>
          <w:spacing w:val="-15"/>
          <w:sz w:val="22"/>
        </w:rPr>
        <w:t> </w:t>
      </w:r>
      <w:r>
        <w:rPr>
          <w:sz w:val="22"/>
        </w:rPr>
        <w:t>in</w:t>
      </w:r>
      <w:r>
        <w:rPr>
          <w:spacing w:val="-15"/>
          <w:sz w:val="22"/>
        </w:rPr>
        <w:t> </w:t>
      </w:r>
      <w:r>
        <w:rPr>
          <w:sz w:val="22"/>
        </w:rPr>
        <w:t>the</w:t>
      </w:r>
      <w:r>
        <w:rPr>
          <w:spacing w:val="-16"/>
          <w:sz w:val="22"/>
        </w:rPr>
        <w:t> </w:t>
      </w:r>
      <w:r>
        <w:rPr>
          <w:sz w:val="22"/>
        </w:rPr>
        <w:t>opinion</w:t>
      </w:r>
      <w:r>
        <w:rPr>
          <w:spacing w:val="-15"/>
          <w:sz w:val="22"/>
        </w:rPr>
        <w:t> </w:t>
      </w:r>
      <w:r>
        <w:rPr>
          <w:sz w:val="22"/>
        </w:rPr>
        <w:t>of the</w:t>
      </w:r>
      <w:r>
        <w:rPr>
          <w:spacing w:val="-16"/>
          <w:sz w:val="22"/>
        </w:rPr>
        <w:t> </w:t>
      </w:r>
      <w:r>
        <w:rPr>
          <w:sz w:val="22"/>
        </w:rPr>
        <w:t>Board,</w:t>
      </w:r>
      <w:r>
        <w:rPr>
          <w:spacing w:val="-15"/>
          <w:sz w:val="22"/>
        </w:rPr>
        <w:t> </w:t>
      </w:r>
      <w:r>
        <w:rPr>
          <w:sz w:val="22"/>
        </w:rPr>
        <w:t>is</w:t>
      </w:r>
      <w:r>
        <w:rPr>
          <w:spacing w:val="-15"/>
          <w:sz w:val="22"/>
        </w:rPr>
        <w:t> </w:t>
      </w:r>
      <w:r>
        <w:rPr>
          <w:sz w:val="22"/>
        </w:rPr>
        <w:t>sufficient</w:t>
      </w:r>
      <w:r>
        <w:rPr>
          <w:spacing w:val="-15"/>
          <w:sz w:val="22"/>
        </w:rPr>
        <w:t> </w:t>
      </w:r>
      <w:r>
        <w:rPr>
          <w:sz w:val="22"/>
        </w:rPr>
        <w:t>to</w:t>
      </w:r>
      <w:r>
        <w:rPr>
          <w:spacing w:val="-16"/>
          <w:sz w:val="22"/>
        </w:rPr>
        <w:t> </w:t>
      </w:r>
      <w:r>
        <w:rPr>
          <w:sz w:val="22"/>
        </w:rPr>
        <w:t>warrant</w:t>
      </w:r>
      <w:r>
        <w:rPr>
          <w:spacing w:val="-14"/>
          <w:sz w:val="22"/>
        </w:rPr>
        <w:t> </w:t>
      </w:r>
      <w:r>
        <w:rPr>
          <w:sz w:val="22"/>
        </w:rPr>
        <w:t>revocation</w:t>
      </w:r>
      <w:r>
        <w:rPr>
          <w:spacing w:val="-15"/>
          <w:sz w:val="22"/>
        </w:rPr>
        <w:t> </w:t>
      </w:r>
      <w:r>
        <w:rPr>
          <w:sz w:val="22"/>
        </w:rPr>
        <w:t>of</w:t>
      </w:r>
      <w:r>
        <w:rPr>
          <w:spacing w:val="-15"/>
          <w:sz w:val="22"/>
        </w:rPr>
        <w:t> </w:t>
      </w:r>
      <w:r>
        <w:rPr>
          <w:sz w:val="22"/>
        </w:rPr>
        <w:t>the</w:t>
      </w:r>
      <w:r>
        <w:rPr>
          <w:spacing w:val="-15"/>
          <w:sz w:val="22"/>
        </w:rPr>
        <w:t> </w:t>
      </w:r>
      <w:r>
        <w:rPr>
          <w:sz w:val="22"/>
        </w:rPr>
        <w:t>licence</w:t>
      </w:r>
      <w:r>
        <w:rPr>
          <w:spacing w:val="-15"/>
          <w:sz w:val="22"/>
        </w:rPr>
        <w:t> </w:t>
      </w:r>
      <w:r>
        <w:rPr>
          <w:sz w:val="22"/>
        </w:rPr>
        <w:t>of</w:t>
      </w:r>
      <w:r>
        <w:rPr>
          <w:spacing w:val="-15"/>
          <w:sz w:val="22"/>
        </w:rPr>
        <w:t> </w:t>
      </w:r>
      <w:r>
        <w:rPr>
          <w:sz w:val="22"/>
        </w:rPr>
        <w:t>the</w:t>
      </w:r>
      <w:r>
        <w:rPr>
          <w:spacing w:val="-15"/>
          <w:sz w:val="22"/>
        </w:rPr>
        <w:t> </w:t>
      </w:r>
      <w:r>
        <w:rPr>
          <w:sz w:val="22"/>
        </w:rPr>
        <w:t>agents”</w:t>
      </w:r>
      <w:r>
        <w:rPr>
          <w:spacing w:val="-14"/>
          <w:sz w:val="22"/>
        </w:rPr>
        <w:t> </w:t>
      </w:r>
      <w:r>
        <w:rPr>
          <w:sz w:val="22"/>
        </w:rPr>
        <w:t>(section</w:t>
      </w:r>
      <w:r>
        <w:rPr>
          <w:spacing w:val="-15"/>
          <w:sz w:val="22"/>
        </w:rPr>
        <w:t> </w:t>
      </w:r>
      <w:r>
        <w:rPr>
          <w:sz w:val="22"/>
        </w:rPr>
        <w:t>67(1)(m)</w:t>
      </w:r>
      <w:r>
        <w:rPr>
          <w:spacing w:val="-15"/>
          <w:sz w:val="22"/>
        </w:rPr>
        <w:t> </w:t>
      </w:r>
      <w:r>
        <w:rPr>
          <w:sz w:val="22"/>
        </w:rPr>
        <w:t>of</w:t>
      </w:r>
      <w:r>
        <w:rPr>
          <w:spacing w:val="-15"/>
          <w:sz w:val="22"/>
        </w:rPr>
        <w:t> </w:t>
      </w:r>
      <w:r>
        <w:rPr>
          <w:sz w:val="22"/>
        </w:rPr>
        <w:t>the</w:t>
      </w:r>
      <w:r>
        <w:rPr>
          <w:spacing w:val="-15"/>
          <w:sz w:val="22"/>
        </w:rPr>
        <w:t> </w:t>
      </w:r>
      <w:r>
        <w:rPr>
          <w:sz w:val="22"/>
        </w:rPr>
        <w:t>AL </w:t>
      </w:r>
      <w:r>
        <w:rPr>
          <w:spacing w:val="-2"/>
          <w:sz w:val="22"/>
        </w:rPr>
        <w:t>Act).</w:t>
      </w:r>
    </w:p>
    <w:p>
      <w:pPr>
        <w:pStyle w:val="ListParagraph"/>
        <w:numPr>
          <w:ilvl w:val="0"/>
          <w:numId w:val="1"/>
        </w:numPr>
        <w:tabs>
          <w:tab w:pos="708" w:val="left" w:leader="none"/>
          <w:tab w:pos="710" w:val="left" w:leader="none"/>
        </w:tabs>
        <w:spacing w:line="360" w:lineRule="auto" w:before="200" w:after="0"/>
        <w:ind w:left="710" w:right="276" w:hanging="567"/>
        <w:jc w:val="both"/>
        <w:rPr>
          <w:sz w:val="22"/>
        </w:rPr>
      </w:pPr>
      <w:r>
        <w:rPr>
          <w:sz w:val="22"/>
        </w:rPr>
        <w:t>Section</w:t>
      </w:r>
      <w:r>
        <w:rPr>
          <w:spacing w:val="-10"/>
          <w:sz w:val="22"/>
        </w:rPr>
        <w:t> </w:t>
      </w:r>
      <w:r>
        <w:rPr>
          <w:sz w:val="22"/>
        </w:rPr>
        <w:t>68(4)</w:t>
      </w:r>
      <w:r>
        <w:rPr>
          <w:spacing w:val="-11"/>
          <w:sz w:val="22"/>
        </w:rPr>
        <w:t> </w:t>
      </w:r>
      <w:r>
        <w:rPr>
          <w:sz w:val="22"/>
        </w:rPr>
        <w:t>of</w:t>
      </w:r>
      <w:r>
        <w:rPr>
          <w:spacing w:val="-11"/>
          <w:sz w:val="22"/>
        </w:rPr>
        <w:t> </w:t>
      </w:r>
      <w:r>
        <w:rPr>
          <w:sz w:val="22"/>
        </w:rPr>
        <w:t>the</w:t>
      </w:r>
      <w:r>
        <w:rPr>
          <w:spacing w:val="-13"/>
          <w:sz w:val="22"/>
        </w:rPr>
        <w:t> </w:t>
      </w:r>
      <w:r>
        <w:rPr>
          <w:sz w:val="22"/>
        </w:rPr>
        <w:t>AL</w:t>
      </w:r>
      <w:r>
        <w:rPr>
          <w:spacing w:val="-10"/>
          <w:sz w:val="22"/>
        </w:rPr>
        <w:t> </w:t>
      </w:r>
      <w:r>
        <w:rPr>
          <w:sz w:val="22"/>
        </w:rPr>
        <w:t>Act</w:t>
      </w:r>
      <w:r>
        <w:rPr>
          <w:spacing w:val="-11"/>
          <w:sz w:val="22"/>
        </w:rPr>
        <w:t> </w:t>
      </w:r>
      <w:r>
        <w:rPr>
          <w:sz w:val="22"/>
        </w:rPr>
        <w:t>provides</w:t>
      </w:r>
      <w:r>
        <w:rPr>
          <w:spacing w:val="-12"/>
          <w:sz w:val="22"/>
        </w:rPr>
        <w:t> </w:t>
      </w:r>
      <w:r>
        <w:rPr>
          <w:sz w:val="22"/>
        </w:rPr>
        <w:t>that</w:t>
      </w:r>
      <w:r>
        <w:rPr>
          <w:spacing w:val="-11"/>
          <w:sz w:val="22"/>
        </w:rPr>
        <w:t> </w:t>
      </w:r>
      <w:r>
        <w:rPr>
          <w:sz w:val="22"/>
        </w:rPr>
        <w:t>the</w:t>
      </w:r>
      <w:r>
        <w:rPr>
          <w:spacing w:val="-10"/>
          <w:sz w:val="22"/>
        </w:rPr>
        <w:t> </w:t>
      </w:r>
      <w:r>
        <w:rPr>
          <w:sz w:val="22"/>
        </w:rPr>
        <w:t>Board</w:t>
      </w:r>
      <w:r>
        <w:rPr>
          <w:spacing w:val="-10"/>
          <w:sz w:val="22"/>
        </w:rPr>
        <w:t> </w:t>
      </w:r>
      <w:r>
        <w:rPr>
          <w:sz w:val="22"/>
        </w:rPr>
        <w:t>shall</w:t>
      </w:r>
      <w:r>
        <w:rPr>
          <w:spacing w:val="-13"/>
          <w:sz w:val="22"/>
        </w:rPr>
        <w:t> </w:t>
      </w:r>
      <w:r>
        <w:rPr>
          <w:sz w:val="22"/>
        </w:rPr>
        <w:t>hold</w:t>
      </w:r>
      <w:r>
        <w:rPr>
          <w:spacing w:val="-13"/>
          <w:sz w:val="22"/>
        </w:rPr>
        <w:t> </w:t>
      </w:r>
      <w:r>
        <w:rPr>
          <w:sz w:val="22"/>
        </w:rPr>
        <w:t>an</w:t>
      </w:r>
      <w:r>
        <w:rPr>
          <w:spacing w:val="-10"/>
          <w:sz w:val="22"/>
        </w:rPr>
        <w:t> </w:t>
      </w:r>
      <w:r>
        <w:rPr>
          <w:sz w:val="22"/>
        </w:rPr>
        <w:t>inquiry</w:t>
      </w:r>
      <w:r>
        <w:rPr>
          <w:spacing w:val="-10"/>
          <w:sz w:val="22"/>
        </w:rPr>
        <w:t> </w:t>
      </w:r>
      <w:r>
        <w:rPr>
          <w:sz w:val="22"/>
        </w:rPr>
        <w:t>where</w:t>
      </w:r>
      <w:r>
        <w:rPr>
          <w:spacing w:val="-13"/>
          <w:sz w:val="22"/>
        </w:rPr>
        <w:t> </w:t>
      </w:r>
      <w:r>
        <w:rPr>
          <w:sz w:val="22"/>
        </w:rPr>
        <w:t>the</w:t>
      </w:r>
      <w:r>
        <w:rPr>
          <w:spacing w:val="-10"/>
          <w:sz w:val="22"/>
        </w:rPr>
        <w:t> </w:t>
      </w:r>
      <w:r>
        <w:rPr>
          <w:sz w:val="22"/>
        </w:rPr>
        <w:t>Board</w:t>
      </w:r>
      <w:r>
        <w:rPr>
          <w:spacing w:val="-10"/>
          <w:sz w:val="22"/>
        </w:rPr>
        <w:t> </w:t>
      </w:r>
      <w:r>
        <w:rPr>
          <w:sz w:val="22"/>
        </w:rPr>
        <w:t>considers that there may be grounds under section 67 for disciplinary action to be taken against a licensed </w:t>
      </w:r>
      <w:r>
        <w:rPr>
          <w:spacing w:val="-2"/>
          <w:sz w:val="22"/>
        </w:rPr>
        <w:t>agent’.</w:t>
      </w:r>
    </w:p>
    <w:p>
      <w:pPr>
        <w:pStyle w:val="Heading2"/>
        <w:spacing w:before="201"/>
        <w:ind w:left="144"/>
        <w:rPr>
          <w:i/>
        </w:rPr>
      </w:pPr>
      <w:r>
        <w:rPr>
          <w:i/>
        </w:rPr>
        <w:t>Has</w:t>
      </w:r>
      <w:r>
        <w:rPr>
          <w:i/>
          <w:spacing w:val="-5"/>
        </w:rPr>
        <w:t> </w:t>
      </w:r>
      <w:r>
        <w:rPr>
          <w:i/>
        </w:rPr>
        <w:t>there</w:t>
      </w:r>
      <w:r>
        <w:rPr>
          <w:i/>
          <w:spacing w:val="-3"/>
        </w:rPr>
        <w:t> </w:t>
      </w:r>
      <w:r>
        <w:rPr>
          <w:i/>
        </w:rPr>
        <w:t>been</w:t>
      </w:r>
      <w:r>
        <w:rPr>
          <w:i/>
          <w:spacing w:val="-3"/>
        </w:rPr>
        <w:t> </w:t>
      </w:r>
      <w:r>
        <w:rPr>
          <w:i/>
        </w:rPr>
        <w:t>a</w:t>
      </w:r>
      <w:r>
        <w:rPr>
          <w:i/>
          <w:spacing w:val="-4"/>
        </w:rPr>
        <w:t> </w:t>
      </w:r>
      <w:r>
        <w:rPr>
          <w:i/>
        </w:rPr>
        <w:t>breach</w:t>
      </w:r>
      <w:r>
        <w:rPr>
          <w:i/>
          <w:spacing w:val="-2"/>
        </w:rPr>
        <w:t> </w:t>
      </w:r>
      <w:r>
        <w:rPr>
          <w:i/>
        </w:rPr>
        <w:t>of</w:t>
      </w:r>
      <w:r>
        <w:rPr>
          <w:i/>
          <w:spacing w:val="-3"/>
        </w:rPr>
        <w:t> </w:t>
      </w:r>
      <w:r>
        <w:rPr>
          <w:i/>
        </w:rPr>
        <w:t>the</w:t>
      </w:r>
      <w:r>
        <w:rPr>
          <w:i/>
          <w:spacing w:val="-4"/>
        </w:rPr>
        <w:t> </w:t>
      </w:r>
      <w:r>
        <w:rPr>
          <w:i/>
        </w:rPr>
        <w:t>rules</w:t>
      </w:r>
      <w:r>
        <w:rPr>
          <w:i/>
          <w:spacing w:val="-3"/>
        </w:rPr>
        <w:t> </w:t>
      </w:r>
      <w:r>
        <w:rPr>
          <w:i/>
        </w:rPr>
        <w:t>of</w:t>
      </w:r>
      <w:r>
        <w:rPr>
          <w:i/>
          <w:spacing w:val="-3"/>
        </w:rPr>
        <w:t> </w:t>
      </w:r>
      <w:r>
        <w:rPr>
          <w:i/>
          <w:spacing w:val="-2"/>
        </w:rPr>
        <w:t>conduct?</w:t>
      </w:r>
    </w:p>
    <w:p>
      <w:pPr>
        <w:pStyle w:val="BodyText"/>
        <w:spacing w:before="74"/>
        <w:ind w:firstLine="0"/>
        <w:rPr>
          <w:b/>
          <w:i/>
        </w:rPr>
      </w:pPr>
    </w:p>
    <w:p>
      <w:pPr>
        <w:pStyle w:val="ListParagraph"/>
        <w:numPr>
          <w:ilvl w:val="0"/>
          <w:numId w:val="1"/>
        </w:numPr>
        <w:tabs>
          <w:tab w:pos="708" w:val="left" w:leader="none"/>
          <w:tab w:pos="710" w:val="left" w:leader="none"/>
        </w:tabs>
        <w:spacing w:line="360" w:lineRule="auto" w:before="0" w:after="0"/>
        <w:ind w:left="710" w:right="278" w:hanging="567"/>
        <w:jc w:val="both"/>
        <w:rPr>
          <w:sz w:val="22"/>
        </w:rPr>
      </w:pPr>
      <w:r>
        <w:rPr>
          <w:sz w:val="22"/>
        </w:rPr>
        <w:t>The role of the Board is to consider whether there has been a contravention of any of the rules of conduct</w:t>
      </w:r>
      <w:r>
        <w:rPr>
          <w:spacing w:val="-10"/>
          <w:sz w:val="22"/>
        </w:rPr>
        <w:t> </w:t>
      </w:r>
      <w:r>
        <w:rPr>
          <w:sz w:val="22"/>
        </w:rPr>
        <w:t>by</w:t>
      </w:r>
      <w:r>
        <w:rPr>
          <w:spacing w:val="-11"/>
          <w:sz w:val="22"/>
        </w:rPr>
        <w:t> </w:t>
      </w:r>
      <w:r>
        <w:rPr>
          <w:sz w:val="22"/>
        </w:rPr>
        <w:t>Ryanlee</w:t>
      </w:r>
      <w:r>
        <w:rPr>
          <w:spacing w:val="-12"/>
          <w:sz w:val="22"/>
        </w:rPr>
        <w:t> </w:t>
      </w:r>
      <w:r>
        <w:rPr>
          <w:sz w:val="22"/>
        </w:rPr>
        <w:t>Properties</w:t>
      </w:r>
      <w:r>
        <w:rPr>
          <w:spacing w:val="-11"/>
          <w:sz w:val="22"/>
        </w:rPr>
        <w:t> </w:t>
      </w:r>
      <w:r>
        <w:rPr>
          <w:sz w:val="22"/>
        </w:rPr>
        <w:t>Pty</w:t>
      </w:r>
      <w:r>
        <w:rPr>
          <w:spacing w:val="-11"/>
          <w:sz w:val="22"/>
        </w:rPr>
        <w:t> </w:t>
      </w:r>
      <w:r>
        <w:rPr>
          <w:sz w:val="22"/>
        </w:rPr>
        <w:t>Ltd.</w:t>
      </w:r>
      <w:r>
        <w:rPr>
          <w:spacing w:val="-10"/>
          <w:sz w:val="22"/>
        </w:rPr>
        <w:t> </w:t>
      </w:r>
      <w:r>
        <w:rPr>
          <w:sz w:val="22"/>
        </w:rPr>
        <w:t>The</w:t>
      </w:r>
      <w:r>
        <w:rPr>
          <w:spacing w:val="-12"/>
          <w:sz w:val="22"/>
        </w:rPr>
        <w:t> </w:t>
      </w:r>
      <w:r>
        <w:rPr>
          <w:sz w:val="22"/>
        </w:rPr>
        <w:t>rules</w:t>
      </w:r>
      <w:r>
        <w:rPr>
          <w:spacing w:val="-11"/>
          <w:sz w:val="22"/>
        </w:rPr>
        <w:t> </w:t>
      </w:r>
      <w:r>
        <w:rPr>
          <w:sz w:val="22"/>
        </w:rPr>
        <w:t>of</w:t>
      </w:r>
      <w:r>
        <w:rPr>
          <w:spacing w:val="-10"/>
          <w:sz w:val="22"/>
        </w:rPr>
        <w:t> </w:t>
      </w:r>
      <w:r>
        <w:rPr>
          <w:sz w:val="22"/>
        </w:rPr>
        <w:t>conduct</w:t>
      </w:r>
      <w:r>
        <w:rPr>
          <w:spacing w:val="-10"/>
          <w:sz w:val="22"/>
        </w:rPr>
        <w:t> </w:t>
      </w:r>
      <w:r>
        <w:rPr>
          <w:sz w:val="22"/>
        </w:rPr>
        <w:t>possibly</w:t>
      </w:r>
      <w:r>
        <w:rPr>
          <w:spacing w:val="-11"/>
          <w:sz w:val="22"/>
        </w:rPr>
        <w:t> </w:t>
      </w:r>
      <w:r>
        <w:rPr>
          <w:sz w:val="22"/>
        </w:rPr>
        <w:t>relevant</w:t>
      </w:r>
      <w:r>
        <w:rPr>
          <w:spacing w:val="-10"/>
          <w:sz w:val="22"/>
        </w:rPr>
        <w:t> </w:t>
      </w:r>
      <w:r>
        <w:rPr>
          <w:sz w:val="22"/>
        </w:rPr>
        <w:t>to</w:t>
      </w:r>
      <w:r>
        <w:rPr>
          <w:spacing w:val="-12"/>
          <w:sz w:val="22"/>
        </w:rPr>
        <w:t> </w:t>
      </w:r>
      <w:r>
        <w:rPr>
          <w:sz w:val="22"/>
        </w:rPr>
        <w:t>this</w:t>
      </w:r>
      <w:r>
        <w:rPr>
          <w:spacing w:val="-11"/>
          <w:sz w:val="22"/>
        </w:rPr>
        <w:t> </w:t>
      </w:r>
      <w:r>
        <w:rPr>
          <w:sz w:val="22"/>
        </w:rPr>
        <w:t>matter</w:t>
      </w:r>
      <w:r>
        <w:rPr>
          <w:spacing w:val="-10"/>
          <w:sz w:val="22"/>
        </w:rPr>
        <w:t> </w:t>
      </w:r>
      <w:r>
        <w:rPr>
          <w:sz w:val="22"/>
        </w:rPr>
        <w:t>are:</w:t>
      </w:r>
    </w:p>
    <w:p>
      <w:pPr>
        <w:spacing w:before="120"/>
        <w:ind w:left="1277" w:right="0" w:firstLine="0"/>
        <w:jc w:val="left"/>
        <w:rPr>
          <w:i/>
          <w:sz w:val="22"/>
        </w:rPr>
      </w:pPr>
      <w:r>
        <w:rPr>
          <w:i/>
          <w:spacing w:val="-2"/>
          <w:sz w:val="22"/>
        </w:rPr>
        <w:t>Rule</w:t>
      </w:r>
      <w:r>
        <w:rPr>
          <w:i/>
          <w:spacing w:val="-12"/>
          <w:sz w:val="22"/>
        </w:rPr>
        <w:t> </w:t>
      </w:r>
      <w:r>
        <w:rPr>
          <w:i/>
          <w:spacing w:val="-2"/>
          <w:sz w:val="22"/>
        </w:rPr>
        <w:t>8:</w:t>
      </w:r>
      <w:r>
        <w:rPr>
          <w:i/>
          <w:spacing w:val="-8"/>
          <w:sz w:val="22"/>
        </w:rPr>
        <w:t> </w:t>
      </w:r>
      <w:r>
        <w:rPr>
          <w:i/>
          <w:spacing w:val="-2"/>
          <w:sz w:val="22"/>
        </w:rPr>
        <w:t>An</w:t>
      </w:r>
      <w:r>
        <w:rPr>
          <w:i/>
          <w:spacing w:val="-9"/>
          <w:sz w:val="22"/>
        </w:rPr>
        <w:t> </w:t>
      </w:r>
      <w:r>
        <w:rPr>
          <w:i/>
          <w:spacing w:val="-2"/>
          <w:sz w:val="22"/>
        </w:rPr>
        <w:t>agent</w:t>
      </w:r>
      <w:r>
        <w:rPr>
          <w:i/>
          <w:spacing w:val="-11"/>
          <w:sz w:val="22"/>
        </w:rPr>
        <w:t> </w:t>
      </w:r>
      <w:r>
        <w:rPr>
          <w:i/>
          <w:spacing w:val="-2"/>
          <w:sz w:val="22"/>
        </w:rPr>
        <w:t>must</w:t>
      </w:r>
      <w:r>
        <w:rPr>
          <w:i/>
          <w:spacing w:val="-8"/>
          <w:sz w:val="22"/>
        </w:rPr>
        <w:t> </w:t>
      </w:r>
      <w:r>
        <w:rPr>
          <w:i/>
          <w:spacing w:val="-2"/>
          <w:sz w:val="22"/>
        </w:rPr>
        <w:t>not</w:t>
      </w:r>
      <w:r>
        <w:rPr>
          <w:i/>
          <w:spacing w:val="-8"/>
          <w:sz w:val="22"/>
        </w:rPr>
        <w:t> </w:t>
      </w:r>
      <w:r>
        <w:rPr>
          <w:i/>
          <w:spacing w:val="-2"/>
          <w:sz w:val="22"/>
        </w:rPr>
        <w:t>breach</w:t>
      </w:r>
      <w:r>
        <w:rPr>
          <w:i/>
          <w:spacing w:val="-9"/>
          <w:sz w:val="22"/>
        </w:rPr>
        <w:t> </w:t>
      </w:r>
      <w:r>
        <w:rPr>
          <w:i/>
          <w:spacing w:val="-2"/>
          <w:sz w:val="22"/>
        </w:rPr>
        <w:t>any</w:t>
      </w:r>
      <w:r>
        <w:rPr>
          <w:i/>
          <w:spacing w:val="-12"/>
          <w:sz w:val="22"/>
        </w:rPr>
        <w:t> </w:t>
      </w:r>
      <w:r>
        <w:rPr>
          <w:i/>
          <w:spacing w:val="-2"/>
          <w:sz w:val="22"/>
        </w:rPr>
        <w:t>provision</w:t>
      </w:r>
      <w:r>
        <w:rPr>
          <w:i/>
          <w:spacing w:val="-9"/>
          <w:sz w:val="22"/>
        </w:rPr>
        <w:t> </w:t>
      </w:r>
      <w:r>
        <w:rPr>
          <w:i/>
          <w:spacing w:val="-2"/>
          <w:sz w:val="22"/>
        </w:rPr>
        <w:t>of</w:t>
      </w:r>
      <w:r>
        <w:rPr>
          <w:i/>
          <w:spacing w:val="-11"/>
          <w:sz w:val="22"/>
        </w:rPr>
        <w:t> </w:t>
      </w:r>
      <w:r>
        <w:rPr>
          <w:i/>
          <w:spacing w:val="-2"/>
          <w:sz w:val="22"/>
        </w:rPr>
        <w:t>the</w:t>
      </w:r>
      <w:r>
        <w:rPr>
          <w:i/>
          <w:spacing w:val="-8"/>
          <w:sz w:val="22"/>
        </w:rPr>
        <w:t> </w:t>
      </w:r>
      <w:r>
        <w:rPr>
          <w:i/>
          <w:spacing w:val="-2"/>
          <w:sz w:val="22"/>
        </w:rPr>
        <w:t>Act</w:t>
      </w:r>
      <w:r>
        <w:rPr>
          <w:i/>
          <w:spacing w:val="-7"/>
          <w:sz w:val="22"/>
        </w:rPr>
        <w:t> </w:t>
      </w:r>
      <w:r>
        <w:rPr>
          <w:i/>
          <w:spacing w:val="-2"/>
          <w:sz w:val="22"/>
        </w:rPr>
        <w:t>or</w:t>
      </w:r>
      <w:r>
        <w:rPr>
          <w:i/>
          <w:spacing w:val="-11"/>
          <w:sz w:val="22"/>
        </w:rPr>
        <w:t> </w:t>
      </w:r>
      <w:r>
        <w:rPr>
          <w:i/>
          <w:spacing w:val="-2"/>
          <w:sz w:val="22"/>
        </w:rPr>
        <w:t>the</w:t>
      </w:r>
      <w:r>
        <w:rPr>
          <w:i/>
          <w:spacing w:val="-11"/>
          <w:sz w:val="22"/>
        </w:rPr>
        <w:t> </w:t>
      </w:r>
      <w:r>
        <w:rPr>
          <w:i/>
          <w:spacing w:val="-2"/>
          <w:sz w:val="22"/>
        </w:rPr>
        <w:t>regulations.</w:t>
      </w:r>
    </w:p>
    <w:p>
      <w:pPr>
        <w:pStyle w:val="BodyText"/>
        <w:spacing w:before="73"/>
        <w:ind w:firstLine="0"/>
        <w:rPr>
          <w:i/>
        </w:rPr>
      </w:pPr>
    </w:p>
    <w:p>
      <w:pPr>
        <w:pStyle w:val="Heading1"/>
        <w:spacing w:before="0"/>
        <w:rPr>
          <w:u w:val="none"/>
        </w:rPr>
      </w:pPr>
      <w:r>
        <w:rPr>
          <w:u w:val="single"/>
        </w:rPr>
        <w:t>Board’s</w:t>
      </w:r>
      <w:r>
        <w:rPr>
          <w:spacing w:val="-6"/>
          <w:u w:val="single"/>
        </w:rPr>
        <w:t> </w:t>
      </w:r>
      <w:r>
        <w:rPr>
          <w:spacing w:val="-2"/>
          <w:u w:val="single"/>
        </w:rPr>
        <w:t>findings</w:t>
      </w:r>
    </w:p>
    <w:p>
      <w:pPr>
        <w:pStyle w:val="BodyText"/>
        <w:spacing w:before="75"/>
        <w:ind w:firstLine="0"/>
        <w:rPr>
          <w:b/>
        </w:rPr>
      </w:pPr>
    </w:p>
    <w:p>
      <w:pPr>
        <w:pStyle w:val="Heading2"/>
        <w:ind w:left="144"/>
        <w:rPr>
          <w:i/>
        </w:rPr>
      </w:pPr>
      <w:r>
        <w:rPr>
          <w:i/>
        </w:rPr>
        <w:t>General</w:t>
      </w:r>
      <w:r>
        <w:rPr>
          <w:i/>
          <w:spacing w:val="-3"/>
        </w:rPr>
        <w:t> </w:t>
      </w:r>
      <w:r>
        <w:rPr>
          <w:i/>
          <w:spacing w:val="-2"/>
        </w:rPr>
        <w:t>principles</w:t>
      </w:r>
    </w:p>
    <w:p>
      <w:pPr>
        <w:pStyle w:val="BodyText"/>
        <w:spacing w:before="72"/>
        <w:ind w:firstLine="0"/>
        <w:rPr>
          <w:b/>
          <w:i/>
        </w:rPr>
      </w:pPr>
    </w:p>
    <w:p>
      <w:pPr>
        <w:pStyle w:val="ListParagraph"/>
        <w:numPr>
          <w:ilvl w:val="0"/>
          <w:numId w:val="1"/>
        </w:numPr>
        <w:tabs>
          <w:tab w:pos="708" w:val="left" w:leader="none"/>
          <w:tab w:pos="710" w:val="left" w:leader="none"/>
        </w:tabs>
        <w:spacing w:line="360" w:lineRule="auto" w:before="1" w:after="0"/>
        <w:ind w:left="710" w:right="280" w:hanging="567"/>
        <w:jc w:val="both"/>
        <w:rPr>
          <w:sz w:val="22"/>
        </w:rPr>
      </w:pPr>
      <w:r>
        <w:rPr>
          <w:sz w:val="22"/>
        </w:rPr>
        <w:t>The purpose of disciplinary proceedings is to maintain proper ethical and professional standards, primarily</w:t>
      </w:r>
      <w:r>
        <w:rPr>
          <w:spacing w:val="-10"/>
          <w:sz w:val="22"/>
        </w:rPr>
        <w:t> </w:t>
      </w:r>
      <w:r>
        <w:rPr>
          <w:sz w:val="22"/>
        </w:rPr>
        <w:t>for</w:t>
      </w:r>
      <w:r>
        <w:rPr>
          <w:spacing w:val="-12"/>
          <w:sz w:val="22"/>
        </w:rPr>
        <w:t> </w:t>
      </w:r>
      <w:r>
        <w:rPr>
          <w:sz w:val="22"/>
        </w:rPr>
        <w:t>the</w:t>
      </w:r>
      <w:r>
        <w:rPr>
          <w:spacing w:val="-11"/>
          <w:sz w:val="22"/>
        </w:rPr>
        <w:t> </w:t>
      </w:r>
      <w:r>
        <w:rPr>
          <w:sz w:val="22"/>
        </w:rPr>
        <w:t>protection</w:t>
      </w:r>
      <w:r>
        <w:rPr>
          <w:spacing w:val="-9"/>
          <w:sz w:val="22"/>
        </w:rPr>
        <w:t> </w:t>
      </w:r>
      <w:r>
        <w:rPr>
          <w:sz w:val="22"/>
        </w:rPr>
        <w:t>of</w:t>
      </w:r>
      <w:r>
        <w:rPr>
          <w:spacing w:val="-12"/>
          <w:sz w:val="22"/>
        </w:rPr>
        <w:t> </w:t>
      </w:r>
      <w:r>
        <w:rPr>
          <w:sz w:val="22"/>
        </w:rPr>
        <w:t>the</w:t>
      </w:r>
      <w:r>
        <w:rPr>
          <w:spacing w:val="-11"/>
          <w:sz w:val="22"/>
        </w:rPr>
        <w:t> </w:t>
      </w:r>
      <w:r>
        <w:rPr>
          <w:sz w:val="22"/>
        </w:rPr>
        <w:t>public,</w:t>
      </w:r>
      <w:r>
        <w:rPr>
          <w:spacing w:val="-9"/>
          <w:sz w:val="22"/>
        </w:rPr>
        <w:t> </w:t>
      </w:r>
      <w:r>
        <w:rPr>
          <w:sz w:val="22"/>
        </w:rPr>
        <w:t>but</w:t>
      </w:r>
      <w:r>
        <w:rPr>
          <w:spacing w:val="-9"/>
          <w:sz w:val="22"/>
        </w:rPr>
        <w:t> </w:t>
      </w:r>
      <w:r>
        <w:rPr>
          <w:sz w:val="22"/>
        </w:rPr>
        <w:t>also</w:t>
      </w:r>
      <w:r>
        <w:rPr>
          <w:spacing w:val="-13"/>
          <w:sz w:val="22"/>
        </w:rPr>
        <w:t> </w:t>
      </w:r>
      <w:r>
        <w:rPr>
          <w:sz w:val="22"/>
        </w:rPr>
        <w:t>the</w:t>
      </w:r>
      <w:r>
        <w:rPr>
          <w:spacing w:val="-9"/>
          <w:sz w:val="22"/>
        </w:rPr>
        <w:t> </w:t>
      </w:r>
      <w:r>
        <w:rPr>
          <w:sz w:val="22"/>
        </w:rPr>
        <w:t>protection</w:t>
      </w:r>
      <w:r>
        <w:rPr>
          <w:spacing w:val="-11"/>
          <w:sz w:val="22"/>
        </w:rPr>
        <w:t> </w:t>
      </w:r>
      <w:r>
        <w:rPr>
          <w:sz w:val="22"/>
        </w:rPr>
        <w:t>of</w:t>
      </w:r>
      <w:r>
        <w:rPr>
          <w:spacing w:val="-9"/>
          <w:sz w:val="22"/>
        </w:rPr>
        <w:t> </w:t>
      </w:r>
      <w:r>
        <w:rPr>
          <w:sz w:val="22"/>
        </w:rPr>
        <w:t>the</w:t>
      </w:r>
      <w:r>
        <w:rPr>
          <w:spacing w:val="-11"/>
          <w:sz w:val="22"/>
        </w:rPr>
        <w:t> </w:t>
      </w:r>
      <w:r>
        <w:rPr>
          <w:sz w:val="22"/>
        </w:rPr>
        <w:t>profession.</w:t>
      </w:r>
    </w:p>
    <w:p>
      <w:pPr>
        <w:pStyle w:val="ListParagraph"/>
        <w:numPr>
          <w:ilvl w:val="0"/>
          <w:numId w:val="1"/>
        </w:numPr>
        <w:tabs>
          <w:tab w:pos="708" w:val="left" w:leader="none"/>
          <w:tab w:pos="710" w:val="left" w:leader="none"/>
        </w:tabs>
        <w:spacing w:line="360" w:lineRule="auto" w:before="201" w:after="0"/>
        <w:ind w:left="710" w:right="271" w:hanging="567"/>
        <w:jc w:val="both"/>
        <w:rPr>
          <w:sz w:val="22"/>
        </w:rPr>
      </w:pPr>
      <w:r>
        <w:rPr>
          <w:spacing w:val="-2"/>
          <w:sz w:val="22"/>
        </w:rPr>
        <w:t>In</w:t>
      </w:r>
      <w:r>
        <w:rPr>
          <w:spacing w:val="-14"/>
          <w:sz w:val="22"/>
        </w:rPr>
        <w:t> </w:t>
      </w:r>
      <w:r>
        <w:rPr>
          <w:spacing w:val="-2"/>
          <w:sz w:val="22"/>
        </w:rPr>
        <w:t>occupational</w:t>
      </w:r>
      <w:r>
        <w:rPr>
          <w:spacing w:val="-13"/>
          <w:sz w:val="22"/>
        </w:rPr>
        <w:t> </w:t>
      </w:r>
      <w:r>
        <w:rPr>
          <w:spacing w:val="-2"/>
          <w:sz w:val="22"/>
        </w:rPr>
        <w:t>disciplinary</w:t>
      </w:r>
      <w:r>
        <w:rPr>
          <w:spacing w:val="-13"/>
          <w:sz w:val="22"/>
        </w:rPr>
        <w:t> </w:t>
      </w:r>
      <w:r>
        <w:rPr>
          <w:spacing w:val="-2"/>
          <w:sz w:val="22"/>
        </w:rPr>
        <w:t>matters,</w:t>
      </w:r>
      <w:r>
        <w:rPr>
          <w:spacing w:val="-14"/>
          <w:sz w:val="22"/>
        </w:rPr>
        <w:t> </w:t>
      </w:r>
      <w:r>
        <w:rPr>
          <w:spacing w:val="-2"/>
          <w:sz w:val="22"/>
        </w:rPr>
        <w:t>an</w:t>
      </w:r>
      <w:r>
        <w:rPr>
          <w:spacing w:val="-13"/>
          <w:sz w:val="22"/>
        </w:rPr>
        <w:t> </w:t>
      </w:r>
      <w:r>
        <w:rPr>
          <w:spacing w:val="-2"/>
          <w:sz w:val="22"/>
        </w:rPr>
        <w:t>issue</w:t>
      </w:r>
      <w:r>
        <w:rPr>
          <w:spacing w:val="-12"/>
          <w:sz w:val="22"/>
        </w:rPr>
        <w:t> </w:t>
      </w:r>
      <w:r>
        <w:rPr>
          <w:spacing w:val="-2"/>
          <w:sz w:val="22"/>
        </w:rPr>
        <w:t>needs</w:t>
      </w:r>
      <w:r>
        <w:rPr>
          <w:spacing w:val="-14"/>
          <w:sz w:val="22"/>
        </w:rPr>
        <w:t> </w:t>
      </w:r>
      <w:r>
        <w:rPr>
          <w:spacing w:val="-2"/>
          <w:sz w:val="22"/>
        </w:rPr>
        <w:t>to</w:t>
      </w:r>
      <w:r>
        <w:rPr>
          <w:spacing w:val="-12"/>
          <w:sz w:val="22"/>
        </w:rPr>
        <w:t> </w:t>
      </w:r>
      <w:r>
        <w:rPr>
          <w:spacing w:val="-2"/>
          <w:sz w:val="22"/>
        </w:rPr>
        <w:t>be</w:t>
      </w:r>
      <w:r>
        <w:rPr>
          <w:spacing w:val="-12"/>
          <w:sz w:val="22"/>
        </w:rPr>
        <w:t> </w:t>
      </w:r>
      <w:r>
        <w:rPr>
          <w:spacing w:val="-2"/>
          <w:sz w:val="22"/>
        </w:rPr>
        <w:t>proven</w:t>
      </w:r>
      <w:r>
        <w:rPr>
          <w:spacing w:val="-14"/>
          <w:sz w:val="22"/>
        </w:rPr>
        <w:t> </w:t>
      </w:r>
      <w:r>
        <w:rPr>
          <w:spacing w:val="-2"/>
          <w:sz w:val="22"/>
        </w:rPr>
        <w:t>to</w:t>
      </w:r>
      <w:r>
        <w:rPr>
          <w:spacing w:val="-13"/>
          <w:sz w:val="22"/>
        </w:rPr>
        <w:t> </w:t>
      </w:r>
      <w:r>
        <w:rPr>
          <w:spacing w:val="-2"/>
          <w:sz w:val="22"/>
        </w:rPr>
        <w:t>the</w:t>
      </w:r>
      <w:r>
        <w:rPr>
          <w:spacing w:val="-13"/>
          <w:sz w:val="22"/>
        </w:rPr>
        <w:t> </w:t>
      </w:r>
      <w:r>
        <w:rPr>
          <w:spacing w:val="-2"/>
          <w:sz w:val="22"/>
        </w:rPr>
        <w:t>reasonable</w:t>
      </w:r>
      <w:r>
        <w:rPr>
          <w:spacing w:val="-13"/>
          <w:sz w:val="22"/>
        </w:rPr>
        <w:t> </w:t>
      </w:r>
      <w:r>
        <w:rPr>
          <w:spacing w:val="-2"/>
          <w:sz w:val="22"/>
        </w:rPr>
        <w:t>satisfaction</w:t>
      </w:r>
      <w:r>
        <w:rPr>
          <w:spacing w:val="-12"/>
          <w:sz w:val="22"/>
        </w:rPr>
        <w:t> </w:t>
      </w:r>
      <w:r>
        <w:rPr>
          <w:spacing w:val="-2"/>
          <w:sz w:val="22"/>
        </w:rPr>
        <w:t>of</w:t>
      </w:r>
      <w:r>
        <w:rPr>
          <w:spacing w:val="-14"/>
          <w:sz w:val="22"/>
        </w:rPr>
        <w:t> </w:t>
      </w:r>
      <w:r>
        <w:rPr>
          <w:spacing w:val="-2"/>
          <w:sz w:val="22"/>
        </w:rPr>
        <w:t>the decision</w:t>
      </w:r>
      <w:r>
        <w:rPr>
          <w:spacing w:val="-9"/>
          <w:sz w:val="22"/>
        </w:rPr>
        <w:t> </w:t>
      </w:r>
      <w:r>
        <w:rPr>
          <w:spacing w:val="-2"/>
          <w:sz w:val="22"/>
        </w:rPr>
        <w:t>maker,</w:t>
      </w:r>
      <w:r>
        <w:rPr>
          <w:spacing w:val="-8"/>
          <w:sz w:val="22"/>
        </w:rPr>
        <w:t> </w:t>
      </w:r>
      <w:r>
        <w:rPr>
          <w:spacing w:val="-2"/>
          <w:sz w:val="22"/>
        </w:rPr>
        <w:t>having</w:t>
      </w:r>
      <w:r>
        <w:rPr>
          <w:spacing w:val="-12"/>
          <w:sz w:val="22"/>
        </w:rPr>
        <w:t> </w:t>
      </w:r>
      <w:r>
        <w:rPr>
          <w:spacing w:val="-2"/>
          <w:sz w:val="22"/>
        </w:rPr>
        <w:t>regard</w:t>
      </w:r>
      <w:r>
        <w:rPr>
          <w:spacing w:val="-10"/>
          <w:sz w:val="22"/>
        </w:rPr>
        <w:t> </w:t>
      </w:r>
      <w:r>
        <w:rPr>
          <w:spacing w:val="-2"/>
          <w:sz w:val="22"/>
        </w:rPr>
        <w:t>to</w:t>
      </w:r>
      <w:r>
        <w:rPr>
          <w:spacing w:val="-10"/>
          <w:sz w:val="22"/>
        </w:rPr>
        <w:t> </w:t>
      </w:r>
      <w:r>
        <w:rPr>
          <w:spacing w:val="-2"/>
          <w:sz w:val="22"/>
        </w:rPr>
        <w:t>the</w:t>
      </w:r>
      <w:r>
        <w:rPr>
          <w:spacing w:val="-9"/>
          <w:sz w:val="22"/>
        </w:rPr>
        <w:t> </w:t>
      </w:r>
      <w:r>
        <w:rPr>
          <w:spacing w:val="-2"/>
          <w:sz w:val="22"/>
        </w:rPr>
        <w:t>seriousness</w:t>
      </w:r>
      <w:r>
        <w:rPr>
          <w:spacing w:val="-9"/>
          <w:sz w:val="22"/>
        </w:rPr>
        <w:t> </w:t>
      </w:r>
      <w:r>
        <w:rPr>
          <w:spacing w:val="-2"/>
          <w:sz w:val="22"/>
        </w:rPr>
        <w:t>of</w:t>
      </w:r>
      <w:r>
        <w:rPr>
          <w:spacing w:val="-8"/>
          <w:sz w:val="22"/>
        </w:rPr>
        <w:t> </w:t>
      </w:r>
      <w:r>
        <w:rPr>
          <w:spacing w:val="-2"/>
          <w:sz w:val="22"/>
        </w:rPr>
        <w:t>the</w:t>
      </w:r>
      <w:r>
        <w:rPr>
          <w:spacing w:val="-9"/>
          <w:sz w:val="22"/>
        </w:rPr>
        <w:t> </w:t>
      </w:r>
      <w:r>
        <w:rPr>
          <w:spacing w:val="-2"/>
          <w:sz w:val="22"/>
        </w:rPr>
        <w:t>allegation</w:t>
      </w:r>
      <w:r>
        <w:rPr>
          <w:spacing w:val="-12"/>
          <w:sz w:val="22"/>
        </w:rPr>
        <w:t> </w:t>
      </w:r>
      <w:r>
        <w:rPr>
          <w:spacing w:val="-2"/>
          <w:sz w:val="22"/>
        </w:rPr>
        <w:t>made,</w:t>
      </w:r>
      <w:r>
        <w:rPr>
          <w:spacing w:val="-10"/>
          <w:sz w:val="22"/>
        </w:rPr>
        <w:t> </w:t>
      </w:r>
      <w:r>
        <w:rPr>
          <w:spacing w:val="-2"/>
          <w:sz w:val="22"/>
        </w:rPr>
        <w:t>the</w:t>
      </w:r>
      <w:r>
        <w:rPr>
          <w:spacing w:val="-9"/>
          <w:sz w:val="22"/>
        </w:rPr>
        <w:t> </w:t>
      </w:r>
      <w:r>
        <w:rPr>
          <w:spacing w:val="-2"/>
          <w:sz w:val="22"/>
        </w:rPr>
        <w:t>inherent</w:t>
      </w:r>
      <w:r>
        <w:rPr>
          <w:spacing w:val="-8"/>
          <w:sz w:val="22"/>
        </w:rPr>
        <w:t> </w:t>
      </w:r>
      <w:r>
        <w:rPr>
          <w:spacing w:val="-2"/>
          <w:sz w:val="22"/>
        </w:rPr>
        <w:t>unlikelihood</w:t>
      </w:r>
      <w:r>
        <w:rPr>
          <w:spacing w:val="-12"/>
          <w:sz w:val="22"/>
        </w:rPr>
        <w:t> </w:t>
      </w:r>
      <w:r>
        <w:rPr>
          <w:spacing w:val="-2"/>
          <w:sz w:val="22"/>
        </w:rPr>
        <w:t>of the</w:t>
      </w:r>
      <w:r>
        <w:rPr>
          <w:spacing w:val="-13"/>
          <w:sz w:val="22"/>
        </w:rPr>
        <w:t> </w:t>
      </w:r>
      <w:r>
        <w:rPr>
          <w:spacing w:val="-2"/>
          <w:sz w:val="22"/>
        </w:rPr>
        <w:t>occurrence</w:t>
      </w:r>
      <w:r>
        <w:rPr>
          <w:spacing w:val="-11"/>
          <w:sz w:val="22"/>
        </w:rPr>
        <w:t> </w:t>
      </w:r>
      <w:r>
        <w:rPr>
          <w:spacing w:val="-2"/>
          <w:sz w:val="22"/>
        </w:rPr>
        <w:t>of</w:t>
      </w:r>
      <w:r>
        <w:rPr>
          <w:spacing w:val="-12"/>
          <w:sz w:val="22"/>
        </w:rPr>
        <w:t> </w:t>
      </w:r>
      <w:r>
        <w:rPr>
          <w:spacing w:val="-2"/>
          <w:sz w:val="22"/>
        </w:rPr>
        <w:t>a</w:t>
      </w:r>
      <w:r>
        <w:rPr>
          <w:spacing w:val="-11"/>
          <w:sz w:val="22"/>
        </w:rPr>
        <w:t> </w:t>
      </w:r>
      <w:r>
        <w:rPr>
          <w:spacing w:val="-2"/>
          <w:sz w:val="22"/>
        </w:rPr>
        <w:t>given</w:t>
      </w:r>
      <w:r>
        <w:rPr>
          <w:spacing w:val="-13"/>
          <w:sz w:val="22"/>
        </w:rPr>
        <w:t> </w:t>
      </w:r>
      <w:r>
        <w:rPr>
          <w:spacing w:val="-2"/>
          <w:sz w:val="22"/>
        </w:rPr>
        <w:t>description</w:t>
      </w:r>
      <w:r>
        <w:rPr>
          <w:spacing w:val="-13"/>
          <w:sz w:val="22"/>
        </w:rPr>
        <w:t> </w:t>
      </w:r>
      <w:r>
        <w:rPr>
          <w:spacing w:val="-2"/>
          <w:sz w:val="22"/>
        </w:rPr>
        <w:t>(or</w:t>
      </w:r>
      <w:r>
        <w:rPr>
          <w:spacing w:val="-14"/>
          <w:sz w:val="22"/>
        </w:rPr>
        <w:t> </w:t>
      </w:r>
      <w:r>
        <w:rPr>
          <w:spacing w:val="-2"/>
          <w:sz w:val="22"/>
        </w:rPr>
        <w:t>the</w:t>
      </w:r>
      <w:r>
        <w:rPr>
          <w:spacing w:val="-10"/>
          <w:sz w:val="22"/>
        </w:rPr>
        <w:t> </w:t>
      </w:r>
      <w:r>
        <w:rPr>
          <w:spacing w:val="-2"/>
          <w:sz w:val="22"/>
        </w:rPr>
        <w:t>inherent</w:t>
      </w:r>
      <w:r>
        <w:rPr>
          <w:spacing w:val="-9"/>
          <w:sz w:val="22"/>
        </w:rPr>
        <w:t> </w:t>
      </w:r>
      <w:r>
        <w:rPr>
          <w:spacing w:val="-2"/>
          <w:sz w:val="22"/>
        </w:rPr>
        <w:t>improbability</w:t>
      </w:r>
      <w:r>
        <w:rPr>
          <w:spacing w:val="-13"/>
          <w:sz w:val="22"/>
        </w:rPr>
        <w:t> </w:t>
      </w:r>
      <w:r>
        <w:rPr>
          <w:spacing w:val="-2"/>
          <w:sz w:val="22"/>
        </w:rPr>
        <w:t>of</w:t>
      </w:r>
      <w:r>
        <w:rPr>
          <w:spacing w:val="-12"/>
          <w:sz w:val="22"/>
        </w:rPr>
        <w:t> </w:t>
      </w:r>
      <w:r>
        <w:rPr>
          <w:spacing w:val="-2"/>
          <w:sz w:val="22"/>
        </w:rPr>
        <w:t>an</w:t>
      </w:r>
      <w:r>
        <w:rPr>
          <w:spacing w:val="-13"/>
          <w:sz w:val="22"/>
        </w:rPr>
        <w:t> </w:t>
      </w:r>
      <w:r>
        <w:rPr>
          <w:spacing w:val="-2"/>
          <w:sz w:val="22"/>
        </w:rPr>
        <w:t>explanation)</w:t>
      </w:r>
      <w:r>
        <w:rPr>
          <w:spacing w:val="-10"/>
          <w:sz w:val="22"/>
        </w:rPr>
        <w:t> </w:t>
      </w:r>
      <w:r>
        <w:rPr>
          <w:spacing w:val="-2"/>
          <w:sz w:val="22"/>
        </w:rPr>
        <w:t>or</w:t>
      </w:r>
      <w:r>
        <w:rPr>
          <w:spacing w:val="-12"/>
          <w:sz w:val="22"/>
        </w:rPr>
        <w:t> </w:t>
      </w:r>
      <w:r>
        <w:rPr>
          <w:spacing w:val="-2"/>
          <w:sz w:val="22"/>
        </w:rPr>
        <w:t>the</w:t>
      </w:r>
      <w:r>
        <w:rPr>
          <w:spacing w:val="-11"/>
          <w:sz w:val="22"/>
        </w:rPr>
        <w:t> </w:t>
      </w:r>
      <w:r>
        <w:rPr>
          <w:spacing w:val="-2"/>
          <w:sz w:val="22"/>
        </w:rPr>
        <w:t>gravity</w:t>
      </w:r>
      <w:r>
        <w:rPr>
          <w:spacing w:val="-10"/>
          <w:sz w:val="22"/>
        </w:rPr>
        <w:t> </w:t>
      </w:r>
      <w:r>
        <w:rPr>
          <w:spacing w:val="-2"/>
          <w:sz w:val="22"/>
        </w:rPr>
        <w:t>of </w:t>
      </w:r>
      <w:r>
        <w:rPr>
          <w:sz w:val="22"/>
        </w:rPr>
        <w:t>the</w:t>
      </w:r>
      <w:r>
        <w:rPr>
          <w:spacing w:val="-4"/>
          <w:sz w:val="22"/>
        </w:rPr>
        <w:t> </w:t>
      </w:r>
      <w:r>
        <w:rPr>
          <w:sz w:val="22"/>
        </w:rPr>
        <w:t>consequences</w:t>
      </w:r>
      <w:r>
        <w:rPr>
          <w:spacing w:val="-1"/>
          <w:sz w:val="22"/>
        </w:rPr>
        <w:t> </w:t>
      </w:r>
      <w:r>
        <w:rPr>
          <w:sz w:val="22"/>
        </w:rPr>
        <w:t>flowing</w:t>
      </w:r>
      <w:r>
        <w:rPr>
          <w:spacing w:val="-2"/>
          <w:sz w:val="22"/>
        </w:rPr>
        <w:t> </w:t>
      </w:r>
      <w:r>
        <w:rPr>
          <w:sz w:val="22"/>
        </w:rPr>
        <w:t>from</w:t>
      </w:r>
      <w:r>
        <w:rPr>
          <w:spacing w:val="-1"/>
          <w:sz w:val="22"/>
        </w:rPr>
        <w:t> </w:t>
      </w:r>
      <w:r>
        <w:rPr>
          <w:sz w:val="22"/>
        </w:rPr>
        <w:t>a</w:t>
      </w:r>
      <w:r>
        <w:rPr>
          <w:spacing w:val="-2"/>
          <w:sz w:val="22"/>
        </w:rPr>
        <w:t> </w:t>
      </w:r>
      <w:r>
        <w:rPr>
          <w:sz w:val="22"/>
        </w:rPr>
        <w:t>particular</w:t>
      </w:r>
      <w:r>
        <w:rPr>
          <w:spacing w:val="-3"/>
          <w:sz w:val="22"/>
        </w:rPr>
        <w:t> </w:t>
      </w:r>
      <w:r>
        <w:rPr>
          <w:sz w:val="22"/>
        </w:rPr>
        <w:t>finding.</w:t>
      </w:r>
    </w:p>
    <w:p>
      <w:pPr>
        <w:pStyle w:val="ListParagraph"/>
        <w:spacing w:after="0" w:line="360" w:lineRule="auto"/>
        <w:jc w:val="both"/>
        <w:rPr>
          <w:sz w:val="22"/>
        </w:rPr>
        <w:sectPr>
          <w:pgSz w:w="11910" w:h="16840"/>
          <w:pgMar w:header="0" w:footer="890" w:top="1340" w:bottom="1080" w:left="708" w:right="708"/>
        </w:sectPr>
      </w:pPr>
    </w:p>
    <w:p>
      <w:pPr>
        <w:pStyle w:val="Heading2"/>
        <w:spacing w:before="81"/>
        <w:rPr>
          <w:i/>
        </w:rPr>
      </w:pPr>
      <w:r>
        <w:rPr>
          <w:i/>
        </w:rPr>
        <w:t>Ms</w:t>
      </w:r>
      <w:r>
        <w:rPr>
          <w:i/>
          <w:spacing w:val="-5"/>
        </w:rPr>
        <w:t> </w:t>
      </w:r>
      <w:r>
        <w:rPr>
          <w:i/>
        </w:rPr>
        <w:t>Ryan’s</w:t>
      </w:r>
      <w:r>
        <w:rPr>
          <w:i/>
          <w:spacing w:val="-4"/>
        </w:rPr>
        <w:t> </w:t>
      </w:r>
      <w:r>
        <w:rPr>
          <w:i/>
        </w:rPr>
        <w:t>general</w:t>
      </w:r>
      <w:r>
        <w:rPr>
          <w:i/>
          <w:spacing w:val="-4"/>
        </w:rPr>
        <w:t> </w:t>
      </w:r>
      <w:r>
        <w:rPr>
          <w:i/>
          <w:spacing w:val="-2"/>
        </w:rPr>
        <w:t>explanations</w:t>
      </w:r>
    </w:p>
    <w:p>
      <w:pPr>
        <w:pStyle w:val="BodyText"/>
        <w:spacing w:before="73"/>
        <w:ind w:firstLine="0"/>
        <w:rPr>
          <w:b/>
          <w:i/>
        </w:rPr>
      </w:pPr>
    </w:p>
    <w:p>
      <w:pPr>
        <w:pStyle w:val="ListParagraph"/>
        <w:numPr>
          <w:ilvl w:val="0"/>
          <w:numId w:val="1"/>
        </w:numPr>
        <w:tabs>
          <w:tab w:pos="708" w:val="left" w:leader="none"/>
          <w:tab w:pos="710" w:val="left" w:leader="none"/>
        </w:tabs>
        <w:spacing w:line="360" w:lineRule="auto" w:before="0" w:after="0"/>
        <w:ind w:left="710" w:right="279" w:hanging="567"/>
        <w:jc w:val="both"/>
        <w:rPr>
          <w:sz w:val="22"/>
        </w:rPr>
      </w:pPr>
      <w:r>
        <w:rPr>
          <w:spacing w:val="-4"/>
          <w:sz w:val="22"/>
        </w:rPr>
        <w:t>At</w:t>
      </w:r>
      <w:r>
        <w:rPr>
          <w:spacing w:val="-6"/>
          <w:sz w:val="22"/>
        </w:rPr>
        <w:t> </w:t>
      </w:r>
      <w:r>
        <w:rPr>
          <w:spacing w:val="-4"/>
          <w:sz w:val="22"/>
        </w:rPr>
        <w:t>the</w:t>
      </w:r>
      <w:r>
        <w:rPr>
          <w:spacing w:val="-7"/>
          <w:sz w:val="22"/>
        </w:rPr>
        <w:t> </w:t>
      </w:r>
      <w:r>
        <w:rPr>
          <w:spacing w:val="-4"/>
          <w:sz w:val="22"/>
        </w:rPr>
        <w:t>hearing</w:t>
      </w:r>
      <w:r>
        <w:rPr>
          <w:spacing w:val="-7"/>
          <w:sz w:val="22"/>
        </w:rPr>
        <w:t> </w:t>
      </w:r>
      <w:r>
        <w:rPr>
          <w:spacing w:val="-4"/>
          <w:sz w:val="22"/>
        </w:rPr>
        <w:t>Ms</w:t>
      </w:r>
      <w:r>
        <w:rPr>
          <w:spacing w:val="-7"/>
          <w:sz w:val="22"/>
        </w:rPr>
        <w:t> </w:t>
      </w:r>
      <w:r>
        <w:rPr>
          <w:spacing w:val="-4"/>
          <w:sz w:val="22"/>
        </w:rPr>
        <w:t>Ryan</w:t>
      </w:r>
      <w:r>
        <w:rPr>
          <w:spacing w:val="-5"/>
          <w:sz w:val="22"/>
        </w:rPr>
        <w:t> </w:t>
      </w:r>
      <w:r>
        <w:rPr>
          <w:spacing w:val="-4"/>
          <w:sz w:val="22"/>
        </w:rPr>
        <w:t>explained</w:t>
      </w:r>
      <w:r>
        <w:rPr>
          <w:spacing w:val="-7"/>
          <w:sz w:val="22"/>
        </w:rPr>
        <w:t> </w:t>
      </w:r>
      <w:r>
        <w:rPr>
          <w:spacing w:val="-4"/>
          <w:sz w:val="22"/>
        </w:rPr>
        <w:t>that during</w:t>
      </w:r>
      <w:r>
        <w:rPr>
          <w:spacing w:val="-7"/>
          <w:sz w:val="22"/>
        </w:rPr>
        <w:t> </w:t>
      </w:r>
      <w:r>
        <w:rPr>
          <w:spacing w:val="-4"/>
          <w:sz w:val="22"/>
        </w:rPr>
        <w:t>the</w:t>
      </w:r>
      <w:r>
        <w:rPr>
          <w:spacing w:val="-7"/>
          <w:sz w:val="22"/>
        </w:rPr>
        <w:t> </w:t>
      </w:r>
      <w:r>
        <w:rPr>
          <w:spacing w:val="-4"/>
          <w:sz w:val="22"/>
        </w:rPr>
        <w:t>period</w:t>
      </w:r>
      <w:r>
        <w:rPr>
          <w:spacing w:val="-7"/>
          <w:sz w:val="22"/>
        </w:rPr>
        <w:t> </w:t>
      </w:r>
      <w:r>
        <w:rPr>
          <w:spacing w:val="-4"/>
          <w:sz w:val="22"/>
        </w:rPr>
        <w:t>when</w:t>
      </w:r>
      <w:r>
        <w:rPr>
          <w:spacing w:val="-7"/>
          <w:sz w:val="22"/>
        </w:rPr>
        <w:t> </w:t>
      </w:r>
      <w:r>
        <w:rPr>
          <w:spacing w:val="-4"/>
          <w:sz w:val="22"/>
        </w:rPr>
        <w:t>the</w:t>
      </w:r>
      <w:r>
        <w:rPr>
          <w:spacing w:val="-7"/>
          <w:sz w:val="22"/>
        </w:rPr>
        <w:t> </w:t>
      </w:r>
      <w:r>
        <w:rPr>
          <w:spacing w:val="-4"/>
          <w:sz w:val="22"/>
        </w:rPr>
        <w:t>audits</w:t>
      </w:r>
      <w:r>
        <w:rPr>
          <w:spacing w:val="-7"/>
          <w:sz w:val="22"/>
        </w:rPr>
        <w:t> </w:t>
      </w:r>
      <w:r>
        <w:rPr>
          <w:spacing w:val="-4"/>
          <w:sz w:val="22"/>
        </w:rPr>
        <w:t>were</w:t>
      </w:r>
      <w:r>
        <w:rPr>
          <w:spacing w:val="-5"/>
          <w:sz w:val="22"/>
        </w:rPr>
        <w:t> </w:t>
      </w:r>
      <w:r>
        <w:rPr>
          <w:spacing w:val="-4"/>
          <w:sz w:val="22"/>
        </w:rPr>
        <w:t>not</w:t>
      </w:r>
      <w:r>
        <w:rPr>
          <w:spacing w:val="-6"/>
          <w:sz w:val="22"/>
        </w:rPr>
        <w:t> </w:t>
      </w:r>
      <w:r>
        <w:rPr>
          <w:spacing w:val="-4"/>
          <w:sz w:val="22"/>
        </w:rPr>
        <w:t>completed</w:t>
      </w:r>
      <w:r>
        <w:rPr>
          <w:spacing w:val="-7"/>
          <w:sz w:val="22"/>
        </w:rPr>
        <w:t> </w:t>
      </w:r>
      <w:r>
        <w:rPr>
          <w:spacing w:val="-4"/>
          <w:sz w:val="22"/>
        </w:rPr>
        <w:t>she</w:t>
      </w:r>
      <w:r>
        <w:rPr>
          <w:spacing w:val="-5"/>
          <w:sz w:val="22"/>
        </w:rPr>
        <w:t> </w:t>
      </w:r>
      <w:r>
        <w:rPr>
          <w:spacing w:val="-4"/>
          <w:sz w:val="22"/>
        </w:rPr>
        <w:t>was </w:t>
      </w:r>
      <w:r>
        <w:rPr>
          <w:spacing w:val="-2"/>
          <w:sz w:val="22"/>
        </w:rPr>
        <w:t>experiencing</w:t>
      </w:r>
      <w:r>
        <w:rPr>
          <w:spacing w:val="-14"/>
          <w:sz w:val="22"/>
        </w:rPr>
        <w:t> </w:t>
      </w:r>
      <w:r>
        <w:rPr>
          <w:spacing w:val="-2"/>
          <w:sz w:val="22"/>
        </w:rPr>
        <w:t>severe</w:t>
      </w:r>
      <w:r>
        <w:rPr>
          <w:spacing w:val="-13"/>
          <w:sz w:val="22"/>
        </w:rPr>
        <w:t> </w:t>
      </w:r>
      <w:r>
        <w:rPr>
          <w:spacing w:val="-2"/>
          <w:sz w:val="22"/>
        </w:rPr>
        <w:t>personal</w:t>
      </w:r>
      <w:r>
        <w:rPr>
          <w:spacing w:val="-13"/>
          <w:sz w:val="22"/>
        </w:rPr>
        <w:t> </w:t>
      </w:r>
      <w:r>
        <w:rPr>
          <w:spacing w:val="-2"/>
          <w:sz w:val="22"/>
        </w:rPr>
        <w:t>problems</w:t>
      </w:r>
      <w:r>
        <w:rPr>
          <w:spacing w:val="-14"/>
          <w:sz w:val="22"/>
        </w:rPr>
        <w:t> </w:t>
      </w:r>
      <w:r>
        <w:rPr>
          <w:spacing w:val="-2"/>
          <w:sz w:val="22"/>
        </w:rPr>
        <w:t>and</w:t>
      </w:r>
      <w:r>
        <w:rPr>
          <w:spacing w:val="-13"/>
          <w:sz w:val="22"/>
        </w:rPr>
        <w:t> </w:t>
      </w:r>
      <w:r>
        <w:rPr>
          <w:spacing w:val="-2"/>
          <w:sz w:val="22"/>
        </w:rPr>
        <w:t>that</w:t>
      </w:r>
      <w:r>
        <w:rPr>
          <w:spacing w:val="-13"/>
          <w:sz w:val="22"/>
        </w:rPr>
        <w:t> </w:t>
      </w:r>
      <w:r>
        <w:rPr>
          <w:spacing w:val="-2"/>
          <w:sz w:val="22"/>
        </w:rPr>
        <w:t>issues</w:t>
      </w:r>
      <w:r>
        <w:rPr>
          <w:spacing w:val="-13"/>
          <w:sz w:val="22"/>
        </w:rPr>
        <w:t> </w:t>
      </w:r>
      <w:r>
        <w:rPr>
          <w:spacing w:val="-2"/>
          <w:sz w:val="22"/>
        </w:rPr>
        <w:t>with</w:t>
      </w:r>
      <w:r>
        <w:rPr>
          <w:spacing w:val="-14"/>
          <w:sz w:val="22"/>
        </w:rPr>
        <w:t> </w:t>
      </w:r>
      <w:r>
        <w:rPr>
          <w:spacing w:val="-2"/>
          <w:sz w:val="22"/>
        </w:rPr>
        <w:t>the</w:t>
      </w:r>
      <w:r>
        <w:rPr>
          <w:spacing w:val="-13"/>
          <w:sz w:val="22"/>
        </w:rPr>
        <w:t> </w:t>
      </w:r>
      <w:r>
        <w:rPr>
          <w:spacing w:val="-2"/>
          <w:sz w:val="22"/>
        </w:rPr>
        <w:t>audit</w:t>
      </w:r>
      <w:r>
        <w:rPr>
          <w:spacing w:val="-13"/>
          <w:sz w:val="22"/>
        </w:rPr>
        <w:t> </w:t>
      </w:r>
      <w:r>
        <w:rPr>
          <w:spacing w:val="-2"/>
          <w:sz w:val="22"/>
        </w:rPr>
        <w:t>and</w:t>
      </w:r>
      <w:r>
        <w:rPr>
          <w:spacing w:val="-14"/>
          <w:sz w:val="22"/>
        </w:rPr>
        <w:t> </w:t>
      </w:r>
      <w:r>
        <w:rPr>
          <w:spacing w:val="-2"/>
          <w:sz w:val="22"/>
        </w:rPr>
        <w:t>the</w:t>
      </w:r>
      <w:r>
        <w:rPr>
          <w:spacing w:val="-13"/>
          <w:sz w:val="22"/>
        </w:rPr>
        <w:t> </w:t>
      </w:r>
      <w:r>
        <w:rPr>
          <w:spacing w:val="-2"/>
          <w:sz w:val="22"/>
        </w:rPr>
        <w:t>renewal</w:t>
      </w:r>
      <w:r>
        <w:rPr>
          <w:spacing w:val="-13"/>
          <w:sz w:val="22"/>
        </w:rPr>
        <w:t> </w:t>
      </w:r>
      <w:r>
        <w:rPr>
          <w:spacing w:val="-2"/>
          <w:sz w:val="22"/>
        </w:rPr>
        <w:t>application</w:t>
      </w:r>
      <w:r>
        <w:rPr>
          <w:spacing w:val="-13"/>
          <w:sz w:val="22"/>
        </w:rPr>
        <w:t> </w:t>
      </w:r>
      <w:r>
        <w:rPr>
          <w:spacing w:val="-2"/>
          <w:sz w:val="22"/>
        </w:rPr>
        <w:t>got </w:t>
      </w:r>
      <w:r>
        <w:rPr>
          <w:sz w:val="22"/>
        </w:rPr>
        <w:t>out</w:t>
      </w:r>
      <w:r>
        <w:rPr>
          <w:spacing w:val="-16"/>
          <w:sz w:val="22"/>
        </w:rPr>
        <w:t> </w:t>
      </w:r>
      <w:r>
        <w:rPr>
          <w:sz w:val="22"/>
        </w:rPr>
        <w:t>of</w:t>
      </w:r>
      <w:r>
        <w:rPr>
          <w:spacing w:val="-15"/>
          <w:sz w:val="22"/>
        </w:rPr>
        <w:t> </w:t>
      </w:r>
      <w:r>
        <w:rPr>
          <w:sz w:val="22"/>
        </w:rPr>
        <w:t>hand</w:t>
      </w:r>
      <w:r>
        <w:rPr>
          <w:spacing w:val="-15"/>
          <w:sz w:val="22"/>
        </w:rPr>
        <w:t> </w:t>
      </w:r>
      <w:r>
        <w:rPr>
          <w:sz w:val="22"/>
        </w:rPr>
        <w:t>Ms</w:t>
      </w:r>
      <w:r>
        <w:rPr>
          <w:spacing w:val="-16"/>
          <w:sz w:val="22"/>
        </w:rPr>
        <w:t> </w:t>
      </w:r>
      <w:r>
        <w:rPr>
          <w:sz w:val="22"/>
        </w:rPr>
        <w:t>Ryan</w:t>
      </w:r>
      <w:r>
        <w:rPr>
          <w:spacing w:val="-15"/>
          <w:sz w:val="22"/>
        </w:rPr>
        <w:t> </w:t>
      </w:r>
      <w:r>
        <w:rPr>
          <w:sz w:val="22"/>
        </w:rPr>
        <w:t>also</w:t>
      </w:r>
      <w:r>
        <w:rPr>
          <w:spacing w:val="-15"/>
          <w:sz w:val="22"/>
        </w:rPr>
        <w:t> </w:t>
      </w:r>
      <w:r>
        <w:rPr>
          <w:sz w:val="22"/>
        </w:rPr>
        <w:t>summarised</w:t>
      </w:r>
      <w:r>
        <w:rPr>
          <w:spacing w:val="-15"/>
          <w:sz w:val="22"/>
        </w:rPr>
        <w:t> </w:t>
      </w:r>
      <w:r>
        <w:rPr>
          <w:sz w:val="22"/>
        </w:rPr>
        <w:t>the</w:t>
      </w:r>
      <w:r>
        <w:rPr>
          <w:spacing w:val="-16"/>
          <w:sz w:val="22"/>
        </w:rPr>
        <w:t> </w:t>
      </w:r>
      <w:r>
        <w:rPr>
          <w:sz w:val="22"/>
        </w:rPr>
        <w:t>problem</w:t>
      </w:r>
      <w:r>
        <w:rPr>
          <w:spacing w:val="-15"/>
          <w:sz w:val="22"/>
        </w:rPr>
        <w:t> </w:t>
      </w:r>
      <w:r>
        <w:rPr>
          <w:sz w:val="22"/>
        </w:rPr>
        <w:t>as</w:t>
      </w:r>
      <w:r>
        <w:rPr>
          <w:spacing w:val="-15"/>
          <w:sz w:val="22"/>
        </w:rPr>
        <w:t> </w:t>
      </w:r>
      <w:r>
        <w:rPr>
          <w:sz w:val="22"/>
        </w:rPr>
        <w:t>a</w:t>
      </w:r>
      <w:r>
        <w:rPr>
          <w:spacing w:val="-16"/>
          <w:sz w:val="22"/>
        </w:rPr>
        <w:t> </w:t>
      </w:r>
      <w:r>
        <w:rPr>
          <w:sz w:val="22"/>
        </w:rPr>
        <w:t>lack</w:t>
      </w:r>
      <w:r>
        <w:rPr>
          <w:spacing w:val="-15"/>
          <w:sz w:val="22"/>
        </w:rPr>
        <w:t> </w:t>
      </w:r>
      <w:r>
        <w:rPr>
          <w:sz w:val="22"/>
        </w:rPr>
        <w:t>of</w:t>
      </w:r>
      <w:r>
        <w:rPr>
          <w:spacing w:val="-15"/>
          <w:sz w:val="22"/>
        </w:rPr>
        <w:t> </w:t>
      </w:r>
      <w:r>
        <w:rPr>
          <w:sz w:val="22"/>
        </w:rPr>
        <w:t>organisation</w:t>
      </w:r>
      <w:r>
        <w:rPr>
          <w:spacing w:val="-15"/>
          <w:sz w:val="22"/>
        </w:rPr>
        <w:t> </w:t>
      </w:r>
      <w:r>
        <w:rPr>
          <w:sz w:val="22"/>
        </w:rPr>
        <w:t>and</w:t>
      </w:r>
      <w:r>
        <w:rPr>
          <w:spacing w:val="-16"/>
          <w:sz w:val="22"/>
        </w:rPr>
        <w:t> </w:t>
      </w:r>
      <w:r>
        <w:rPr>
          <w:sz w:val="22"/>
        </w:rPr>
        <w:t>time</w:t>
      </w:r>
      <w:r>
        <w:rPr>
          <w:spacing w:val="-15"/>
          <w:sz w:val="22"/>
        </w:rPr>
        <w:t> </w:t>
      </w:r>
      <w:r>
        <w:rPr>
          <w:sz w:val="22"/>
        </w:rPr>
        <w:t>management.</w:t>
      </w:r>
    </w:p>
    <w:p>
      <w:pPr>
        <w:pStyle w:val="ListParagraph"/>
        <w:numPr>
          <w:ilvl w:val="0"/>
          <w:numId w:val="1"/>
        </w:numPr>
        <w:tabs>
          <w:tab w:pos="708" w:val="left" w:leader="none"/>
          <w:tab w:pos="710" w:val="left" w:leader="none"/>
        </w:tabs>
        <w:spacing w:line="360" w:lineRule="auto" w:before="201" w:after="0"/>
        <w:ind w:left="710" w:right="275" w:hanging="567"/>
        <w:jc w:val="both"/>
        <w:rPr>
          <w:sz w:val="22"/>
        </w:rPr>
      </w:pPr>
      <w:r>
        <w:rPr>
          <w:sz w:val="22"/>
        </w:rPr>
        <w:t>Ms</w:t>
      </w:r>
      <w:r>
        <w:rPr>
          <w:spacing w:val="-14"/>
          <w:sz w:val="22"/>
        </w:rPr>
        <w:t> </w:t>
      </w:r>
      <w:r>
        <w:rPr>
          <w:sz w:val="22"/>
        </w:rPr>
        <w:t>Ryan</w:t>
      </w:r>
      <w:r>
        <w:rPr>
          <w:spacing w:val="-15"/>
          <w:sz w:val="22"/>
        </w:rPr>
        <w:t> </w:t>
      </w:r>
      <w:r>
        <w:rPr>
          <w:sz w:val="22"/>
        </w:rPr>
        <w:t>also</w:t>
      </w:r>
      <w:r>
        <w:rPr>
          <w:spacing w:val="-15"/>
          <w:sz w:val="22"/>
        </w:rPr>
        <w:t> </w:t>
      </w:r>
      <w:r>
        <w:rPr>
          <w:sz w:val="22"/>
        </w:rPr>
        <w:t>provided</w:t>
      </w:r>
      <w:r>
        <w:rPr>
          <w:spacing w:val="-15"/>
          <w:sz w:val="22"/>
        </w:rPr>
        <w:t> </w:t>
      </w:r>
      <w:r>
        <w:rPr>
          <w:sz w:val="22"/>
        </w:rPr>
        <w:t>evidence</w:t>
      </w:r>
      <w:r>
        <w:rPr>
          <w:spacing w:val="-15"/>
          <w:sz w:val="22"/>
        </w:rPr>
        <w:t> </w:t>
      </w:r>
      <w:r>
        <w:rPr>
          <w:sz w:val="22"/>
        </w:rPr>
        <w:t>that</w:t>
      </w:r>
      <w:r>
        <w:rPr>
          <w:spacing w:val="-13"/>
          <w:sz w:val="22"/>
        </w:rPr>
        <w:t> </w:t>
      </w:r>
      <w:r>
        <w:rPr>
          <w:sz w:val="22"/>
        </w:rPr>
        <w:t>she</w:t>
      </w:r>
      <w:r>
        <w:rPr>
          <w:spacing w:val="-15"/>
          <w:sz w:val="22"/>
        </w:rPr>
        <w:t> </w:t>
      </w:r>
      <w:r>
        <w:rPr>
          <w:sz w:val="22"/>
        </w:rPr>
        <w:t>obtained</w:t>
      </w:r>
      <w:r>
        <w:rPr>
          <w:spacing w:val="-15"/>
          <w:sz w:val="22"/>
        </w:rPr>
        <w:t> </w:t>
      </w:r>
      <w:r>
        <w:rPr>
          <w:sz w:val="22"/>
        </w:rPr>
        <w:t>better</w:t>
      </w:r>
      <w:r>
        <w:rPr>
          <w:spacing w:val="-13"/>
          <w:sz w:val="22"/>
        </w:rPr>
        <w:t> </w:t>
      </w:r>
      <w:r>
        <w:rPr>
          <w:sz w:val="22"/>
        </w:rPr>
        <w:t>software</w:t>
      </w:r>
      <w:r>
        <w:rPr>
          <w:spacing w:val="-15"/>
          <w:sz w:val="22"/>
        </w:rPr>
        <w:t> </w:t>
      </w:r>
      <w:r>
        <w:rPr>
          <w:sz w:val="22"/>
        </w:rPr>
        <w:t>for</w:t>
      </w:r>
      <w:r>
        <w:rPr>
          <w:spacing w:val="-13"/>
          <w:sz w:val="22"/>
        </w:rPr>
        <w:t> </w:t>
      </w:r>
      <w:r>
        <w:rPr>
          <w:sz w:val="22"/>
        </w:rPr>
        <w:t>dealing</w:t>
      </w:r>
      <w:r>
        <w:rPr>
          <w:spacing w:val="-12"/>
          <w:sz w:val="22"/>
        </w:rPr>
        <w:t> </w:t>
      </w:r>
      <w:r>
        <w:rPr>
          <w:sz w:val="22"/>
        </w:rPr>
        <w:t>with</w:t>
      </w:r>
      <w:r>
        <w:rPr>
          <w:spacing w:val="-15"/>
          <w:sz w:val="22"/>
        </w:rPr>
        <w:t> </w:t>
      </w:r>
      <w:r>
        <w:rPr>
          <w:sz w:val="22"/>
        </w:rPr>
        <w:t>trust</w:t>
      </w:r>
      <w:r>
        <w:rPr>
          <w:spacing w:val="-15"/>
          <w:sz w:val="22"/>
        </w:rPr>
        <w:t> </w:t>
      </w:r>
      <w:r>
        <w:rPr>
          <w:sz w:val="22"/>
        </w:rPr>
        <w:t>monies</w:t>
      </w:r>
      <w:r>
        <w:rPr>
          <w:spacing w:val="-12"/>
          <w:sz w:val="22"/>
        </w:rPr>
        <w:t> </w:t>
      </w:r>
      <w:r>
        <w:rPr>
          <w:sz w:val="22"/>
        </w:rPr>
        <w:t>and </w:t>
      </w:r>
      <w:r>
        <w:rPr>
          <w:spacing w:val="-4"/>
          <w:sz w:val="22"/>
        </w:rPr>
        <w:t>that</w:t>
      </w:r>
      <w:r>
        <w:rPr>
          <w:spacing w:val="-12"/>
          <w:sz w:val="22"/>
        </w:rPr>
        <w:t> </w:t>
      </w:r>
      <w:r>
        <w:rPr>
          <w:spacing w:val="-4"/>
          <w:sz w:val="22"/>
        </w:rPr>
        <w:t>she</w:t>
      </w:r>
      <w:r>
        <w:rPr>
          <w:spacing w:val="-9"/>
          <w:sz w:val="22"/>
        </w:rPr>
        <w:t> </w:t>
      </w:r>
      <w:r>
        <w:rPr>
          <w:spacing w:val="-4"/>
          <w:sz w:val="22"/>
        </w:rPr>
        <w:t>has</w:t>
      </w:r>
      <w:r>
        <w:rPr>
          <w:spacing w:val="-10"/>
          <w:sz w:val="22"/>
        </w:rPr>
        <w:t> </w:t>
      </w:r>
      <w:r>
        <w:rPr>
          <w:spacing w:val="-4"/>
          <w:sz w:val="22"/>
        </w:rPr>
        <w:t>engaged</w:t>
      </w:r>
      <w:r>
        <w:rPr>
          <w:spacing w:val="-12"/>
          <w:sz w:val="22"/>
        </w:rPr>
        <w:t> </w:t>
      </w:r>
      <w:r>
        <w:rPr>
          <w:spacing w:val="-4"/>
          <w:sz w:val="22"/>
        </w:rPr>
        <w:t>specialists</w:t>
      </w:r>
      <w:r>
        <w:rPr>
          <w:spacing w:val="-11"/>
          <w:sz w:val="22"/>
        </w:rPr>
        <w:t> </w:t>
      </w:r>
      <w:r>
        <w:rPr>
          <w:spacing w:val="-4"/>
          <w:sz w:val="22"/>
        </w:rPr>
        <w:t>to</w:t>
      </w:r>
      <w:r>
        <w:rPr>
          <w:spacing w:val="-10"/>
          <w:sz w:val="22"/>
        </w:rPr>
        <w:t> </w:t>
      </w:r>
      <w:r>
        <w:rPr>
          <w:spacing w:val="-4"/>
          <w:sz w:val="22"/>
        </w:rPr>
        <w:t>do</w:t>
      </w:r>
      <w:r>
        <w:rPr>
          <w:spacing w:val="-10"/>
          <w:sz w:val="22"/>
        </w:rPr>
        <w:t> </w:t>
      </w:r>
      <w:r>
        <w:rPr>
          <w:spacing w:val="-4"/>
          <w:sz w:val="22"/>
        </w:rPr>
        <w:t>a</w:t>
      </w:r>
      <w:r>
        <w:rPr>
          <w:spacing w:val="-10"/>
          <w:sz w:val="22"/>
        </w:rPr>
        <w:t> </w:t>
      </w:r>
      <w:r>
        <w:rPr>
          <w:spacing w:val="-4"/>
          <w:sz w:val="22"/>
        </w:rPr>
        <w:t>lot</w:t>
      </w:r>
      <w:r>
        <w:rPr>
          <w:spacing w:val="-9"/>
          <w:sz w:val="22"/>
        </w:rPr>
        <w:t> </w:t>
      </w:r>
      <w:r>
        <w:rPr>
          <w:spacing w:val="-4"/>
          <w:sz w:val="22"/>
        </w:rPr>
        <w:t>of</w:t>
      </w:r>
      <w:r>
        <w:rPr>
          <w:spacing w:val="-11"/>
          <w:sz w:val="22"/>
        </w:rPr>
        <w:t> </w:t>
      </w:r>
      <w:r>
        <w:rPr>
          <w:spacing w:val="-4"/>
          <w:sz w:val="22"/>
        </w:rPr>
        <w:t>the</w:t>
      </w:r>
      <w:r>
        <w:rPr>
          <w:spacing w:val="-10"/>
          <w:sz w:val="22"/>
        </w:rPr>
        <w:t> </w:t>
      </w:r>
      <w:r>
        <w:rPr>
          <w:spacing w:val="-4"/>
          <w:sz w:val="22"/>
        </w:rPr>
        <w:t>basic</w:t>
      </w:r>
      <w:r>
        <w:rPr>
          <w:spacing w:val="-10"/>
          <w:sz w:val="22"/>
        </w:rPr>
        <w:t> </w:t>
      </w:r>
      <w:r>
        <w:rPr>
          <w:spacing w:val="-4"/>
          <w:sz w:val="22"/>
        </w:rPr>
        <w:t>book</w:t>
      </w:r>
      <w:r>
        <w:rPr>
          <w:spacing w:val="-10"/>
          <w:sz w:val="22"/>
        </w:rPr>
        <w:t> </w:t>
      </w:r>
      <w:r>
        <w:rPr>
          <w:spacing w:val="-4"/>
          <w:sz w:val="22"/>
        </w:rPr>
        <w:t>work</w:t>
      </w:r>
      <w:r>
        <w:rPr>
          <w:spacing w:val="-12"/>
          <w:sz w:val="22"/>
        </w:rPr>
        <w:t> </w:t>
      </w:r>
      <w:r>
        <w:rPr>
          <w:spacing w:val="-4"/>
          <w:sz w:val="22"/>
        </w:rPr>
        <w:t>for</w:t>
      </w:r>
      <w:r>
        <w:rPr>
          <w:spacing w:val="-8"/>
          <w:sz w:val="22"/>
        </w:rPr>
        <w:t> </w:t>
      </w:r>
      <w:r>
        <w:rPr>
          <w:spacing w:val="-4"/>
          <w:sz w:val="22"/>
        </w:rPr>
        <w:t>her.</w:t>
      </w:r>
      <w:r>
        <w:rPr>
          <w:spacing w:val="-9"/>
          <w:sz w:val="22"/>
        </w:rPr>
        <w:t> </w:t>
      </w:r>
      <w:r>
        <w:rPr>
          <w:spacing w:val="-4"/>
          <w:sz w:val="22"/>
        </w:rPr>
        <w:t>These</w:t>
      </w:r>
      <w:r>
        <w:rPr>
          <w:spacing w:val="-10"/>
          <w:sz w:val="22"/>
        </w:rPr>
        <w:t> </w:t>
      </w:r>
      <w:r>
        <w:rPr>
          <w:spacing w:val="-4"/>
          <w:sz w:val="22"/>
        </w:rPr>
        <w:t>actions</w:t>
      </w:r>
      <w:r>
        <w:rPr>
          <w:spacing w:val="-10"/>
          <w:sz w:val="22"/>
        </w:rPr>
        <w:t> </w:t>
      </w:r>
      <w:r>
        <w:rPr>
          <w:spacing w:val="-4"/>
          <w:sz w:val="22"/>
        </w:rPr>
        <w:t>are</w:t>
      </w:r>
      <w:r>
        <w:rPr>
          <w:spacing w:val="-10"/>
          <w:sz w:val="22"/>
        </w:rPr>
        <w:t> </w:t>
      </w:r>
      <w:r>
        <w:rPr>
          <w:spacing w:val="-4"/>
          <w:sz w:val="22"/>
        </w:rPr>
        <w:t>designed </w:t>
      </w:r>
      <w:r>
        <w:rPr>
          <w:sz w:val="22"/>
        </w:rPr>
        <w:t>to</w:t>
      </w:r>
      <w:r>
        <w:rPr>
          <w:spacing w:val="-6"/>
          <w:sz w:val="22"/>
        </w:rPr>
        <w:t> </w:t>
      </w:r>
      <w:r>
        <w:rPr>
          <w:sz w:val="22"/>
        </w:rPr>
        <w:t>ensure</w:t>
      </w:r>
      <w:r>
        <w:rPr>
          <w:spacing w:val="-8"/>
          <w:sz w:val="22"/>
        </w:rPr>
        <w:t> </w:t>
      </w:r>
      <w:r>
        <w:rPr>
          <w:sz w:val="22"/>
        </w:rPr>
        <w:t>that</w:t>
      </w:r>
      <w:r>
        <w:rPr>
          <w:spacing w:val="-4"/>
          <w:sz w:val="22"/>
        </w:rPr>
        <w:t> </w:t>
      </w:r>
      <w:r>
        <w:rPr>
          <w:sz w:val="22"/>
        </w:rPr>
        <w:t>trust</w:t>
      </w:r>
      <w:r>
        <w:rPr>
          <w:spacing w:val="-4"/>
          <w:sz w:val="22"/>
        </w:rPr>
        <w:t> </w:t>
      </w:r>
      <w:r>
        <w:rPr>
          <w:sz w:val="22"/>
        </w:rPr>
        <w:t>account</w:t>
      </w:r>
      <w:r>
        <w:rPr>
          <w:spacing w:val="-7"/>
          <w:sz w:val="22"/>
        </w:rPr>
        <w:t> </w:t>
      </w:r>
      <w:r>
        <w:rPr>
          <w:sz w:val="22"/>
        </w:rPr>
        <w:t>recording</w:t>
      </w:r>
      <w:r>
        <w:rPr>
          <w:spacing w:val="-6"/>
          <w:sz w:val="22"/>
        </w:rPr>
        <w:t> </w:t>
      </w:r>
      <w:r>
        <w:rPr>
          <w:sz w:val="22"/>
        </w:rPr>
        <w:t>remains</w:t>
      </w:r>
      <w:r>
        <w:rPr>
          <w:spacing w:val="-5"/>
          <w:sz w:val="22"/>
        </w:rPr>
        <w:t> </w:t>
      </w:r>
      <w:r>
        <w:rPr>
          <w:sz w:val="22"/>
        </w:rPr>
        <w:t>under</w:t>
      </w:r>
      <w:r>
        <w:rPr>
          <w:spacing w:val="-4"/>
          <w:sz w:val="22"/>
        </w:rPr>
        <w:t> </w:t>
      </w:r>
      <w:r>
        <w:rPr>
          <w:sz w:val="22"/>
        </w:rPr>
        <w:t>control.</w:t>
      </w:r>
    </w:p>
    <w:p>
      <w:pPr>
        <w:pStyle w:val="Heading2"/>
        <w:spacing w:before="200"/>
        <w:rPr>
          <w:i/>
        </w:rPr>
      </w:pPr>
      <w:r>
        <w:rPr>
          <w:i/>
        </w:rPr>
        <w:t>Issue</w:t>
      </w:r>
      <w:r>
        <w:rPr>
          <w:i/>
          <w:spacing w:val="-8"/>
        </w:rPr>
        <w:t> </w:t>
      </w:r>
      <w:r>
        <w:rPr>
          <w:i/>
        </w:rPr>
        <w:t>-</w:t>
      </w:r>
      <w:r>
        <w:rPr>
          <w:i/>
          <w:spacing w:val="-5"/>
        </w:rPr>
        <w:t> </w:t>
      </w:r>
      <w:r>
        <w:rPr>
          <w:i/>
        </w:rPr>
        <w:t>failure</w:t>
      </w:r>
      <w:r>
        <w:rPr>
          <w:i/>
          <w:spacing w:val="-5"/>
        </w:rPr>
        <w:t> </w:t>
      </w:r>
      <w:r>
        <w:rPr>
          <w:i/>
        </w:rPr>
        <w:t>to</w:t>
      </w:r>
      <w:r>
        <w:rPr>
          <w:i/>
          <w:spacing w:val="-6"/>
        </w:rPr>
        <w:t> </w:t>
      </w:r>
      <w:r>
        <w:rPr>
          <w:i/>
        </w:rPr>
        <w:t>provide</w:t>
      </w:r>
      <w:r>
        <w:rPr>
          <w:i/>
          <w:spacing w:val="-3"/>
        </w:rPr>
        <w:t> </w:t>
      </w:r>
      <w:r>
        <w:rPr>
          <w:i/>
        </w:rPr>
        <w:t>annual</w:t>
      </w:r>
      <w:r>
        <w:rPr>
          <w:i/>
          <w:spacing w:val="-4"/>
        </w:rPr>
        <w:t> </w:t>
      </w:r>
      <w:r>
        <w:rPr>
          <w:i/>
        </w:rPr>
        <w:t>audit</w:t>
      </w:r>
      <w:r>
        <w:rPr>
          <w:i/>
          <w:spacing w:val="-4"/>
        </w:rPr>
        <w:t> </w:t>
      </w:r>
      <w:r>
        <w:rPr>
          <w:i/>
        </w:rPr>
        <w:t>report</w:t>
      </w:r>
      <w:r>
        <w:rPr>
          <w:i/>
          <w:spacing w:val="-5"/>
        </w:rPr>
        <w:t> </w:t>
      </w:r>
      <w:r>
        <w:rPr>
          <w:i/>
        </w:rPr>
        <w:t>for</w:t>
      </w:r>
      <w:r>
        <w:rPr>
          <w:i/>
          <w:spacing w:val="-3"/>
        </w:rPr>
        <w:t> </w:t>
      </w:r>
      <w:r>
        <w:rPr>
          <w:i/>
        </w:rPr>
        <w:t>2021/2022</w:t>
      </w:r>
      <w:r>
        <w:rPr>
          <w:i/>
          <w:spacing w:val="-5"/>
        </w:rPr>
        <w:t> </w:t>
      </w:r>
      <w:r>
        <w:rPr>
          <w:i/>
        </w:rPr>
        <w:t>for</w:t>
      </w:r>
      <w:r>
        <w:rPr>
          <w:i/>
          <w:spacing w:val="-3"/>
        </w:rPr>
        <w:t> </w:t>
      </w:r>
      <w:r>
        <w:rPr>
          <w:i/>
        </w:rPr>
        <w:t>account</w:t>
      </w:r>
      <w:r>
        <w:rPr>
          <w:i/>
          <w:spacing w:val="-4"/>
        </w:rPr>
        <w:t> </w:t>
      </w:r>
      <w:r>
        <w:rPr>
          <w:i/>
          <w:spacing w:val="-2"/>
        </w:rPr>
        <w:t>10916324</w:t>
      </w:r>
    </w:p>
    <w:p>
      <w:pPr>
        <w:pStyle w:val="BodyText"/>
        <w:spacing w:before="72"/>
        <w:ind w:firstLine="0"/>
        <w:rPr>
          <w:b/>
          <w:i/>
        </w:rPr>
      </w:pPr>
    </w:p>
    <w:p>
      <w:pPr>
        <w:pStyle w:val="ListParagraph"/>
        <w:numPr>
          <w:ilvl w:val="0"/>
          <w:numId w:val="1"/>
        </w:numPr>
        <w:tabs>
          <w:tab w:pos="707" w:val="left" w:leader="none"/>
          <w:tab w:pos="709" w:val="left" w:leader="none"/>
        </w:tabs>
        <w:spacing w:line="360" w:lineRule="auto" w:before="1" w:after="0"/>
        <w:ind w:left="709" w:right="274" w:hanging="567"/>
        <w:jc w:val="both"/>
        <w:rPr>
          <w:sz w:val="22"/>
        </w:rPr>
      </w:pPr>
      <w:r>
        <w:rPr>
          <w:spacing w:val="-2"/>
          <w:sz w:val="22"/>
        </w:rPr>
        <w:t>Ms</w:t>
      </w:r>
      <w:r>
        <w:rPr>
          <w:spacing w:val="-14"/>
          <w:sz w:val="22"/>
        </w:rPr>
        <w:t> </w:t>
      </w:r>
      <w:r>
        <w:rPr>
          <w:spacing w:val="-2"/>
          <w:sz w:val="22"/>
        </w:rPr>
        <w:t>Ryan</w:t>
      </w:r>
      <w:r>
        <w:rPr>
          <w:spacing w:val="-13"/>
          <w:sz w:val="22"/>
        </w:rPr>
        <w:t> </w:t>
      </w:r>
      <w:r>
        <w:rPr>
          <w:spacing w:val="-2"/>
          <w:sz w:val="22"/>
        </w:rPr>
        <w:t>has</w:t>
      </w:r>
      <w:r>
        <w:rPr>
          <w:spacing w:val="-13"/>
          <w:sz w:val="22"/>
        </w:rPr>
        <w:t> </w:t>
      </w:r>
      <w:r>
        <w:rPr>
          <w:spacing w:val="-2"/>
          <w:sz w:val="22"/>
        </w:rPr>
        <w:t>provided</w:t>
      </w:r>
      <w:r>
        <w:rPr>
          <w:spacing w:val="-14"/>
          <w:sz w:val="22"/>
        </w:rPr>
        <w:t> </w:t>
      </w:r>
      <w:r>
        <w:rPr>
          <w:spacing w:val="-2"/>
          <w:sz w:val="22"/>
        </w:rPr>
        <w:t>evidence</w:t>
      </w:r>
      <w:r>
        <w:rPr>
          <w:spacing w:val="-13"/>
          <w:sz w:val="22"/>
        </w:rPr>
        <w:t> </w:t>
      </w:r>
      <w:r>
        <w:rPr>
          <w:spacing w:val="-2"/>
          <w:sz w:val="22"/>
        </w:rPr>
        <w:t>to</w:t>
      </w:r>
      <w:r>
        <w:rPr>
          <w:spacing w:val="-13"/>
          <w:sz w:val="22"/>
        </w:rPr>
        <w:t> </w:t>
      </w:r>
      <w:r>
        <w:rPr>
          <w:spacing w:val="-2"/>
          <w:sz w:val="22"/>
        </w:rPr>
        <w:t>the</w:t>
      </w:r>
      <w:r>
        <w:rPr>
          <w:spacing w:val="-13"/>
          <w:sz w:val="22"/>
        </w:rPr>
        <w:t> </w:t>
      </w:r>
      <w:r>
        <w:rPr>
          <w:spacing w:val="-2"/>
          <w:sz w:val="22"/>
        </w:rPr>
        <w:t>effect</w:t>
      </w:r>
      <w:r>
        <w:rPr>
          <w:spacing w:val="-14"/>
          <w:sz w:val="22"/>
        </w:rPr>
        <w:t> </w:t>
      </w:r>
      <w:r>
        <w:rPr>
          <w:spacing w:val="-2"/>
          <w:sz w:val="22"/>
        </w:rPr>
        <w:t>that</w:t>
      </w:r>
      <w:r>
        <w:rPr>
          <w:spacing w:val="-13"/>
          <w:sz w:val="22"/>
        </w:rPr>
        <w:t> </w:t>
      </w:r>
      <w:r>
        <w:rPr>
          <w:spacing w:val="-2"/>
          <w:sz w:val="22"/>
        </w:rPr>
        <w:t>account</w:t>
      </w:r>
      <w:r>
        <w:rPr>
          <w:spacing w:val="-13"/>
          <w:sz w:val="22"/>
        </w:rPr>
        <w:t> </w:t>
      </w:r>
      <w:r>
        <w:rPr>
          <w:spacing w:val="-2"/>
          <w:sz w:val="22"/>
        </w:rPr>
        <w:t>10916324</w:t>
      </w:r>
      <w:r>
        <w:rPr>
          <w:spacing w:val="-14"/>
          <w:sz w:val="22"/>
        </w:rPr>
        <w:t> </w:t>
      </w:r>
      <w:r>
        <w:rPr>
          <w:spacing w:val="-2"/>
          <w:sz w:val="22"/>
        </w:rPr>
        <w:t>was</w:t>
      </w:r>
      <w:r>
        <w:rPr>
          <w:spacing w:val="-13"/>
          <w:sz w:val="22"/>
        </w:rPr>
        <w:t> </w:t>
      </w:r>
      <w:r>
        <w:rPr>
          <w:spacing w:val="-2"/>
          <w:sz w:val="22"/>
        </w:rPr>
        <w:t>not</w:t>
      </w:r>
      <w:r>
        <w:rPr>
          <w:spacing w:val="-13"/>
          <w:sz w:val="22"/>
        </w:rPr>
        <w:t> </w:t>
      </w:r>
      <w:r>
        <w:rPr>
          <w:spacing w:val="-2"/>
          <w:sz w:val="22"/>
        </w:rPr>
        <w:t>used</w:t>
      </w:r>
      <w:r>
        <w:rPr>
          <w:spacing w:val="-13"/>
          <w:sz w:val="22"/>
        </w:rPr>
        <w:t> </w:t>
      </w:r>
      <w:r>
        <w:rPr>
          <w:spacing w:val="-2"/>
          <w:sz w:val="22"/>
        </w:rPr>
        <w:t>during</w:t>
      </w:r>
      <w:r>
        <w:rPr>
          <w:spacing w:val="-13"/>
          <w:sz w:val="22"/>
        </w:rPr>
        <w:t> </w:t>
      </w:r>
      <w:r>
        <w:rPr>
          <w:spacing w:val="-2"/>
          <w:sz w:val="22"/>
        </w:rPr>
        <w:t>2021/2022. </w:t>
      </w:r>
      <w:r>
        <w:rPr>
          <w:sz w:val="22"/>
        </w:rPr>
        <w:t>She</w:t>
      </w:r>
      <w:r>
        <w:rPr>
          <w:spacing w:val="-16"/>
          <w:sz w:val="22"/>
        </w:rPr>
        <w:t> </w:t>
      </w:r>
      <w:r>
        <w:rPr>
          <w:sz w:val="22"/>
        </w:rPr>
        <w:t>provided</w:t>
      </w:r>
      <w:r>
        <w:rPr>
          <w:spacing w:val="-15"/>
          <w:sz w:val="22"/>
        </w:rPr>
        <w:t> </w:t>
      </w:r>
      <w:r>
        <w:rPr>
          <w:sz w:val="22"/>
        </w:rPr>
        <w:t>a</w:t>
      </w:r>
      <w:r>
        <w:rPr>
          <w:spacing w:val="-15"/>
          <w:sz w:val="22"/>
        </w:rPr>
        <w:t> </w:t>
      </w:r>
      <w:r>
        <w:rPr>
          <w:sz w:val="22"/>
        </w:rPr>
        <w:t>statutory</w:t>
      </w:r>
      <w:r>
        <w:rPr>
          <w:spacing w:val="-16"/>
          <w:sz w:val="22"/>
        </w:rPr>
        <w:t> </w:t>
      </w:r>
      <w:r>
        <w:rPr>
          <w:sz w:val="22"/>
        </w:rPr>
        <w:t>declaration</w:t>
      </w:r>
      <w:r>
        <w:rPr>
          <w:spacing w:val="-15"/>
          <w:sz w:val="22"/>
        </w:rPr>
        <w:t> </w:t>
      </w:r>
      <w:r>
        <w:rPr>
          <w:sz w:val="22"/>
        </w:rPr>
        <w:t>to</w:t>
      </w:r>
      <w:r>
        <w:rPr>
          <w:spacing w:val="-15"/>
          <w:sz w:val="22"/>
        </w:rPr>
        <w:t> </w:t>
      </w:r>
      <w:r>
        <w:rPr>
          <w:sz w:val="22"/>
        </w:rPr>
        <w:t>that</w:t>
      </w:r>
      <w:r>
        <w:rPr>
          <w:spacing w:val="-15"/>
          <w:sz w:val="22"/>
        </w:rPr>
        <w:t> </w:t>
      </w:r>
      <w:r>
        <w:rPr>
          <w:sz w:val="22"/>
        </w:rPr>
        <w:t>effect</w:t>
      </w:r>
      <w:r>
        <w:rPr>
          <w:spacing w:val="-16"/>
          <w:sz w:val="22"/>
        </w:rPr>
        <w:t> </w:t>
      </w:r>
      <w:r>
        <w:rPr>
          <w:sz w:val="22"/>
        </w:rPr>
        <w:t>in</w:t>
      </w:r>
      <w:r>
        <w:rPr>
          <w:spacing w:val="-15"/>
          <w:sz w:val="22"/>
        </w:rPr>
        <w:t> </w:t>
      </w:r>
      <w:r>
        <w:rPr>
          <w:sz w:val="22"/>
        </w:rPr>
        <w:t>October</w:t>
      </w:r>
      <w:r>
        <w:rPr>
          <w:spacing w:val="-15"/>
          <w:sz w:val="22"/>
        </w:rPr>
        <w:t> </w:t>
      </w:r>
      <w:r>
        <w:rPr>
          <w:sz w:val="22"/>
        </w:rPr>
        <w:t>2022.</w:t>
      </w:r>
      <w:r>
        <w:rPr>
          <w:spacing w:val="32"/>
          <w:sz w:val="22"/>
        </w:rPr>
        <w:t> </w:t>
      </w:r>
      <w:r>
        <w:rPr>
          <w:sz w:val="22"/>
        </w:rPr>
        <w:t>It</w:t>
      </w:r>
      <w:r>
        <w:rPr>
          <w:spacing w:val="-16"/>
          <w:sz w:val="22"/>
        </w:rPr>
        <w:t> </w:t>
      </w:r>
      <w:r>
        <w:rPr>
          <w:sz w:val="22"/>
        </w:rPr>
        <w:t>was</w:t>
      </w:r>
      <w:r>
        <w:rPr>
          <w:spacing w:val="-15"/>
          <w:sz w:val="22"/>
        </w:rPr>
        <w:t> </w:t>
      </w:r>
      <w:r>
        <w:rPr>
          <w:sz w:val="22"/>
        </w:rPr>
        <w:t>subsequently</w:t>
      </w:r>
      <w:r>
        <w:rPr>
          <w:spacing w:val="-15"/>
          <w:sz w:val="22"/>
        </w:rPr>
        <w:t> </w:t>
      </w:r>
      <w:r>
        <w:rPr>
          <w:sz w:val="22"/>
        </w:rPr>
        <w:t>determined </w:t>
      </w:r>
      <w:r>
        <w:rPr>
          <w:spacing w:val="-4"/>
          <w:sz w:val="22"/>
        </w:rPr>
        <w:t>that</w:t>
      </w:r>
      <w:r>
        <w:rPr>
          <w:spacing w:val="-12"/>
          <w:sz w:val="22"/>
        </w:rPr>
        <w:t> </w:t>
      </w:r>
      <w:r>
        <w:rPr>
          <w:spacing w:val="-4"/>
          <w:sz w:val="22"/>
        </w:rPr>
        <w:t>there</w:t>
      </w:r>
      <w:r>
        <w:rPr>
          <w:spacing w:val="-11"/>
          <w:sz w:val="22"/>
        </w:rPr>
        <w:t> </w:t>
      </w:r>
      <w:r>
        <w:rPr>
          <w:spacing w:val="-4"/>
          <w:sz w:val="22"/>
        </w:rPr>
        <w:t>had</w:t>
      </w:r>
      <w:r>
        <w:rPr>
          <w:spacing w:val="-11"/>
          <w:sz w:val="22"/>
        </w:rPr>
        <w:t> </w:t>
      </w:r>
      <w:r>
        <w:rPr>
          <w:spacing w:val="-4"/>
          <w:sz w:val="22"/>
        </w:rPr>
        <w:t>been</w:t>
      </w:r>
      <w:r>
        <w:rPr>
          <w:spacing w:val="-12"/>
          <w:sz w:val="22"/>
        </w:rPr>
        <w:t> </w:t>
      </w:r>
      <w:r>
        <w:rPr>
          <w:spacing w:val="-4"/>
          <w:sz w:val="22"/>
        </w:rPr>
        <w:t>trust</w:t>
      </w:r>
      <w:r>
        <w:rPr>
          <w:spacing w:val="-11"/>
          <w:sz w:val="22"/>
        </w:rPr>
        <w:t> </w:t>
      </w:r>
      <w:r>
        <w:rPr>
          <w:spacing w:val="-4"/>
          <w:sz w:val="22"/>
        </w:rPr>
        <w:t>monies</w:t>
      </w:r>
      <w:r>
        <w:rPr>
          <w:spacing w:val="-11"/>
          <w:sz w:val="22"/>
        </w:rPr>
        <w:t> </w:t>
      </w:r>
      <w:r>
        <w:rPr>
          <w:spacing w:val="-4"/>
          <w:sz w:val="22"/>
        </w:rPr>
        <w:t>in</w:t>
      </w:r>
      <w:r>
        <w:rPr>
          <w:spacing w:val="-11"/>
          <w:sz w:val="22"/>
        </w:rPr>
        <w:t> </w:t>
      </w:r>
      <w:r>
        <w:rPr>
          <w:spacing w:val="-4"/>
          <w:sz w:val="22"/>
        </w:rPr>
        <w:t>the</w:t>
      </w:r>
      <w:r>
        <w:rPr>
          <w:spacing w:val="-12"/>
          <w:sz w:val="22"/>
        </w:rPr>
        <w:t> </w:t>
      </w:r>
      <w:r>
        <w:rPr>
          <w:spacing w:val="-4"/>
          <w:sz w:val="22"/>
        </w:rPr>
        <w:t>account</w:t>
      </w:r>
      <w:r>
        <w:rPr>
          <w:spacing w:val="-11"/>
          <w:sz w:val="22"/>
        </w:rPr>
        <w:t> </w:t>
      </w:r>
      <w:r>
        <w:rPr>
          <w:spacing w:val="-4"/>
          <w:sz w:val="22"/>
        </w:rPr>
        <w:t>during</w:t>
      </w:r>
      <w:r>
        <w:rPr>
          <w:spacing w:val="-11"/>
          <w:sz w:val="22"/>
        </w:rPr>
        <w:t> </w:t>
      </w:r>
      <w:r>
        <w:rPr>
          <w:spacing w:val="-4"/>
          <w:sz w:val="22"/>
        </w:rPr>
        <w:t>2021/2022.</w:t>
      </w:r>
      <w:r>
        <w:rPr>
          <w:spacing w:val="11"/>
          <w:sz w:val="22"/>
        </w:rPr>
        <w:t> </w:t>
      </w:r>
      <w:r>
        <w:rPr>
          <w:spacing w:val="-4"/>
          <w:sz w:val="22"/>
        </w:rPr>
        <w:t>At</w:t>
      </w:r>
      <w:r>
        <w:rPr>
          <w:spacing w:val="-11"/>
          <w:sz w:val="22"/>
        </w:rPr>
        <w:t> </w:t>
      </w:r>
      <w:r>
        <w:rPr>
          <w:spacing w:val="-4"/>
          <w:sz w:val="22"/>
        </w:rPr>
        <w:t>the</w:t>
      </w:r>
      <w:r>
        <w:rPr>
          <w:spacing w:val="-12"/>
          <w:sz w:val="22"/>
        </w:rPr>
        <w:t> </w:t>
      </w:r>
      <w:r>
        <w:rPr>
          <w:spacing w:val="-4"/>
          <w:sz w:val="22"/>
        </w:rPr>
        <w:t>hearing</w:t>
      </w:r>
      <w:r>
        <w:rPr>
          <w:spacing w:val="-11"/>
          <w:sz w:val="22"/>
        </w:rPr>
        <w:t> </w:t>
      </w:r>
      <w:r>
        <w:rPr>
          <w:spacing w:val="-4"/>
          <w:sz w:val="22"/>
        </w:rPr>
        <w:t>Ms</w:t>
      </w:r>
      <w:r>
        <w:rPr>
          <w:spacing w:val="-11"/>
          <w:sz w:val="22"/>
        </w:rPr>
        <w:t> </w:t>
      </w:r>
      <w:r>
        <w:rPr>
          <w:spacing w:val="-4"/>
          <w:sz w:val="22"/>
        </w:rPr>
        <w:t>Ryan</w:t>
      </w:r>
      <w:r>
        <w:rPr>
          <w:spacing w:val="-12"/>
          <w:sz w:val="22"/>
        </w:rPr>
        <w:t> </w:t>
      </w:r>
      <w:r>
        <w:rPr>
          <w:spacing w:val="-4"/>
          <w:sz w:val="22"/>
        </w:rPr>
        <w:t>was</w:t>
      </w:r>
      <w:r>
        <w:rPr>
          <w:spacing w:val="-11"/>
          <w:sz w:val="22"/>
        </w:rPr>
        <w:t> </w:t>
      </w:r>
      <w:r>
        <w:rPr>
          <w:spacing w:val="-4"/>
          <w:sz w:val="22"/>
        </w:rPr>
        <w:t>unable </w:t>
      </w:r>
      <w:r>
        <w:rPr>
          <w:sz w:val="22"/>
        </w:rPr>
        <w:t>to explain why this was so other than it was a</w:t>
      </w:r>
      <w:r>
        <w:rPr>
          <w:spacing w:val="-2"/>
          <w:sz w:val="22"/>
        </w:rPr>
        <w:t> </w:t>
      </w:r>
      <w:r>
        <w:rPr>
          <w:sz w:val="22"/>
        </w:rPr>
        <w:t>mistake.</w:t>
      </w:r>
      <w:r>
        <w:rPr>
          <w:spacing w:val="40"/>
          <w:sz w:val="22"/>
        </w:rPr>
        <w:t> </w:t>
      </w:r>
      <w:r>
        <w:rPr>
          <w:sz w:val="22"/>
        </w:rPr>
        <w:t>She undertook to look into the</w:t>
      </w:r>
      <w:r>
        <w:rPr>
          <w:spacing w:val="-2"/>
          <w:sz w:val="22"/>
        </w:rPr>
        <w:t> </w:t>
      </w:r>
      <w:r>
        <w:rPr>
          <w:sz w:val="22"/>
        </w:rPr>
        <w:t>matter and report back to the department.</w:t>
      </w:r>
      <w:r>
        <w:rPr>
          <w:spacing w:val="80"/>
          <w:sz w:val="22"/>
        </w:rPr>
        <w:t> </w:t>
      </w:r>
      <w:r>
        <w:rPr>
          <w:sz w:val="22"/>
        </w:rPr>
        <w:t>This has occurred with both the department and the Board being satisfied</w:t>
      </w:r>
      <w:r>
        <w:rPr>
          <w:spacing w:val="-8"/>
          <w:sz w:val="22"/>
        </w:rPr>
        <w:t> </w:t>
      </w:r>
      <w:r>
        <w:rPr>
          <w:sz w:val="22"/>
        </w:rPr>
        <w:t>that</w:t>
      </w:r>
      <w:r>
        <w:rPr>
          <w:spacing w:val="-4"/>
          <w:sz w:val="22"/>
        </w:rPr>
        <w:t> </w:t>
      </w:r>
      <w:r>
        <w:rPr>
          <w:sz w:val="22"/>
        </w:rPr>
        <w:t>the</w:t>
      </w:r>
      <w:r>
        <w:rPr>
          <w:spacing w:val="-8"/>
          <w:sz w:val="22"/>
        </w:rPr>
        <w:t> </w:t>
      </w:r>
      <w:r>
        <w:rPr>
          <w:sz w:val="22"/>
        </w:rPr>
        <w:t>monies</w:t>
      </w:r>
      <w:r>
        <w:rPr>
          <w:spacing w:val="-5"/>
          <w:sz w:val="22"/>
        </w:rPr>
        <w:t> </w:t>
      </w:r>
      <w:r>
        <w:rPr>
          <w:sz w:val="22"/>
        </w:rPr>
        <w:t>were</w:t>
      </w:r>
      <w:r>
        <w:rPr>
          <w:spacing w:val="-6"/>
          <w:sz w:val="22"/>
        </w:rPr>
        <w:t> </w:t>
      </w:r>
      <w:r>
        <w:rPr>
          <w:sz w:val="22"/>
        </w:rPr>
        <w:t>paid</w:t>
      </w:r>
      <w:r>
        <w:rPr>
          <w:spacing w:val="-6"/>
          <w:sz w:val="22"/>
        </w:rPr>
        <w:t> </w:t>
      </w:r>
      <w:r>
        <w:rPr>
          <w:sz w:val="22"/>
        </w:rPr>
        <w:t>into</w:t>
      </w:r>
      <w:r>
        <w:rPr>
          <w:spacing w:val="-6"/>
          <w:sz w:val="22"/>
        </w:rPr>
        <w:t> </w:t>
      </w:r>
      <w:r>
        <w:rPr>
          <w:sz w:val="22"/>
        </w:rPr>
        <w:t>the</w:t>
      </w:r>
      <w:r>
        <w:rPr>
          <w:spacing w:val="-6"/>
          <w:sz w:val="22"/>
        </w:rPr>
        <w:t> </w:t>
      </w:r>
      <w:r>
        <w:rPr>
          <w:sz w:val="22"/>
        </w:rPr>
        <w:t>account</w:t>
      </w:r>
      <w:r>
        <w:rPr>
          <w:spacing w:val="-4"/>
          <w:sz w:val="22"/>
        </w:rPr>
        <w:t> </w:t>
      </w:r>
      <w:r>
        <w:rPr>
          <w:sz w:val="22"/>
        </w:rPr>
        <w:t>by</w:t>
      </w:r>
      <w:r>
        <w:rPr>
          <w:spacing w:val="-8"/>
          <w:sz w:val="22"/>
        </w:rPr>
        <w:t> </w:t>
      </w:r>
      <w:r>
        <w:rPr>
          <w:sz w:val="22"/>
        </w:rPr>
        <w:t>mistake.</w:t>
      </w:r>
    </w:p>
    <w:p>
      <w:pPr>
        <w:pStyle w:val="ListParagraph"/>
        <w:numPr>
          <w:ilvl w:val="0"/>
          <w:numId w:val="1"/>
        </w:numPr>
        <w:tabs>
          <w:tab w:pos="707" w:val="left" w:leader="none"/>
          <w:tab w:pos="709" w:val="left" w:leader="none"/>
        </w:tabs>
        <w:spacing w:line="360" w:lineRule="auto" w:before="199" w:after="0"/>
        <w:ind w:left="709" w:right="282" w:hanging="567"/>
        <w:jc w:val="both"/>
        <w:rPr>
          <w:sz w:val="22"/>
        </w:rPr>
      </w:pPr>
      <w:r>
        <w:rPr>
          <w:sz w:val="22"/>
        </w:rPr>
        <w:t>The</w:t>
      </w:r>
      <w:r>
        <w:rPr>
          <w:spacing w:val="-12"/>
          <w:sz w:val="22"/>
        </w:rPr>
        <w:t> </w:t>
      </w:r>
      <w:r>
        <w:rPr>
          <w:sz w:val="22"/>
        </w:rPr>
        <w:t>Board</w:t>
      </w:r>
      <w:r>
        <w:rPr>
          <w:spacing w:val="-14"/>
          <w:sz w:val="22"/>
        </w:rPr>
        <w:t> </w:t>
      </w:r>
      <w:r>
        <w:rPr>
          <w:sz w:val="22"/>
        </w:rPr>
        <w:t>takes</w:t>
      </w:r>
      <w:r>
        <w:rPr>
          <w:spacing w:val="-14"/>
          <w:sz w:val="22"/>
        </w:rPr>
        <w:t> </w:t>
      </w:r>
      <w:r>
        <w:rPr>
          <w:sz w:val="22"/>
        </w:rPr>
        <w:t>no</w:t>
      </w:r>
      <w:r>
        <w:rPr>
          <w:spacing w:val="-14"/>
          <w:sz w:val="22"/>
        </w:rPr>
        <w:t> </w:t>
      </w:r>
      <w:r>
        <w:rPr>
          <w:sz w:val="22"/>
        </w:rPr>
        <w:t>further</w:t>
      </w:r>
      <w:r>
        <w:rPr>
          <w:spacing w:val="-13"/>
          <w:sz w:val="22"/>
        </w:rPr>
        <w:t> </w:t>
      </w:r>
      <w:r>
        <w:rPr>
          <w:sz w:val="22"/>
        </w:rPr>
        <w:t>action</w:t>
      </w:r>
      <w:r>
        <w:rPr>
          <w:spacing w:val="-12"/>
          <w:sz w:val="22"/>
        </w:rPr>
        <w:t> </w:t>
      </w:r>
      <w:r>
        <w:rPr>
          <w:sz w:val="22"/>
        </w:rPr>
        <w:t>in</w:t>
      </w:r>
      <w:r>
        <w:rPr>
          <w:spacing w:val="-14"/>
          <w:sz w:val="22"/>
        </w:rPr>
        <w:t> </w:t>
      </w:r>
      <w:r>
        <w:rPr>
          <w:sz w:val="22"/>
        </w:rPr>
        <w:t>respect</w:t>
      </w:r>
      <w:r>
        <w:rPr>
          <w:spacing w:val="-13"/>
          <w:sz w:val="22"/>
        </w:rPr>
        <w:t> </w:t>
      </w:r>
      <w:r>
        <w:rPr>
          <w:sz w:val="22"/>
        </w:rPr>
        <w:t>of</w:t>
      </w:r>
      <w:r>
        <w:rPr>
          <w:spacing w:val="-13"/>
          <w:sz w:val="22"/>
        </w:rPr>
        <w:t> </w:t>
      </w:r>
      <w:r>
        <w:rPr>
          <w:sz w:val="22"/>
        </w:rPr>
        <w:t>the</w:t>
      </w:r>
      <w:r>
        <w:rPr>
          <w:spacing w:val="-14"/>
          <w:sz w:val="22"/>
        </w:rPr>
        <w:t> </w:t>
      </w:r>
      <w:r>
        <w:rPr>
          <w:sz w:val="22"/>
        </w:rPr>
        <w:t>fact</w:t>
      </w:r>
      <w:r>
        <w:rPr>
          <w:spacing w:val="-13"/>
          <w:sz w:val="22"/>
        </w:rPr>
        <w:t> </w:t>
      </w:r>
      <w:r>
        <w:rPr>
          <w:sz w:val="22"/>
        </w:rPr>
        <w:t>that</w:t>
      </w:r>
      <w:r>
        <w:rPr>
          <w:spacing w:val="-10"/>
          <w:sz w:val="22"/>
        </w:rPr>
        <w:t> </w:t>
      </w:r>
      <w:r>
        <w:rPr>
          <w:sz w:val="22"/>
        </w:rPr>
        <w:t>account</w:t>
      </w:r>
      <w:r>
        <w:rPr>
          <w:spacing w:val="-10"/>
          <w:sz w:val="22"/>
        </w:rPr>
        <w:t> </w:t>
      </w:r>
      <w:r>
        <w:rPr>
          <w:sz w:val="22"/>
        </w:rPr>
        <w:t>109163</w:t>
      </w:r>
      <w:r>
        <w:rPr>
          <w:spacing w:val="-14"/>
          <w:sz w:val="22"/>
        </w:rPr>
        <w:t> </w:t>
      </w:r>
      <w:r>
        <w:rPr>
          <w:sz w:val="22"/>
        </w:rPr>
        <w:t>was</w:t>
      </w:r>
      <w:r>
        <w:rPr>
          <w:spacing w:val="-14"/>
          <w:sz w:val="22"/>
        </w:rPr>
        <w:t> </w:t>
      </w:r>
      <w:r>
        <w:rPr>
          <w:sz w:val="22"/>
        </w:rPr>
        <w:t>not</w:t>
      </w:r>
      <w:r>
        <w:rPr>
          <w:spacing w:val="-10"/>
          <w:sz w:val="22"/>
        </w:rPr>
        <w:t> </w:t>
      </w:r>
      <w:r>
        <w:rPr>
          <w:sz w:val="22"/>
        </w:rPr>
        <w:t>covered</w:t>
      </w:r>
      <w:r>
        <w:rPr>
          <w:spacing w:val="-14"/>
          <w:sz w:val="22"/>
        </w:rPr>
        <w:t> </w:t>
      </w:r>
      <w:r>
        <w:rPr>
          <w:sz w:val="22"/>
        </w:rPr>
        <w:t>by</w:t>
      </w:r>
      <w:r>
        <w:rPr>
          <w:spacing w:val="-14"/>
          <w:sz w:val="22"/>
        </w:rPr>
        <w:t> </w:t>
      </w:r>
      <w:r>
        <w:rPr>
          <w:sz w:val="22"/>
        </w:rPr>
        <w:t>the 2021/22 audit.</w:t>
      </w:r>
    </w:p>
    <w:p>
      <w:pPr>
        <w:pStyle w:val="Heading2"/>
        <w:spacing w:before="201"/>
        <w:rPr>
          <w:i/>
        </w:rPr>
      </w:pPr>
      <w:r>
        <w:rPr>
          <w:i/>
        </w:rPr>
        <w:t>Issue</w:t>
      </w:r>
      <w:r>
        <w:rPr>
          <w:i/>
          <w:spacing w:val="-5"/>
        </w:rPr>
        <w:t> </w:t>
      </w:r>
      <w:r>
        <w:rPr>
          <w:i/>
        </w:rPr>
        <w:t>–</w:t>
      </w:r>
      <w:r>
        <w:rPr>
          <w:i/>
          <w:spacing w:val="-5"/>
        </w:rPr>
        <w:t> </w:t>
      </w:r>
      <w:r>
        <w:rPr>
          <w:i/>
        </w:rPr>
        <w:t>failure</w:t>
      </w:r>
      <w:r>
        <w:rPr>
          <w:i/>
          <w:spacing w:val="-5"/>
        </w:rPr>
        <w:t> </w:t>
      </w:r>
      <w:r>
        <w:rPr>
          <w:i/>
        </w:rPr>
        <w:t>to</w:t>
      </w:r>
      <w:r>
        <w:rPr>
          <w:i/>
          <w:spacing w:val="-3"/>
        </w:rPr>
        <w:t> </w:t>
      </w:r>
      <w:r>
        <w:rPr>
          <w:i/>
        </w:rPr>
        <w:t>provide</w:t>
      </w:r>
      <w:r>
        <w:rPr>
          <w:i/>
          <w:spacing w:val="-3"/>
        </w:rPr>
        <w:t> </w:t>
      </w:r>
      <w:r>
        <w:rPr>
          <w:i/>
        </w:rPr>
        <w:t>annual</w:t>
      </w:r>
      <w:r>
        <w:rPr>
          <w:i/>
          <w:spacing w:val="-3"/>
        </w:rPr>
        <w:t> </w:t>
      </w:r>
      <w:r>
        <w:rPr>
          <w:i/>
        </w:rPr>
        <w:t>audit</w:t>
      </w:r>
      <w:r>
        <w:rPr>
          <w:i/>
          <w:spacing w:val="-4"/>
        </w:rPr>
        <w:t> </w:t>
      </w:r>
      <w:r>
        <w:rPr>
          <w:i/>
        </w:rPr>
        <w:t>reports</w:t>
      </w:r>
      <w:r>
        <w:rPr>
          <w:i/>
          <w:spacing w:val="-5"/>
        </w:rPr>
        <w:t> </w:t>
      </w:r>
      <w:r>
        <w:rPr>
          <w:i/>
        </w:rPr>
        <w:t>for</w:t>
      </w:r>
      <w:r>
        <w:rPr>
          <w:i/>
          <w:spacing w:val="-4"/>
        </w:rPr>
        <w:t> </w:t>
      </w:r>
      <w:r>
        <w:rPr>
          <w:i/>
        </w:rPr>
        <w:t>years</w:t>
      </w:r>
      <w:r>
        <w:rPr>
          <w:i/>
          <w:spacing w:val="-5"/>
        </w:rPr>
        <w:t> </w:t>
      </w:r>
      <w:r>
        <w:rPr>
          <w:i/>
        </w:rPr>
        <w:t>2022/23</w:t>
      </w:r>
      <w:r>
        <w:rPr>
          <w:i/>
          <w:spacing w:val="-5"/>
        </w:rPr>
        <w:t> </w:t>
      </w:r>
      <w:r>
        <w:rPr>
          <w:i/>
        </w:rPr>
        <w:t>and</w:t>
      </w:r>
      <w:r>
        <w:rPr>
          <w:i/>
          <w:spacing w:val="-5"/>
        </w:rPr>
        <w:t> </w:t>
      </w:r>
      <w:r>
        <w:rPr>
          <w:i/>
          <w:spacing w:val="-2"/>
        </w:rPr>
        <w:t>2023/24</w:t>
      </w:r>
    </w:p>
    <w:p>
      <w:pPr>
        <w:pStyle w:val="BodyText"/>
        <w:spacing w:before="73"/>
        <w:ind w:firstLine="0"/>
        <w:rPr>
          <w:b/>
          <w:i/>
        </w:rPr>
      </w:pPr>
    </w:p>
    <w:p>
      <w:pPr>
        <w:pStyle w:val="ListParagraph"/>
        <w:numPr>
          <w:ilvl w:val="0"/>
          <w:numId w:val="1"/>
        </w:numPr>
        <w:tabs>
          <w:tab w:pos="707" w:val="left" w:leader="none"/>
          <w:tab w:pos="709" w:val="left" w:leader="none"/>
        </w:tabs>
        <w:spacing w:line="360" w:lineRule="auto" w:before="0" w:after="0"/>
        <w:ind w:left="709" w:right="279" w:hanging="567"/>
        <w:jc w:val="both"/>
        <w:rPr>
          <w:sz w:val="22"/>
        </w:rPr>
      </w:pPr>
      <w:r>
        <w:rPr>
          <w:sz w:val="22"/>
        </w:rPr>
        <w:t>Kerry</w:t>
      </w:r>
      <w:r>
        <w:rPr>
          <w:spacing w:val="-8"/>
          <w:sz w:val="22"/>
        </w:rPr>
        <w:t> </w:t>
      </w:r>
      <w:r>
        <w:rPr>
          <w:sz w:val="22"/>
        </w:rPr>
        <w:t>Lee</w:t>
      </w:r>
      <w:r>
        <w:rPr>
          <w:spacing w:val="-6"/>
          <w:sz w:val="22"/>
        </w:rPr>
        <w:t> </w:t>
      </w:r>
      <w:r>
        <w:rPr>
          <w:sz w:val="22"/>
        </w:rPr>
        <w:t>Ryan</w:t>
      </w:r>
      <w:r>
        <w:rPr>
          <w:spacing w:val="-9"/>
          <w:sz w:val="22"/>
        </w:rPr>
        <w:t> </w:t>
      </w:r>
      <w:r>
        <w:rPr>
          <w:sz w:val="22"/>
        </w:rPr>
        <w:t>and</w:t>
      </w:r>
      <w:r>
        <w:rPr>
          <w:spacing w:val="-6"/>
          <w:sz w:val="22"/>
        </w:rPr>
        <w:t> </w:t>
      </w:r>
      <w:r>
        <w:rPr>
          <w:sz w:val="22"/>
        </w:rPr>
        <w:t>Ryanlee</w:t>
      </w:r>
      <w:r>
        <w:rPr>
          <w:spacing w:val="-6"/>
          <w:sz w:val="22"/>
        </w:rPr>
        <w:t> </w:t>
      </w:r>
      <w:r>
        <w:rPr>
          <w:sz w:val="22"/>
        </w:rPr>
        <w:t>Properties</w:t>
      </w:r>
      <w:r>
        <w:rPr>
          <w:spacing w:val="-8"/>
          <w:sz w:val="22"/>
        </w:rPr>
        <w:t> </w:t>
      </w:r>
      <w:r>
        <w:rPr>
          <w:sz w:val="22"/>
        </w:rPr>
        <w:t>Pty</w:t>
      </w:r>
      <w:r>
        <w:rPr>
          <w:spacing w:val="-6"/>
          <w:sz w:val="22"/>
        </w:rPr>
        <w:t> </w:t>
      </w:r>
      <w:r>
        <w:rPr>
          <w:sz w:val="22"/>
        </w:rPr>
        <w:t>Ltd</w:t>
      </w:r>
      <w:r>
        <w:rPr>
          <w:spacing w:val="-9"/>
          <w:sz w:val="22"/>
        </w:rPr>
        <w:t> </w:t>
      </w:r>
      <w:r>
        <w:rPr>
          <w:sz w:val="22"/>
        </w:rPr>
        <w:t>did</w:t>
      </w:r>
      <w:r>
        <w:rPr>
          <w:spacing w:val="-7"/>
          <w:sz w:val="22"/>
        </w:rPr>
        <w:t> </w:t>
      </w:r>
      <w:r>
        <w:rPr>
          <w:sz w:val="22"/>
        </w:rPr>
        <w:t>not</w:t>
      </w:r>
      <w:r>
        <w:rPr>
          <w:spacing w:val="-6"/>
          <w:sz w:val="22"/>
        </w:rPr>
        <w:t> </w:t>
      </w:r>
      <w:r>
        <w:rPr>
          <w:sz w:val="22"/>
        </w:rPr>
        <w:t>contest</w:t>
      </w:r>
      <w:r>
        <w:rPr>
          <w:spacing w:val="-7"/>
          <w:sz w:val="22"/>
        </w:rPr>
        <w:t> </w:t>
      </w:r>
      <w:r>
        <w:rPr>
          <w:sz w:val="22"/>
        </w:rPr>
        <w:t>the</w:t>
      </w:r>
      <w:r>
        <w:rPr>
          <w:spacing w:val="-9"/>
          <w:sz w:val="22"/>
        </w:rPr>
        <w:t> </w:t>
      </w:r>
      <w:r>
        <w:rPr>
          <w:sz w:val="22"/>
        </w:rPr>
        <w:t>allegation</w:t>
      </w:r>
      <w:r>
        <w:rPr>
          <w:spacing w:val="-6"/>
          <w:sz w:val="22"/>
        </w:rPr>
        <w:t> </w:t>
      </w:r>
      <w:r>
        <w:rPr>
          <w:sz w:val="22"/>
        </w:rPr>
        <w:t>that</w:t>
      </w:r>
      <w:r>
        <w:rPr>
          <w:spacing w:val="-7"/>
          <w:sz w:val="22"/>
        </w:rPr>
        <w:t> </w:t>
      </w:r>
      <w:r>
        <w:rPr>
          <w:sz w:val="22"/>
        </w:rPr>
        <w:t>the</w:t>
      </w:r>
      <w:r>
        <w:rPr>
          <w:spacing w:val="-6"/>
          <w:sz w:val="22"/>
        </w:rPr>
        <w:t> </w:t>
      </w:r>
      <w:r>
        <w:rPr>
          <w:sz w:val="22"/>
        </w:rPr>
        <w:t>audit</w:t>
      </w:r>
      <w:r>
        <w:rPr>
          <w:spacing w:val="-7"/>
          <w:sz w:val="22"/>
        </w:rPr>
        <w:t> </w:t>
      </w:r>
      <w:r>
        <w:rPr>
          <w:sz w:val="22"/>
        </w:rPr>
        <w:t>reports </w:t>
      </w:r>
      <w:r>
        <w:rPr>
          <w:spacing w:val="-4"/>
          <w:sz w:val="22"/>
        </w:rPr>
        <w:t>had</w:t>
      </w:r>
      <w:r>
        <w:rPr>
          <w:spacing w:val="-12"/>
          <w:sz w:val="22"/>
        </w:rPr>
        <w:t> </w:t>
      </w:r>
      <w:r>
        <w:rPr>
          <w:spacing w:val="-4"/>
          <w:sz w:val="22"/>
        </w:rPr>
        <w:t>not</w:t>
      </w:r>
      <w:r>
        <w:rPr>
          <w:spacing w:val="-11"/>
          <w:sz w:val="22"/>
        </w:rPr>
        <w:t> </w:t>
      </w:r>
      <w:r>
        <w:rPr>
          <w:spacing w:val="-4"/>
          <w:sz w:val="22"/>
        </w:rPr>
        <w:t>been</w:t>
      </w:r>
      <w:r>
        <w:rPr>
          <w:spacing w:val="-11"/>
          <w:sz w:val="22"/>
        </w:rPr>
        <w:t> </w:t>
      </w:r>
      <w:r>
        <w:rPr>
          <w:spacing w:val="-4"/>
          <w:sz w:val="22"/>
        </w:rPr>
        <w:t>provided. The</w:t>
      </w:r>
      <w:r>
        <w:rPr>
          <w:spacing w:val="-11"/>
          <w:sz w:val="22"/>
        </w:rPr>
        <w:t> </w:t>
      </w:r>
      <w:r>
        <w:rPr>
          <w:spacing w:val="-4"/>
          <w:sz w:val="22"/>
        </w:rPr>
        <w:t>Board</w:t>
      </w:r>
      <w:r>
        <w:rPr>
          <w:spacing w:val="-11"/>
          <w:sz w:val="22"/>
        </w:rPr>
        <w:t> </w:t>
      </w:r>
      <w:r>
        <w:rPr>
          <w:spacing w:val="-4"/>
          <w:sz w:val="22"/>
        </w:rPr>
        <w:t>was</w:t>
      </w:r>
      <w:r>
        <w:rPr>
          <w:spacing w:val="-12"/>
          <w:sz w:val="22"/>
        </w:rPr>
        <w:t> </w:t>
      </w:r>
      <w:r>
        <w:rPr>
          <w:spacing w:val="-4"/>
          <w:sz w:val="22"/>
        </w:rPr>
        <w:t>provided</w:t>
      </w:r>
      <w:r>
        <w:rPr>
          <w:spacing w:val="-11"/>
          <w:sz w:val="22"/>
        </w:rPr>
        <w:t> </w:t>
      </w:r>
      <w:r>
        <w:rPr>
          <w:spacing w:val="-4"/>
          <w:sz w:val="22"/>
        </w:rPr>
        <w:t>with</w:t>
      </w:r>
      <w:r>
        <w:rPr>
          <w:spacing w:val="-11"/>
          <w:sz w:val="22"/>
        </w:rPr>
        <w:t> </w:t>
      </w:r>
      <w:r>
        <w:rPr>
          <w:spacing w:val="-4"/>
          <w:sz w:val="22"/>
        </w:rPr>
        <w:t>information</w:t>
      </w:r>
      <w:r>
        <w:rPr>
          <w:spacing w:val="-12"/>
          <w:sz w:val="22"/>
        </w:rPr>
        <w:t> </w:t>
      </w:r>
      <w:r>
        <w:rPr>
          <w:spacing w:val="-4"/>
          <w:sz w:val="22"/>
        </w:rPr>
        <w:t>about</w:t>
      </w:r>
      <w:r>
        <w:rPr>
          <w:spacing w:val="-11"/>
          <w:sz w:val="22"/>
        </w:rPr>
        <w:t> </w:t>
      </w:r>
      <w:r>
        <w:rPr>
          <w:spacing w:val="-4"/>
          <w:sz w:val="22"/>
        </w:rPr>
        <w:t>attempts</w:t>
      </w:r>
      <w:r>
        <w:rPr>
          <w:spacing w:val="-11"/>
          <w:sz w:val="22"/>
        </w:rPr>
        <w:t> </w:t>
      </w:r>
      <w:r>
        <w:rPr>
          <w:spacing w:val="-4"/>
          <w:sz w:val="22"/>
        </w:rPr>
        <w:t>to</w:t>
      </w:r>
      <w:r>
        <w:rPr>
          <w:spacing w:val="-11"/>
          <w:sz w:val="22"/>
        </w:rPr>
        <w:t> </w:t>
      </w:r>
      <w:r>
        <w:rPr>
          <w:spacing w:val="-4"/>
          <w:sz w:val="22"/>
        </w:rPr>
        <w:t>conduct</w:t>
      </w:r>
      <w:r>
        <w:rPr>
          <w:spacing w:val="-12"/>
          <w:sz w:val="22"/>
        </w:rPr>
        <w:t> </w:t>
      </w:r>
      <w:r>
        <w:rPr>
          <w:spacing w:val="-4"/>
          <w:sz w:val="22"/>
        </w:rPr>
        <w:t>the</w:t>
      </w:r>
      <w:r>
        <w:rPr>
          <w:spacing w:val="-11"/>
          <w:sz w:val="22"/>
        </w:rPr>
        <w:t> </w:t>
      </w:r>
      <w:r>
        <w:rPr>
          <w:spacing w:val="-4"/>
          <w:sz w:val="22"/>
        </w:rPr>
        <w:t>audits. </w:t>
      </w:r>
      <w:r>
        <w:rPr>
          <w:sz w:val="22"/>
        </w:rPr>
        <w:t>The</w:t>
      </w:r>
      <w:r>
        <w:rPr>
          <w:spacing w:val="-16"/>
          <w:sz w:val="22"/>
        </w:rPr>
        <w:t> </w:t>
      </w:r>
      <w:r>
        <w:rPr>
          <w:sz w:val="22"/>
        </w:rPr>
        <w:t>Board</w:t>
      </w:r>
      <w:r>
        <w:rPr>
          <w:spacing w:val="-15"/>
          <w:sz w:val="22"/>
        </w:rPr>
        <w:t> </w:t>
      </w:r>
      <w:r>
        <w:rPr>
          <w:sz w:val="22"/>
        </w:rPr>
        <w:t>considers</w:t>
      </w:r>
      <w:r>
        <w:rPr>
          <w:spacing w:val="-15"/>
          <w:sz w:val="22"/>
        </w:rPr>
        <w:t> </w:t>
      </w:r>
      <w:r>
        <w:rPr>
          <w:sz w:val="22"/>
        </w:rPr>
        <w:t>that</w:t>
      </w:r>
      <w:r>
        <w:rPr>
          <w:spacing w:val="-16"/>
          <w:sz w:val="22"/>
        </w:rPr>
        <w:t> </w:t>
      </w:r>
      <w:r>
        <w:rPr>
          <w:sz w:val="22"/>
        </w:rPr>
        <w:t>this</w:t>
      </w:r>
      <w:r>
        <w:rPr>
          <w:spacing w:val="-15"/>
          <w:sz w:val="22"/>
        </w:rPr>
        <w:t> </w:t>
      </w:r>
      <w:r>
        <w:rPr>
          <w:sz w:val="22"/>
        </w:rPr>
        <w:t>information</w:t>
      </w:r>
      <w:r>
        <w:rPr>
          <w:spacing w:val="-15"/>
          <w:sz w:val="22"/>
        </w:rPr>
        <w:t> </w:t>
      </w:r>
      <w:r>
        <w:rPr>
          <w:sz w:val="22"/>
        </w:rPr>
        <w:t>is</w:t>
      </w:r>
      <w:r>
        <w:rPr>
          <w:spacing w:val="-15"/>
          <w:sz w:val="22"/>
        </w:rPr>
        <w:t> </w:t>
      </w:r>
      <w:r>
        <w:rPr>
          <w:sz w:val="22"/>
        </w:rPr>
        <w:t>mainly</w:t>
      </w:r>
      <w:r>
        <w:rPr>
          <w:spacing w:val="-16"/>
          <w:sz w:val="22"/>
        </w:rPr>
        <w:t> </w:t>
      </w:r>
      <w:r>
        <w:rPr>
          <w:sz w:val="22"/>
        </w:rPr>
        <w:t>of</w:t>
      </w:r>
      <w:r>
        <w:rPr>
          <w:spacing w:val="-15"/>
          <w:sz w:val="22"/>
        </w:rPr>
        <w:t> </w:t>
      </w:r>
      <w:r>
        <w:rPr>
          <w:sz w:val="22"/>
        </w:rPr>
        <w:t>relevance</w:t>
      </w:r>
      <w:r>
        <w:rPr>
          <w:spacing w:val="-15"/>
          <w:sz w:val="22"/>
        </w:rPr>
        <w:t> </w:t>
      </w:r>
      <w:r>
        <w:rPr>
          <w:sz w:val="22"/>
        </w:rPr>
        <w:t>to</w:t>
      </w:r>
      <w:r>
        <w:rPr>
          <w:spacing w:val="-16"/>
          <w:sz w:val="22"/>
        </w:rPr>
        <w:t> </w:t>
      </w:r>
      <w:r>
        <w:rPr>
          <w:sz w:val="22"/>
        </w:rPr>
        <w:t>any</w:t>
      </w:r>
      <w:r>
        <w:rPr>
          <w:spacing w:val="-15"/>
          <w:sz w:val="22"/>
        </w:rPr>
        <w:t> </w:t>
      </w:r>
      <w:r>
        <w:rPr>
          <w:sz w:val="22"/>
        </w:rPr>
        <w:t>penalty</w:t>
      </w:r>
      <w:r>
        <w:rPr>
          <w:spacing w:val="-15"/>
          <w:sz w:val="22"/>
        </w:rPr>
        <w:t> </w:t>
      </w:r>
      <w:r>
        <w:rPr>
          <w:sz w:val="22"/>
        </w:rPr>
        <w:t>that</w:t>
      </w:r>
      <w:r>
        <w:rPr>
          <w:spacing w:val="-15"/>
          <w:sz w:val="22"/>
        </w:rPr>
        <w:t> </w:t>
      </w:r>
      <w:r>
        <w:rPr>
          <w:sz w:val="22"/>
        </w:rPr>
        <w:t>might</w:t>
      </w:r>
      <w:r>
        <w:rPr>
          <w:spacing w:val="-16"/>
          <w:sz w:val="22"/>
        </w:rPr>
        <w:t> </w:t>
      </w:r>
      <w:r>
        <w:rPr>
          <w:sz w:val="22"/>
        </w:rPr>
        <w:t>be</w:t>
      </w:r>
      <w:r>
        <w:rPr>
          <w:spacing w:val="-15"/>
          <w:sz w:val="22"/>
        </w:rPr>
        <w:t> </w:t>
      </w:r>
      <w:r>
        <w:rPr>
          <w:sz w:val="22"/>
        </w:rPr>
        <w:t>applied if</w:t>
      </w:r>
      <w:r>
        <w:rPr>
          <w:spacing w:val="-2"/>
          <w:sz w:val="22"/>
        </w:rPr>
        <w:t> </w:t>
      </w:r>
      <w:r>
        <w:rPr>
          <w:sz w:val="22"/>
        </w:rPr>
        <w:t>it</w:t>
      </w:r>
      <w:r>
        <w:rPr>
          <w:spacing w:val="-7"/>
          <w:sz w:val="22"/>
        </w:rPr>
        <w:t> </w:t>
      </w:r>
      <w:r>
        <w:rPr>
          <w:sz w:val="22"/>
        </w:rPr>
        <w:t>finds</w:t>
      </w:r>
      <w:r>
        <w:rPr>
          <w:spacing w:val="-8"/>
          <w:sz w:val="22"/>
        </w:rPr>
        <w:t> </w:t>
      </w:r>
      <w:r>
        <w:rPr>
          <w:sz w:val="22"/>
        </w:rPr>
        <w:t>that</w:t>
      </w:r>
      <w:r>
        <w:rPr>
          <w:spacing w:val="-7"/>
          <w:sz w:val="22"/>
        </w:rPr>
        <w:t> </w:t>
      </w:r>
      <w:r>
        <w:rPr>
          <w:sz w:val="22"/>
        </w:rPr>
        <w:t>the</w:t>
      </w:r>
      <w:r>
        <w:rPr>
          <w:spacing w:val="-8"/>
          <w:sz w:val="22"/>
        </w:rPr>
        <w:t> </w:t>
      </w:r>
      <w:r>
        <w:rPr>
          <w:sz w:val="22"/>
        </w:rPr>
        <w:t>failure</w:t>
      </w:r>
      <w:r>
        <w:rPr>
          <w:spacing w:val="-8"/>
          <w:sz w:val="22"/>
        </w:rPr>
        <w:t> </w:t>
      </w:r>
      <w:r>
        <w:rPr>
          <w:sz w:val="22"/>
        </w:rPr>
        <w:t>to</w:t>
      </w:r>
      <w:r>
        <w:rPr>
          <w:spacing w:val="-6"/>
          <w:sz w:val="22"/>
        </w:rPr>
        <w:t> </w:t>
      </w:r>
      <w:r>
        <w:rPr>
          <w:sz w:val="22"/>
        </w:rPr>
        <w:t>lodge</w:t>
      </w:r>
      <w:r>
        <w:rPr>
          <w:spacing w:val="-6"/>
          <w:sz w:val="22"/>
        </w:rPr>
        <w:t> </w:t>
      </w:r>
      <w:r>
        <w:rPr>
          <w:sz w:val="22"/>
        </w:rPr>
        <w:t>audits</w:t>
      </w:r>
      <w:r>
        <w:rPr>
          <w:spacing w:val="-5"/>
          <w:sz w:val="22"/>
        </w:rPr>
        <w:t> </w:t>
      </w:r>
      <w:r>
        <w:rPr>
          <w:sz w:val="22"/>
        </w:rPr>
        <w:t>is</w:t>
      </w:r>
      <w:r>
        <w:rPr>
          <w:spacing w:val="-5"/>
          <w:sz w:val="22"/>
        </w:rPr>
        <w:t> </w:t>
      </w:r>
      <w:r>
        <w:rPr>
          <w:sz w:val="22"/>
        </w:rPr>
        <w:t>a</w:t>
      </w:r>
      <w:r>
        <w:rPr>
          <w:spacing w:val="-8"/>
          <w:sz w:val="22"/>
        </w:rPr>
        <w:t> </w:t>
      </w:r>
      <w:r>
        <w:rPr>
          <w:sz w:val="22"/>
        </w:rPr>
        <w:t>breach</w:t>
      </w:r>
      <w:r>
        <w:rPr>
          <w:spacing w:val="-8"/>
          <w:sz w:val="22"/>
        </w:rPr>
        <w:t> </w:t>
      </w:r>
      <w:r>
        <w:rPr>
          <w:sz w:val="22"/>
        </w:rPr>
        <w:t>of</w:t>
      </w:r>
      <w:r>
        <w:rPr>
          <w:spacing w:val="-7"/>
          <w:sz w:val="22"/>
        </w:rPr>
        <w:t> </w:t>
      </w:r>
      <w:r>
        <w:rPr>
          <w:sz w:val="22"/>
        </w:rPr>
        <w:t>the</w:t>
      </w:r>
      <w:r>
        <w:rPr>
          <w:spacing w:val="-8"/>
          <w:sz w:val="22"/>
        </w:rPr>
        <w:t> </w:t>
      </w:r>
      <w:r>
        <w:rPr>
          <w:sz w:val="22"/>
        </w:rPr>
        <w:t>rules</w:t>
      </w:r>
      <w:r>
        <w:rPr>
          <w:spacing w:val="-8"/>
          <w:sz w:val="22"/>
        </w:rPr>
        <w:t> </w:t>
      </w:r>
      <w:r>
        <w:rPr>
          <w:sz w:val="22"/>
        </w:rPr>
        <w:t>of</w:t>
      </w:r>
      <w:r>
        <w:rPr>
          <w:spacing w:val="-4"/>
          <w:sz w:val="22"/>
        </w:rPr>
        <w:t> </w:t>
      </w:r>
      <w:r>
        <w:rPr>
          <w:sz w:val="22"/>
        </w:rPr>
        <w:t>conduct.</w:t>
      </w:r>
    </w:p>
    <w:p>
      <w:pPr>
        <w:pStyle w:val="ListParagraph"/>
        <w:numPr>
          <w:ilvl w:val="0"/>
          <w:numId w:val="1"/>
        </w:numPr>
        <w:tabs>
          <w:tab w:pos="707" w:val="left" w:leader="none"/>
          <w:tab w:pos="709" w:val="left" w:leader="none"/>
        </w:tabs>
        <w:spacing w:line="360" w:lineRule="auto" w:before="200" w:after="0"/>
        <w:ind w:left="709" w:right="276" w:hanging="567"/>
        <w:jc w:val="both"/>
        <w:rPr>
          <w:sz w:val="22"/>
        </w:rPr>
      </w:pPr>
      <w:r>
        <w:rPr>
          <w:sz w:val="22"/>
        </w:rPr>
        <w:t>Where</w:t>
      </w:r>
      <w:r>
        <w:rPr>
          <w:spacing w:val="-16"/>
          <w:sz w:val="22"/>
        </w:rPr>
        <w:t> </w:t>
      </w:r>
      <w:r>
        <w:rPr>
          <w:sz w:val="22"/>
        </w:rPr>
        <w:t>there</w:t>
      </w:r>
      <w:r>
        <w:rPr>
          <w:spacing w:val="-15"/>
          <w:sz w:val="22"/>
        </w:rPr>
        <w:t> </w:t>
      </w:r>
      <w:r>
        <w:rPr>
          <w:sz w:val="22"/>
        </w:rPr>
        <w:t>is</w:t>
      </w:r>
      <w:r>
        <w:rPr>
          <w:spacing w:val="-15"/>
          <w:sz w:val="22"/>
        </w:rPr>
        <w:t> </w:t>
      </w:r>
      <w:r>
        <w:rPr>
          <w:sz w:val="22"/>
        </w:rPr>
        <w:t>a</w:t>
      </w:r>
      <w:r>
        <w:rPr>
          <w:spacing w:val="-16"/>
          <w:sz w:val="22"/>
        </w:rPr>
        <w:t> </w:t>
      </w:r>
      <w:r>
        <w:rPr>
          <w:sz w:val="22"/>
        </w:rPr>
        <w:t>failure</w:t>
      </w:r>
      <w:r>
        <w:rPr>
          <w:spacing w:val="-15"/>
          <w:sz w:val="22"/>
        </w:rPr>
        <w:t> </w:t>
      </w:r>
      <w:r>
        <w:rPr>
          <w:sz w:val="22"/>
        </w:rPr>
        <w:t>to</w:t>
      </w:r>
      <w:r>
        <w:rPr>
          <w:spacing w:val="-15"/>
          <w:sz w:val="22"/>
        </w:rPr>
        <w:t> </w:t>
      </w:r>
      <w:r>
        <w:rPr>
          <w:sz w:val="22"/>
        </w:rPr>
        <w:t>lodge</w:t>
      </w:r>
      <w:r>
        <w:rPr>
          <w:spacing w:val="-15"/>
          <w:sz w:val="22"/>
        </w:rPr>
        <w:t> </w:t>
      </w:r>
      <w:r>
        <w:rPr>
          <w:sz w:val="22"/>
        </w:rPr>
        <w:t>audits</w:t>
      </w:r>
      <w:r>
        <w:rPr>
          <w:spacing w:val="-16"/>
          <w:sz w:val="22"/>
        </w:rPr>
        <w:t> </w:t>
      </w:r>
      <w:r>
        <w:rPr>
          <w:sz w:val="22"/>
        </w:rPr>
        <w:t>there</w:t>
      </w:r>
      <w:r>
        <w:rPr>
          <w:spacing w:val="-15"/>
          <w:sz w:val="22"/>
        </w:rPr>
        <w:t> </w:t>
      </w:r>
      <w:r>
        <w:rPr>
          <w:sz w:val="22"/>
        </w:rPr>
        <w:t>are</w:t>
      </w:r>
      <w:r>
        <w:rPr>
          <w:spacing w:val="-15"/>
          <w:sz w:val="22"/>
        </w:rPr>
        <w:t> </w:t>
      </w:r>
      <w:r>
        <w:rPr>
          <w:sz w:val="22"/>
        </w:rPr>
        <w:t>two</w:t>
      </w:r>
      <w:r>
        <w:rPr>
          <w:spacing w:val="-16"/>
          <w:sz w:val="22"/>
        </w:rPr>
        <w:t> </w:t>
      </w:r>
      <w:r>
        <w:rPr>
          <w:sz w:val="22"/>
        </w:rPr>
        <w:t>main</w:t>
      </w:r>
      <w:r>
        <w:rPr>
          <w:spacing w:val="-15"/>
          <w:sz w:val="22"/>
        </w:rPr>
        <w:t> </w:t>
      </w:r>
      <w:r>
        <w:rPr>
          <w:sz w:val="22"/>
        </w:rPr>
        <w:t>regulatory</w:t>
      </w:r>
      <w:r>
        <w:rPr>
          <w:spacing w:val="-15"/>
          <w:sz w:val="22"/>
        </w:rPr>
        <w:t> </w:t>
      </w:r>
      <w:r>
        <w:rPr>
          <w:sz w:val="22"/>
        </w:rPr>
        <w:t>options.</w:t>
      </w:r>
      <w:r>
        <w:rPr>
          <w:spacing w:val="-7"/>
          <w:sz w:val="22"/>
        </w:rPr>
        <w:t> </w:t>
      </w:r>
      <w:r>
        <w:rPr>
          <w:sz w:val="22"/>
        </w:rPr>
        <w:t>They</w:t>
      </w:r>
      <w:r>
        <w:rPr>
          <w:spacing w:val="-15"/>
          <w:sz w:val="22"/>
        </w:rPr>
        <w:t> </w:t>
      </w:r>
      <w:r>
        <w:rPr>
          <w:sz w:val="22"/>
        </w:rPr>
        <w:t>are</w:t>
      </w:r>
      <w:r>
        <w:rPr>
          <w:spacing w:val="-15"/>
          <w:sz w:val="22"/>
        </w:rPr>
        <w:t> </w:t>
      </w:r>
      <w:r>
        <w:rPr>
          <w:sz w:val="22"/>
        </w:rPr>
        <w:t>to</w:t>
      </w:r>
      <w:r>
        <w:rPr>
          <w:spacing w:val="-16"/>
          <w:sz w:val="22"/>
        </w:rPr>
        <w:t> </w:t>
      </w:r>
      <w:r>
        <w:rPr>
          <w:sz w:val="22"/>
        </w:rPr>
        <w:t>prosecute though the criminal courts or take disciplinary action.</w:t>
      </w:r>
      <w:r>
        <w:rPr>
          <w:spacing w:val="40"/>
          <w:sz w:val="22"/>
        </w:rPr>
        <w:t> </w:t>
      </w:r>
      <w:r>
        <w:rPr>
          <w:sz w:val="22"/>
        </w:rPr>
        <w:t>The Board has previously decided that, for disciplinary</w:t>
      </w:r>
      <w:r>
        <w:rPr>
          <w:spacing w:val="-6"/>
          <w:sz w:val="22"/>
        </w:rPr>
        <w:t> </w:t>
      </w:r>
      <w:r>
        <w:rPr>
          <w:sz w:val="22"/>
        </w:rPr>
        <w:t>proceedings,</w:t>
      </w:r>
      <w:r>
        <w:rPr>
          <w:spacing w:val="-9"/>
          <w:sz w:val="22"/>
        </w:rPr>
        <w:t> </w:t>
      </w:r>
      <w:r>
        <w:rPr>
          <w:sz w:val="22"/>
        </w:rPr>
        <w:t>it</w:t>
      </w:r>
      <w:r>
        <w:rPr>
          <w:spacing w:val="-7"/>
          <w:sz w:val="22"/>
        </w:rPr>
        <w:t> </w:t>
      </w:r>
      <w:r>
        <w:rPr>
          <w:sz w:val="22"/>
        </w:rPr>
        <w:t>can</w:t>
      </w:r>
      <w:r>
        <w:rPr>
          <w:spacing w:val="-10"/>
          <w:sz w:val="22"/>
        </w:rPr>
        <w:t> </w:t>
      </w:r>
      <w:r>
        <w:rPr>
          <w:sz w:val="22"/>
        </w:rPr>
        <w:t>find</w:t>
      </w:r>
      <w:r>
        <w:rPr>
          <w:spacing w:val="-8"/>
          <w:sz w:val="22"/>
        </w:rPr>
        <w:t> </w:t>
      </w:r>
      <w:r>
        <w:rPr>
          <w:sz w:val="22"/>
        </w:rPr>
        <w:t>that</w:t>
      </w:r>
      <w:r>
        <w:rPr>
          <w:spacing w:val="-7"/>
          <w:sz w:val="22"/>
        </w:rPr>
        <w:t> </w:t>
      </w:r>
      <w:r>
        <w:rPr>
          <w:sz w:val="22"/>
        </w:rPr>
        <w:t>the</w:t>
      </w:r>
      <w:r>
        <w:rPr>
          <w:spacing w:val="-6"/>
          <w:sz w:val="22"/>
        </w:rPr>
        <w:t> </w:t>
      </w:r>
      <w:r>
        <w:rPr>
          <w:sz w:val="22"/>
        </w:rPr>
        <w:t>Act</w:t>
      </w:r>
      <w:r>
        <w:rPr>
          <w:spacing w:val="-7"/>
          <w:sz w:val="22"/>
        </w:rPr>
        <w:t> </w:t>
      </w:r>
      <w:r>
        <w:rPr>
          <w:sz w:val="22"/>
        </w:rPr>
        <w:t>has</w:t>
      </w:r>
      <w:r>
        <w:rPr>
          <w:spacing w:val="-6"/>
          <w:sz w:val="22"/>
        </w:rPr>
        <w:t> </w:t>
      </w:r>
      <w:r>
        <w:rPr>
          <w:sz w:val="22"/>
        </w:rPr>
        <w:t>been</w:t>
      </w:r>
      <w:r>
        <w:rPr>
          <w:spacing w:val="-8"/>
          <w:sz w:val="22"/>
        </w:rPr>
        <w:t> </w:t>
      </w:r>
      <w:r>
        <w:rPr>
          <w:sz w:val="22"/>
        </w:rPr>
        <w:t>breached</w:t>
      </w:r>
      <w:r>
        <w:rPr>
          <w:spacing w:val="-10"/>
          <w:sz w:val="22"/>
        </w:rPr>
        <w:t> </w:t>
      </w:r>
      <w:r>
        <w:rPr>
          <w:sz w:val="22"/>
        </w:rPr>
        <w:t>(in</w:t>
      </w:r>
      <w:r>
        <w:rPr>
          <w:spacing w:val="-8"/>
          <w:sz w:val="22"/>
        </w:rPr>
        <w:t> </w:t>
      </w:r>
      <w:r>
        <w:rPr>
          <w:sz w:val="22"/>
        </w:rPr>
        <w:t>respect</w:t>
      </w:r>
      <w:r>
        <w:rPr>
          <w:spacing w:val="-7"/>
          <w:sz w:val="22"/>
        </w:rPr>
        <w:t> </w:t>
      </w:r>
      <w:r>
        <w:rPr>
          <w:sz w:val="22"/>
        </w:rPr>
        <w:t>of</w:t>
      </w:r>
      <w:r>
        <w:rPr>
          <w:spacing w:val="-7"/>
          <w:sz w:val="22"/>
        </w:rPr>
        <w:t> </w:t>
      </w:r>
      <w:r>
        <w:rPr>
          <w:sz w:val="22"/>
        </w:rPr>
        <w:t>provisions</w:t>
      </w:r>
      <w:r>
        <w:rPr>
          <w:spacing w:val="-6"/>
          <w:sz w:val="22"/>
        </w:rPr>
        <w:t> </w:t>
      </w:r>
      <w:r>
        <w:rPr>
          <w:sz w:val="22"/>
        </w:rPr>
        <w:t>where there</w:t>
      </w:r>
      <w:r>
        <w:rPr>
          <w:spacing w:val="-16"/>
          <w:sz w:val="22"/>
        </w:rPr>
        <w:t> </w:t>
      </w:r>
      <w:r>
        <w:rPr>
          <w:sz w:val="22"/>
        </w:rPr>
        <w:t>is</w:t>
      </w:r>
      <w:r>
        <w:rPr>
          <w:spacing w:val="-15"/>
          <w:sz w:val="22"/>
        </w:rPr>
        <w:t> </w:t>
      </w:r>
      <w:r>
        <w:rPr>
          <w:sz w:val="22"/>
        </w:rPr>
        <w:t>a</w:t>
      </w:r>
      <w:r>
        <w:rPr>
          <w:spacing w:val="-15"/>
          <w:sz w:val="22"/>
        </w:rPr>
        <w:t> </w:t>
      </w:r>
      <w:r>
        <w:rPr>
          <w:sz w:val="22"/>
        </w:rPr>
        <w:t>criminal</w:t>
      </w:r>
      <w:r>
        <w:rPr>
          <w:spacing w:val="-16"/>
          <w:sz w:val="22"/>
        </w:rPr>
        <w:t> </w:t>
      </w:r>
      <w:r>
        <w:rPr>
          <w:sz w:val="22"/>
        </w:rPr>
        <w:t>law</w:t>
      </w:r>
      <w:r>
        <w:rPr>
          <w:spacing w:val="-15"/>
          <w:sz w:val="22"/>
        </w:rPr>
        <w:t> </w:t>
      </w:r>
      <w:r>
        <w:rPr>
          <w:sz w:val="22"/>
        </w:rPr>
        <w:t>penalty)</w:t>
      </w:r>
      <w:r>
        <w:rPr>
          <w:spacing w:val="-15"/>
          <w:sz w:val="22"/>
        </w:rPr>
        <w:t> </w:t>
      </w:r>
      <w:r>
        <w:rPr>
          <w:sz w:val="22"/>
        </w:rPr>
        <w:t>regardless</w:t>
      </w:r>
      <w:r>
        <w:rPr>
          <w:spacing w:val="-15"/>
          <w:sz w:val="22"/>
        </w:rPr>
        <w:t> </w:t>
      </w:r>
      <w:r>
        <w:rPr>
          <w:sz w:val="22"/>
        </w:rPr>
        <w:t>of</w:t>
      </w:r>
      <w:r>
        <w:rPr>
          <w:spacing w:val="-15"/>
          <w:sz w:val="22"/>
        </w:rPr>
        <w:t> </w:t>
      </w:r>
      <w:r>
        <w:rPr>
          <w:sz w:val="22"/>
        </w:rPr>
        <w:t>whether</w:t>
      </w:r>
      <w:r>
        <w:rPr>
          <w:spacing w:val="-15"/>
          <w:sz w:val="22"/>
        </w:rPr>
        <w:t> </w:t>
      </w:r>
      <w:r>
        <w:rPr>
          <w:sz w:val="22"/>
        </w:rPr>
        <w:t>there</w:t>
      </w:r>
      <w:r>
        <w:rPr>
          <w:spacing w:val="-16"/>
          <w:sz w:val="22"/>
        </w:rPr>
        <w:t> </w:t>
      </w:r>
      <w:r>
        <w:rPr>
          <w:sz w:val="22"/>
        </w:rPr>
        <w:t>has</w:t>
      </w:r>
      <w:r>
        <w:rPr>
          <w:spacing w:val="-13"/>
          <w:sz w:val="22"/>
        </w:rPr>
        <w:t> </w:t>
      </w:r>
      <w:r>
        <w:rPr>
          <w:sz w:val="22"/>
        </w:rPr>
        <w:t>been</w:t>
      </w:r>
      <w:r>
        <w:rPr>
          <w:spacing w:val="-15"/>
          <w:sz w:val="22"/>
        </w:rPr>
        <w:t> </w:t>
      </w:r>
      <w:r>
        <w:rPr>
          <w:sz w:val="22"/>
        </w:rPr>
        <w:t>a</w:t>
      </w:r>
      <w:r>
        <w:rPr>
          <w:spacing w:val="-15"/>
          <w:sz w:val="22"/>
        </w:rPr>
        <w:t> </w:t>
      </w:r>
      <w:r>
        <w:rPr>
          <w:sz w:val="22"/>
        </w:rPr>
        <w:t>formal</w:t>
      </w:r>
      <w:r>
        <w:rPr>
          <w:spacing w:val="-16"/>
          <w:sz w:val="22"/>
        </w:rPr>
        <w:t> </w:t>
      </w:r>
      <w:r>
        <w:rPr>
          <w:sz w:val="22"/>
        </w:rPr>
        <w:t>prosecution</w:t>
      </w:r>
      <w:r>
        <w:rPr>
          <w:spacing w:val="-15"/>
          <w:sz w:val="22"/>
        </w:rPr>
        <w:t> </w:t>
      </w:r>
      <w:r>
        <w:rPr>
          <w:sz w:val="22"/>
        </w:rPr>
        <w:t>under</w:t>
      </w:r>
      <w:r>
        <w:rPr>
          <w:spacing w:val="-15"/>
          <w:sz w:val="22"/>
        </w:rPr>
        <w:t> </w:t>
      </w:r>
      <w:r>
        <w:rPr>
          <w:sz w:val="22"/>
        </w:rPr>
        <w:t>the </w:t>
      </w:r>
      <w:r>
        <w:rPr>
          <w:spacing w:val="-2"/>
          <w:sz w:val="22"/>
        </w:rPr>
        <w:t>legislation.</w:t>
      </w:r>
    </w:p>
    <w:p>
      <w:pPr>
        <w:pStyle w:val="ListParagraph"/>
        <w:numPr>
          <w:ilvl w:val="0"/>
          <w:numId w:val="1"/>
        </w:numPr>
        <w:tabs>
          <w:tab w:pos="707" w:val="left" w:leader="none"/>
          <w:tab w:pos="709" w:val="left" w:leader="none"/>
        </w:tabs>
        <w:spacing w:line="360" w:lineRule="auto" w:before="200" w:after="0"/>
        <w:ind w:left="709" w:right="280" w:hanging="567"/>
        <w:jc w:val="both"/>
        <w:rPr>
          <w:sz w:val="22"/>
        </w:rPr>
      </w:pPr>
      <w:r>
        <w:rPr>
          <w:sz w:val="22"/>
        </w:rPr>
        <w:t>On</w:t>
      </w:r>
      <w:r>
        <w:rPr>
          <w:spacing w:val="-16"/>
          <w:sz w:val="22"/>
        </w:rPr>
        <w:t> </w:t>
      </w:r>
      <w:r>
        <w:rPr>
          <w:sz w:val="22"/>
        </w:rPr>
        <w:t>the</w:t>
      </w:r>
      <w:r>
        <w:rPr>
          <w:spacing w:val="-15"/>
          <w:sz w:val="22"/>
        </w:rPr>
        <w:t> </w:t>
      </w:r>
      <w:r>
        <w:rPr>
          <w:sz w:val="22"/>
        </w:rPr>
        <w:t>basis</w:t>
      </w:r>
      <w:r>
        <w:rPr>
          <w:spacing w:val="-15"/>
          <w:sz w:val="22"/>
        </w:rPr>
        <w:t> </w:t>
      </w:r>
      <w:r>
        <w:rPr>
          <w:sz w:val="22"/>
        </w:rPr>
        <w:t>of</w:t>
      </w:r>
      <w:r>
        <w:rPr>
          <w:spacing w:val="-16"/>
          <w:sz w:val="22"/>
        </w:rPr>
        <w:t> </w:t>
      </w:r>
      <w:r>
        <w:rPr>
          <w:sz w:val="22"/>
        </w:rPr>
        <w:t>these</w:t>
      </w:r>
      <w:r>
        <w:rPr>
          <w:spacing w:val="-15"/>
          <w:sz w:val="22"/>
        </w:rPr>
        <w:t> </w:t>
      </w:r>
      <w:r>
        <w:rPr>
          <w:sz w:val="22"/>
        </w:rPr>
        <w:t>matters,</w:t>
      </w:r>
      <w:r>
        <w:rPr>
          <w:spacing w:val="-15"/>
          <w:sz w:val="22"/>
        </w:rPr>
        <w:t> </w:t>
      </w:r>
      <w:r>
        <w:rPr>
          <w:sz w:val="22"/>
        </w:rPr>
        <w:t>the</w:t>
      </w:r>
      <w:r>
        <w:rPr>
          <w:spacing w:val="-15"/>
          <w:sz w:val="22"/>
        </w:rPr>
        <w:t> </w:t>
      </w:r>
      <w:r>
        <w:rPr>
          <w:sz w:val="22"/>
        </w:rPr>
        <w:t>Board</w:t>
      </w:r>
      <w:r>
        <w:rPr>
          <w:spacing w:val="-16"/>
          <w:sz w:val="22"/>
        </w:rPr>
        <w:t> </w:t>
      </w:r>
      <w:r>
        <w:rPr>
          <w:sz w:val="22"/>
        </w:rPr>
        <w:t>finds</w:t>
      </w:r>
      <w:r>
        <w:rPr>
          <w:spacing w:val="-15"/>
          <w:sz w:val="22"/>
        </w:rPr>
        <w:t> </w:t>
      </w:r>
      <w:r>
        <w:rPr>
          <w:sz w:val="22"/>
        </w:rPr>
        <w:t>that</w:t>
      </w:r>
      <w:r>
        <w:rPr>
          <w:spacing w:val="-15"/>
          <w:sz w:val="22"/>
        </w:rPr>
        <w:t> </w:t>
      </w:r>
      <w:r>
        <w:rPr>
          <w:sz w:val="22"/>
        </w:rPr>
        <w:t>Ryanlee</w:t>
      </w:r>
      <w:r>
        <w:rPr>
          <w:spacing w:val="-16"/>
          <w:sz w:val="22"/>
        </w:rPr>
        <w:t> </w:t>
      </w:r>
      <w:r>
        <w:rPr>
          <w:sz w:val="22"/>
        </w:rPr>
        <w:t>Properties</w:t>
      </w:r>
      <w:r>
        <w:rPr>
          <w:spacing w:val="-15"/>
          <w:sz w:val="22"/>
        </w:rPr>
        <w:t> </w:t>
      </w:r>
      <w:r>
        <w:rPr>
          <w:sz w:val="22"/>
        </w:rPr>
        <w:t>Pty</w:t>
      </w:r>
      <w:r>
        <w:rPr>
          <w:spacing w:val="-15"/>
          <w:sz w:val="22"/>
        </w:rPr>
        <w:t> </w:t>
      </w:r>
      <w:r>
        <w:rPr>
          <w:sz w:val="22"/>
        </w:rPr>
        <w:t>Ltd</w:t>
      </w:r>
      <w:r>
        <w:rPr>
          <w:spacing w:val="-15"/>
          <w:sz w:val="22"/>
        </w:rPr>
        <w:t> </w:t>
      </w:r>
      <w:r>
        <w:rPr>
          <w:sz w:val="22"/>
        </w:rPr>
        <w:t>has</w:t>
      </w:r>
      <w:r>
        <w:rPr>
          <w:spacing w:val="-16"/>
          <w:sz w:val="22"/>
        </w:rPr>
        <w:t> </w:t>
      </w:r>
      <w:r>
        <w:rPr>
          <w:sz w:val="22"/>
        </w:rPr>
        <w:t>breached</w:t>
      </w:r>
      <w:r>
        <w:rPr>
          <w:spacing w:val="-15"/>
          <w:sz w:val="22"/>
        </w:rPr>
        <w:t> </w:t>
      </w:r>
      <w:r>
        <w:rPr>
          <w:sz w:val="22"/>
        </w:rPr>
        <w:t>section 59</w:t>
      </w:r>
      <w:r>
        <w:rPr>
          <w:spacing w:val="-15"/>
          <w:sz w:val="22"/>
        </w:rPr>
        <w:t> </w:t>
      </w:r>
      <w:r>
        <w:rPr>
          <w:sz w:val="22"/>
        </w:rPr>
        <w:t>of</w:t>
      </w:r>
      <w:r>
        <w:rPr>
          <w:spacing w:val="-14"/>
          <w:sz w:val="22"/>
        </w:rPr>
        <w:t> </w:t>
      </w:r>
      <w:r>
        <w:rPr>
          <w:sz w:val="22"/>
        </w:rPr>
        <w:t>the</w:t>
      </w:r>
      <w:r>
        <w:rPr>
          <w:spacing w:val="-16"/>
          <w:sz w:val="22"/>
        </w:rPr>
        <w:t> </w:t>
      </w:r>
      <w:r>
        <w:rPr>
          <w:sz w:val="22"/>
        </w:rPr>
        <w:t>AL</w:t>
      </w:r>
      <w:r>
        <w:rPr>
          <w:spacing w:val="-13"/>
          <w:sz w:val="22"/>
        </w:rPr>
        <w:t> </w:t>
      </w:r>
      <w:r>
        <w:rPr>
          <w:sz w:val="22"/>
        </w:rPr>
        <w:t>Act</w:t>
      </w:r>
      <w:r>
        <w:rPr>
          <w:spacing w:val="-12"/>
          <w:sz w:val="22"/>
        </w:rPr>
        <w:t> </w:t>
      </w:r>
      <w:r>
        <w:rPr>
          <w:sz w:val="22"/>
        </w:rPr>
        <w:t>by</w:t>
      </w:r>
      <w:r>
        <w:rPr>
          <w:spacing w:val="-14"/>
          <w:sz w:val="22"/>
        </w:rPr>
        <w:t> </w:t>
      </w:r>
      <w:r>
        <w:rPr>
          <w:sz w:val="22"/>
        </w:rPr>
        <w:t>not</w:t>
      </w:r>
      <w:r>
        <w:rPr>
          <w:spacing w:val="-15"/>
          <w:sz w:val="22"/>
        </w:rPr>
        <w:t> </w:t>
      </w:r>
      <w:r>
        <w:rPr>
          <w:sz w:val="22"/>
        </w:rPr>
        <w:t>ensuring</w:t>
      </w:r>
      <w:r>
        <w:rPr>
          <w:spacing w:val="-16"/>
          <w:sz w:val="22"/>
        </w:rPr>
        <w:t> </w:t>
      </w:r>
      <w:r>
        <w:rPr>
          <w:sz w:val="22"/>
        </w:rPr>
        <w:t>that</w:t>
      </w:r>
      <w:r>
        <w:rPr>
          <w:spacing w:val="-14"/>
          <w:sz w:val="22"/>
        </w:rPr>
        <w:t> </w:t>
      </w:r>
      <w:r>
        <w:rPr>
          <w:sz w:val="22"/>
        </w:rPr>
        <w:t>its</w:t>
      </w:r>
      <w:r>
        <w:rPr>
          <w:spacing w:val="-16"/>
          <w:sz w:val="22"/>
        </w:rPr>
        <w:t> </w:t>
      </w:r>
      <w:r>
        <w:rPr>
          <w:sz w:val="22"/>
        </w:rPr>
        <w:t>trust</w:t>
      </w:r>
      <w:r>
        <w:rPr>
          <w:spacing w:val="-14"/>
          <w:sz w:val="22"/>
        </w:rPr>
        <w:t> </w:t>
      </w:r>
      <w:r>
        <w:rPr>
          <w:sz w:val="22"/>
        </w:rPr>
        <w:t>accounts</w:t>
      </w:r>
      <w:r>
        <w:rPr>
          <w:spacing w:val="-14"/>
          <w:sz w:val="22"/>
        </w:rPr>
        <w:t> </w:t>
      </w:r>
      <w:r>
        <w:rPr>
          <w:sz w:val="22"/>
        </w:rPr>
        <w:t>were</w:t>
      </w:r>
      <w:r>
        <w:rPr>
          <w:spacing w:val="-16"/>
          <w:sz w:val="22"/>
        </w:rPr>
        <w:t> </w:t>
      </w:r>
      <w:r>
        <w:rPr>
          <w:sz w:val="22"/>
        </w:rPr>
        <w:t>audited</w:t>
      </w:r>
      <w:r>
        <w:rPr>
          <w:spacing w:val="-13"/>
          <w:sz w:val="22"/>
        </w:rPr>
        <w:t> </w:t>
      </w:r>
      <w:r>
        <w:rPr>
          <w:sz w:val="22"/>
        </w:rPr>
        <w:t>as</w:t>
      </w:r>
      <w:r>
        <w:rPr>
          <w:spacing w:val="-16"/>
          <w:sz w:val="22"/>
        </w:rPr>
        <w:t> </w:t>
      </w:r>
      <w:r>
        <w:rPr>
          <w:sz w:val="22"/>
        </w:rPr>
        <w:t>required</w:t>
      </w:r>
      <w:r>
        <w:rPr>
          <w:spacing w:val="-15"/>
          <w:sz w:val="22"/>
        </w:rPr>
        <w:t> </w:t>
      </w:r>
      <w:r>
        <w:rPr>
          <w:sz w:val="22"/>
        </w:rPr>
        <w:t>by</w:t>
      </w:r>
      <w:r>
        <w:rPr>
          <w:spacing w:val="-15"/>
          <w:sz w:val="22"/>
        </w:rPr>
        <w:t> </w:t>
      </w:r>
      <w:r>
        <w:rPr>
          <w:sz w:val="22"/>
        </w:rPr>
        <w:t>that</w:t>
      </w:r>
      <w:r>
        <w:rPr>
          <w:spacing w:val="-12"/>
          <w:sz w:val="22"/>
        </w:rPr>
        <w:t> </w:t>
      </w:r>
      <w:r>
        <w:rPr>
          <w:sz w:val="22"/>
        </w:rPr>
        <w:t>section.</w:t>
      </w:r>
      <w:r>
        <w:rPr>
          <w:spacing w:val="-15"/>
          <w:sz w:val="22"/>
        </w:rPr>
        <w:t> </w:t>
      </w:r>
      <w:r>
        <w:rPr>
          <w:sz w:val="22"/>
        </w:rPr>
        <w:t>The </w:t>
      </w:r>
      <w:r>
        <w:rPr>
          <w:spacing w:val="-2"/>
          <w:sz w:val="22"/>
        </w:rPr>
        <w:t>Board</w:t>
      </w:r>
      <w:r>
        <w:rPr>
          <w:spacing w:val="-8"/>
          <w:sz w:val="22"/>
        </w:rPr>
        <w:t> </w:t>
      </w:r>
      <w:r>
        <w:rPr>
          <w:spacing w:val="-2"/>
          <w:sz w:val="22"/>
        </w:rPr>
        <w:t>considers</w:t>
      </w:r>
      <w:r>
        <w:rPr>
          <w:spacing w:val="-10"/>
          <w:sz w:val="22"/>
        </w:rPr>
        <w:t> </w:t>
      </w:r>
      <w:r>
        <w:rPr>
          <w:spacing w:val="-2"/>
          <w:sz w:val="22"/>
        </w:rPr>
        <w:t>that</w:t>
      </w:r>
      <w:r>
        <w:rPr>
          <w:spacing w:val="-7"/>
          <w:sz w:val="22"/>
        </w:rPr>
        <w:t> </w:t>
      </w:r>
      <w:r>
        <w:rPr>
          <w:spacing w:val="-2"/>
          <w:sz w:val="22"/>
        </w:rPr>
        <w:t>it</w:t>
      </w:r>
      <w:r>
        <w:rPr>
          <w:spacing w:val="-7"/>
          <w:sz w:val="22"/>
        </w:rPr>
        <w:t> </w:t>
      </w:r>
      <w:r>
        <w:rPr>
          <w:spacing w:val="-2"/>
          <w:sz w:val="22"/>
        </w:rPr>
        <w:t>is</w:t>
      </w:r>
      <w:r>
        <w:rPr>
          <w:spacing w:val="-13"/>
          <w:sz w:val="22"/>
        </w:rPr>
        <w:t> </w:t>
      </w:r>
      <w:r>
        <w:rPr>
          <w:spacing w:val="-2"/>
          <w:sz w:val="22"/>
        </w:rPr>
        <w:t>authorised</w:t>
      </w:r>
      <w:r>
        <w:rPr>
          <w:spacing w:val="-11"/>
          <w:sz w:val="22"/>
        </w:rPr>
        <w:t> </w:t>
      </w:r>
      <w:r>
        <w:rPr>
          <w:spacing w:val="-2"/>
          <w:sz w:val="22"/>
        </w:rPr>
        <w:t>under</w:t>
      </w:r>
      <w:r>
        <w:rPr>
          <w:spacing w:val="-7"/>
          <w:sz w:val="22"/>
        </w:rPr>
        <w:t> </w:t>
      </w:r>
      <w:r>
        <w:rPr>
          <w:spacing w:val="-2"/>
          <w:sz w:val="22"/>
        </w:rPr>
        <w:t>section</w:t>
      </w:r>
      <w:r>
        <w:rPr>
          <w:spacing w:val="-13"/>
          <w:sz w:val="22"/>
        </w:rPr>
        <w:t> </w:t>
      </w:r>
      <w:r>
        <w:rPr>
          <w:spacing w:val="-2"/>
          <w:sz w:val="22"/>
        </w:rPr>
        <w:t>69</w:t>
      </w:r>
      <w:r>
        <w:rPr>
          <w:spacing w:val="-8"/>
          <w:sz w:val="22"/>
        </w:rPr>
        <w:t> </w:t>
      </w:r>
      <w:r>
        <w:rPr>
          <w:spacing w:val="-2"/>
          <w:sz w:val="22"/>
        </w:rPr>
        <w:t>of</w:t>
      </w:r>
      <w:r>
        <w:rPr>
          <w:spacing w:val="-9"/>
          <w:sz w:val="22"/>
        </w:rPr>
        <w:t> </w:t>
      </w:r>
      <w:r>
        <w:rPr>
          <w:spacing w:val="-2"/>
          <w:sz w:val="22"/>
        </w:rPr>
        <w:t>the</w:t>
      </w:r>
      <w:r>
        <w:rPr>
          <w:spacing w:val="-8"/>
          <w:sz w:val="22"/>
        </w:rPr>
        <w:t> </w:t>
      </w:r>
      <w:r>
        <w:rPr>
          <w:spacing w:val="-2"/>
          <w:sz w:val="22"/>
        </w:rPr>
        <w:t>AL</w:t>
      </w:r>
      <w:r>
        <w:rPr>
          <w:spacing w:val="-8"/>
          <w:sz w:val="22"/>
        </w:rPr>
        <w:t> </w:t>
      </w:r>
      <w:r>
        <w:rPr>
          <w:spacing w:val="-2"/>
          <w:sz w:val="22"/>
        </w:rPr>
        <w:t>Act</w:t>
      </w:r>
      <w:r>
        <w:rPr>
          <w:spacing w:val="-12"/>
          <w:sz w:val="22"/>
        </w:rPr>
        <w:t> </w:t>
      </w:r>
      <w:r>
        <w:rPr>
          <w:spacing w:val="-2"/>
          <w:sz w:val="22"/>
        </w:rPr>
        <w:t>to</w:t>
      </w:r>
      <w:r>
        <w:rPr>
          <w:spacing w:val="-11"/>
          <w:sz w:val="22"/>
        </w:rPr>
        <w:t> </w:t>
      </w:r>
      <w:r>
        <w:rPr>
          <w:spacing w:val="-2"/>
          <w:sz w:val="22"/>
        </w:rPr>
        <w:t>take</w:t>
      </w:r>
      <w:r>
        <w:rPr>
          <w:spacing w:val="-11"/>
          <w:sz w:val="22"/>
        </w:rPr>
        <w:t> </w:t>
      </w:r>
      <w:r>
        <w:rPr>
          <w:spacing w:val="-2"/>
          <w:sz w:val="22"/>
        </w:rPr>
        <w:t>disciplinary</w:t>
      </w:r>
      <w:r>
        <w:rPr>
          <w:spacing w:val="-10"/>
          <w:sz w:val="22"/>
        </w:rPr>
        <w:t> </w:t>
      </w:r>
      <w:r>
        <w:rPr>
          <w:spacing w:val="-2"/>
          <w:sz w:val="22"/>
        </w:rPr>
        <w:t>action</w:t>
      </w:r>
      <w:r>
        <w:rPr>
          <w:spacing w:val="-8"/>
          <w:sz w:val="22"/>
        </w:rPr>
        <w:t> </w:t>
      </w:r>
      <w:r>
        <w:rPr>
          <w:spacing w:val="-2"/>
          <w:sz w:val="22"/>
        </w:rPr>
        <w:t>against </w:t>
      </w:r>
      <w:r>
        <w:rPr>
          <w:sz w:val="22"/>
        </w:rPr>
        <w:t>Ryanlee</w:t>
      </w:r>
      <w:r>
        <w:rPr>
          <w:spacing w:val="-2"/>
          <w:sz w:val="22"/>
        </w:rPr>
        <w:t> </w:t>
      </w:r>
      <w:r>
        <w:rPr>
          <w:sz w:val="22"/>
        </w:rPr>
        <w:t>Properties</w:t>
      </w:r>
      <w:r>
        <w:rPr>
          <w:spacing w:val="-2"/>
          <w:sz w:val="22"/>
        </w:rPr>
        <w:t> </w:t>
      </w:r>
      <w:r>
        <w:rPr>
          <w:sz w:val="22"/>
        </w:rPr>
        <w:t>Pty</w:t>
      </w:r>
      <w:r>
        <w:rPr>
          <w:spacing w:val="-2"/>
          <w:sz w:val="22"/>
        </w:rPr>
        <w:t> </w:t>
      </w:r>
      <w:r>
        <w:rPr>
          <w:sz w:val="22"/>
        </w:rPr>
        <w:t>Ltd in</w:t>
      </w:r>
      <w:r>
        <w:rPr>
          <w:spacing w:val="-6"/>
          <w:sz w:val="22"/>
        </w:rPr>
        <w:t> </w:t>
      </w:r>
      <w:r>
        <w:rPr>
          <w:sz w:val="22"/>
        </w:rPr>
        <w:t>respect</w:t>
      </w:r>
      <w:r>
        <w:rPr>
          <w:spacing w:val="-1"/>
          <w:sz w:val="22"/>
        </w:rPr>
        <w:t> </w:t>
      </w:r>
      <w:r>
        <w:rPr>
          <w:sz w:val="22"/>
        </w:rPr>
        <w:t>of</w:t>
      </w:r>
      <w:r>
        <w:rPr>
          <w:spacing w:val="-1"/>
          <w:sz w:val="22"/>
        </w:rPr>
        <w:t> </w:t>
      </w:r>
      <w:r>
        <w:rPr>
          <w:sz w:val="22"/>
        </w:rPr>
        <w:t>that</w:t>
      </w:r>
      <w:r>
        <w:rPr>
          <w:spacing w:val="-1"/>
          <w:sz w:val="22"/>
        </w:rPr>
        <w:t> </w:t>
      </w:r>
      <w:r>
        <w:rPr>
          <w:sz w:val="22"/>
        </w:rPr>
        <w:t>breach.</w:t>
      </w:r>
    </w:p>
    <w:p>
      <w:pPr>
        <w:pStyle w:val="Heading2"/>
        <w:spacing w:before="200"/>
        <w:ind w:left="142"/>
        <w:rPr>
          <w:i/>
        </w:rPr>
      </w:pPr>
      <w:r>
        <w:rPr>
          <w:i/>
        </w:rPr>
        <w:t>Failure</w:t>
      </w:r>
      <w:r>
        <w:rPr>
          <w:i/>
          <w:spacing w:val="-8"/>
        </w:rPr>
        <w:t> </w:t>
      </w:r>
      <w:r>
        <w:rPr>
          <w:i/>
        </w:rPr>
        <w:t>to</w:t>
      </w:r>
      <w:r>
        <w:rPr>
          <w:i/>
          <w:spacing w:val="-5"/>
        </w:rPr>
        <w:t> </w:t>
      </w:r>
      <w:r>
        <w:rPr>
          <w:i/>
        </w:rPr>
        <w:t>provide</w:t>
      </w:r>
      <w:r>
        <w:rPr>
          <w:i/>
          <w:spacing w:val="-4"/>
        </w:rPr>
        <w:t> </w:t>
      </w:r>
      <w:r>
        <w:rPr>
          <w:i/>
        </w:rPr>
        <w:t>accurate</w:t>
      </w:r>
      <w:r>
        <w:rPr>
          <w:i/>
          <w:spacing w:val="-5"/>
        </w:rPr>
        <w:t> </w:t>
      </w:r>
      <w:r>
        <w:rPr>
          <w:i/>
        </w:rPr>
        <w:t>information</w:t>
      </w:r>
      <w:r>
        <w:rPr>
          <w:i/>
          <w:spacing w:val="-5"/>
        </w:rPr>
        <w:t> </w:t>
      </w:r>
      <w:r>
        <w:rPr>
          <w:i/>
        </w:rPr>
        <w:t>on</w:t>
      </w:r>
      <w:r>
        <w:rPr>
          <w:i/>
          <w:spacing w:val="-5"/>
        </w:rPr>
        <w:t> </w:t>
      </w:r>
      <w:r>
        <w:rPr>
          <w:i/>
          <w:spacing w:val="-2"/>
        </w:rPr>
        <w:t>renewal</w:t>
      </w:r>
    </w:p>
    <w:p>
      <w:pPr>
        <w:pStyle w:val="Heading2"/>
        <w:spacing w:after="0"/>
        <w:rPr>
          <w:i/>
        </w:rPr>
        <w:sectPr>
          <w:pgSz w:w="11910" w:h="16840"/>
          <w:pgMar w:header="0" w:footer="890" w:top="1340" w:bottom="1080" w:left="708" w:right="708"/>
        </w:sectPr>
      </w:pPr>
    </w:p>
    <w:p>
      <w:pPr>
        <w:pStyle w:val="ListParagraph"/>
        <w:numPr>
          <w:ilvl w:val="0"/>
          <w:numId w:val="1"/>
        </w:numPr>
        <w:tabs>
          <w:tab w:pos="708" w:val="left" w:leader="none"/>
          <w:tab w:pos="710" w:val="left" w:leader="none"/>
        </w:tabs>
        <w:spacing w:line="360" w:lineRule="auto" w:before="81" w:after="0"/>
        <w:ind w:left="710" w:right="275" w:hanging="567"/>
        <w:jc w:val="both"/>
        <w:rPr>
          <w:sz w:val="22"/>
        </w:rPr>
      </w:pPr>
      <w:r>
        <w:rPr>
          <w:sz w:val="22"/>
        </w:rPr>
        <w:t>In the last application concerning the licence Ms Ryan, on behalf of Ryanlee Real Estate Pty, answered</w:t>
      </w:r>
      <w:r>
        <w:rPr>
          <w:spacing w:val="-10"/>
          <w:sz w:val="22"/>
        </w:rPr>
        <w:t> </w:t>
      </w:r>
      <w:r>
        <w:rPr>
          <w:sz w:val="22"/>
        </w:rPr>
        <w:t>“no”</w:t>
      </w:r>
      <w:r>
        <w:rPr>
          <w:spacing w:val="-11"/>
          <w:sz w:val="22"/>
        </w:rPr>
        <w:t> </w:t>
      </w:r>
      <w:r>
        <w:rPr>
          <w:sz w:val="22"/>
        </w:rPr>
        <w:t>to</w:t>
      </w:r>
      <w:r>
        <w:rPr>
          <w:spacing w:val="-12"/>
          <w:sz w:val="22"/>
        </w:rPr>
        <w:t> </w:t>
      </w:r>
      <w:r>
        <w:rPr>
          <w:sz w:val="22"/>
        </w:rPr>
        <w:t>the</w:t>
      </w:r>
      <w:r>
        <w:rPr>
          <w:spacing w:val="-10"/>
          <w:sz w:val="22"/>
        </w:rPr>
        <w:t> </w:t>
      </w:r>
      <w:r>
        <w:rPr>
          <w:sz w:val="22"/>
        </w:rPr>
        <w:t>question</w:t>
      </w:r>
      <w:r>
        <w:rPr>
          <w:spacing w:val="-10"/>
          <w:sz w:val="22"/>
        </w:rPr>
        <w:t> </w:t>
      </w:r>
      <w:r>
        <w:rPr>
          <w:sz w:val="22"/>
        </w:rPr>
        <w:t>concerning</w:t>
      </w:r>
      <w:r>
        <w:rPr>
          <w:spacing w:val="-10"/>
          <w:sz w:val="22"/>
        </w:rPr>
        <w:t> </w:t>
      </w:r>
      <w:r>
        <w:rPr>
          <w:sz w:val="22"/>
        </w:rPr>
        <w:t>whether</w:t>
      </w:r>
      <w:r>
        <w:rPr>
          <w:spacing w:val="-11"/>
          <w:sz w:val="22"/>
        </w:rPr>
        <w:t> </w:t>
      </w:r>
      <w:r>
        <w:rPr>
          <w:sz w:val="22"/>
        </w:rPr>
        <w:t>Ryan</w:t>
      </w:r>
      <w:r>
        <w:rPr>
          <w:spacing w:val="-12"/>
          <w:sz w:val="22"/>
        </w:rPr>
        <w:t> </w:t>
      </w:r>
      <w:r>
        <w:rPr>
          <w:sz w:val="22"/>
        </w:rPr>
        <w:t>the</w:t>
      </w:r>
      <w:r>
        <w:rPr>
          <w:spacing w:val="-10"/>
          <w:sz w:val="22"/>
        </w:rPr>
        <w:t> </w:t>
      </w:r>
      <w:r>
        <w:rPr>
          <w:sz w:val="22"/>
        </w:rPr>
        <w:t>agent</w:t>
      </w:r>
      <w:r>
        <w:rPr>
          <w:spacing w:val="-8"/>
          <w:sz w:val="22"/>
        </w:rPr>
        <w:t> </w:t>
      </w:r>
      <w:r>
        <w:rPr>
          <w:sz w:val="22"/>
        </w:rPr>
        <w:t>had</w:t>
      </w:r>
      <w:r>
        <w:rPr>
          <w:spacing w:val="-10"/>
          <w:sz w:val="22"/>
        </w:rPr>
        <w:t> </w:t>
      </w:r>
      <w:r>
        <w:rPr>
          <w:sz w:val="22"/>
        </w:rPr>
        <w:t>breached</w:t>
      </w:r>
      <w:r>
        <w:rPr>
          <w:spacing w:val="-12"/>
          <w:sz w:val="22"/>
        </w:rPr>
        <w:t> </w:t>
      </w:r>
      <w:r>
        <w:rPr>
          <w:sz w:val="22"/>
        </w:rPr>
        <w:t>the</w:t>
      </w:r>
      <w:r>
        <w:rPr>
          <w:spacing w:val="-10"/>
          <w:sz w:val="22"/>
        </w:rPr>
        <w:t> </w:t>
      </w:r>
      <w:r>
        <w:rPr>
          <w:sz w:val="22"/>
        </w:rPr>
        <w:t>AL</w:t>
      </w:r>
      <w:r>
        <w:rPr>
          <w:spacing w:val="-10"/>
          <w:sz w:val="22"/>
        </w:rPr>
        <w:t> </w:t>
      </w:r>
      <w:r>
        <w:rPr>
          <w:sz w:val="22"/>
        </w:rPr>
        <w:t>Act.</w:t>
      </w:r>
    </w:p>
    <w:p>
      <w:pPr>
        <w:pStyle w:val="ListParagraph"/>
        <w:numPr>
          <w:ilvl w:val="0"/>
          <w:numId w:val="1"/>
        </w:numPr>
        <w:tabs>
          <w:tab w:pos="707" w:val="left" w:leader="none"/>
          <w:tab w:pos="709" w:val="left" w:leader="none"/>
        </w:tabs>
        <w:spacing w:line="360" w:lineRule="auto" w:before="201" w:after="0"/>
        <w:ind w:left="709" w:right="280" w:hanging="567"/>
        <w:jc w:val="both"/>
        <w:rPr>
          <w:sz w:val="22"/>
        </w:rPr>
      </w:pPr>
      <w:r>
        <w:rPr>
          <w:sz w:val="22"/>
        </w:rPr>
        <w:t>Ms</w:t>
      </w:r>
      <w:r>
        <w:rPr>
          <w:spacing w:val="-11"/>
          <w:sz w:val="22"/>
        </w:rPr>
        <w:t> </w:t>
      </w:r>
      <w:r>
        <w:rPr>
          <w:sz w:val="22"/>
        </w:rPr>
        <w:t>Ryan</w:t>
      </w:r>
      <w:r>
        <w:rPr>
          <w:spacing w:val="-12"/>
          <w:sz w:val="22"/>
        </w:rPr>
        <w:t> </w:t>
      </w:r>
      <w:r>
        <w:rPr>
          <w:sz w:val="22"/>
        </w:rPr>
        <w:t>would</w:t>
      </w:r>
      <w:r>
        <w:rPr>
          <w:spacing w:val="-12"/>
          <w:sz w:val="22"/>
        </w:rPr>
        <w:t> </w:t>
      </w:r>
      <w:r>
        <w:rPr>
          <w:sz w:val="22"/>
        </w:rPr>
        <w:t>have</w:t>
      </w:r>
      <w:r>
        <w:rPr>
          <w:spacing w:val="-13"/>
          <w:sz w:val="22"/>
        </w:rPr>
        <w:t> </w:t>
      </w:r>
      <w:r>
        <w:rPr>
          <w:sz w:val="22"/>
        </w:rPr>
        <w:t>known</w:t>
      </w:r>
      <w:r>
        <w:rPr>
          <w:spacing w:val="-12"/>
          <w:sz w:val="22"/>
        </w:rPr>
        <w:t> </w:t>
      </w:r>
      <w:r>
        <w:rPr>
          <w:sz w:val="22"/>
        </w:rPr>
        <w:t>or</w:t>
      </w:r>
      <w:r>
        <w:rPr>
          <w:spacing w:val="-12"/>
          <w:sz w:val="22"/>
        </w:rPr>
        <w:t> </w:t>
      </w:r>
      <w:r>
        <w:rPr>
          <w:sz w:val="22"/>
        </w:rPr>
        <w:t>should</w:t>
      </w:r>
      <w:r>
        <w:rPr>
          <w:spacing w:val="-12"/>
          <w:sz w:val="22"/>
        </w:rPr>
        <w:t> </w:t>
      </w:r>
      <w:r>
        <w:rPr>
          <w:sz w:val="22"/>
        </w:rPr>
        <w:t>have</w:t>
      </w:r>
      <w:r>
        <w:rPr>
          <w:spacing w:val="-12"/>
          <w:sz w:val="22"/>
        </w:rPr>
        <w:t> </w:t>
      </w:r>
      <w:r>
        <w:rPr>
          <w:sz w:val="22"/>
        </w:rPr>
        <w:t>known</w:t>
      </w:r>
      <w:r>
        <w:rPr>
          <w:spacing w:val="-13"/>
          <w:sz w:val="22"/>
        </w:rPr>
        <w:t> </w:t>
      </w:r>
      <w:r>
        <w:rPr>
          <w:sz w:val="22"/>
        </w:rPr>
        <w:t>that</w:t>
      </w:r>
      <w:r>
        <w:rPr>
          <w:spacing w:val="-12"/>
          <w:sz w:val="22"/>
        </w:rPr>
        <w:t> </w:t>
      </w:r>
      <w:r>
        <w:rPr>
          <w:sz w:val="22"/>
        </w:rPr>
        <w:t>the</w:t>
      </w:r>
      <w:r>
        <w:rPr>
          <w:spacing w:val="-13"/>
          <w:sz w:val="22"/>
        </w:rPr>
        <w:t> </w:t>
      </w:r>
      <w:r>
        <w:rPr>
          <w:sz w:val="22"/>
        </w:rPr>
        <w:t>audits</w:t>
      </w:r>
      <w:r>
        <w:rPr>
          <w:spacing w:val="-11"/>
          <w:sz w:val="22"/>
        </w:rPr>
        <w:t> </w:t>
      </w:r>
      <w:r>
        <w:rPr>
          <w:sz w:val="22"/>
        </w:rPr>
        <w:t>had</w:t>
      </w:r>
      <w:r>
        <w:rPr>
          <w:spacing w:val="-12"/>
          <w:sz w:val="22"/>
        </w:rPr>
        <w:t> </w:t>
      </w:r>
      <w:r>
        <w:rPr>
          <w:sz w:val="22"/>
        </w:rPr>
        <w:t>not</w:t>
      </w:r>
      <w:r>
        <w:rPr>
          <w:spacing w:val="-12"/>
          <w:sz w:val="22"/>
        </w:rPr>
        <w:t> </w:t>
      </w:r>
      <w:r>
        <w:rPr>
          <w:sz w:val="22"/>
        </w:rPr>
        <w:t>been</w:t>
      </w:r>
      <w:r>
        <w:rPr>
          <w:spacing w:val="-12"/>
          <w:sz w:val="22"/>
        </w:rPr>
        <w:t> </w:t>
      </w:r>
      <w:r>
        <w:rPr>
          <w:sz w:val="22"/>
        </w:rPr>
        <w:t>completed</w:t>
      </w:r>
      <w:r>
        <w:rPr>
          <w:spacing w:val="-12"/>
          <w:sz w:val="22"/>
        </w:rPr>
        <w:t> </w:t>
      </w:r>
      <w:r>
        <w:rPr>
          <w:sz w:val="22"/>
        </w:rPr>
        <w:t>and</w:t>
      </w:r>
      <w:r>
        <w:rPr>
          <w:spacing w:val="-13"/>
          <w:sz w:val="22"/>
        </w:rPr>
        <w:t> </w:t>
      </w:r>
      <w:r>
        <w:rPr>
          <w:sz w:val="22"/>
        </w:rPr>
        <w:t>that that was a breach of the AL Act.</w:t>
      </w:r>
    </w:p>
    <w:p>
      <w:pPr>
        <w:pStyle w:val="Heading2"/>
        <w:spacing w:before="199"/>
        <w:rPr>
          <w:i/>
        </w:rPr>
      </w:pPr>
      <w:r>
        <w:rPr>
          <w:i/>
        </w:rPr>
        <w:t>Responsibility</w:t>
      </w:r>
      <w:r>
        <w:rPr>
          <w:i/>
          <w:spacing w:val="-7"/>
        </w:rPr>
        <w:t> </w:t>
      </w:r>
      <w:r>
        <w:rPr>
          <w:i/>
        </w:rPr>
        <w:t>of</w:t>
      </w:r>
      <w:r>
        <w:rPr>
          <w:i/>
          <w:spacing w:val="-5"/>
        </w:rPr>
        <w:t> </w:t>
      </w:r>
      <w:r>
        <w:rPr>
          <w:i/>
        </w:rPr>
        <w:t>the</w:t>
      </w:r>
      <w:r>
        <w:rPr>
          <w:i/>
          <w:spacing w:val="-6"/>
        </w:rPr>
        <w:t> </w:t>
      </w:r>
      <w:r>
        <w:rPr>
          <w:i/>
        </w:rPr>
        <w:t>business</w:t>
      </w:r>
      <w:r>
        <w:rPr>
          <w:i/>
          <w:spacing w:val="-6"/>
        </w:rPr>
        <w:t> </w:t>
      </w:r>
      <w:r>
        <w:rPr>
          <w:i/>
          <w:spacing w:val="-2"/>
        </w:rPr>
        <w:t>manager</w:t>
      </w:r>
    </w:p>
    <w:p>
      <w:pPr>
        <w:pStyle w:val="BodyText"/>
        <w:spacing w:before="74"/>
        <w:ind w:firstLine="0"/>
        <w:rPr>
          <w:b/>
          <w:i/>
        </w:rPr>
      </w:pPr>
    </w:p>
    <w:p>
      <w:pPr>
        <w:pStyle w:val="ListParagraph"/>
        <w:numPr>
          <w:ilvl w:val="0"/>
          <w:numId w:val="1"/>
        </w:numPr>
        <w:tabs>
          <w:tab w:pos="707" w:val="left" w:leader="none"/>
          <w:tab w:pos="709" w:val="left" w:leader="none"/>
        </w:tabs>
        <w:spacing w:line="360" w:lineRule="auto" w:before="1" w:after="0"/>
        <w:ind w:left="709" w:right="274" w:hanging="567"/>
        <w:jc w:val="both"/>
        <w:rPr>
          <w:sz w:val="22"/>
        </w:rPr>
      </w:pPr>
      <w:r>
        <w:rPr>
          <w:sz w:val="22"/>
        </w:rPr>
        <w:t>Regulation 18 (as set out above) means that Ms Ryan as branch/business manager and/or an </w:t>
      </w:r>
      <w:r>
        <w:rPr>
          <w:spacing w:val="-2"/>
          <w:sz w:val="22"/>
        </w:rPr>
        <w:t>employee</w:t>
      </w:r>
      <w:r>
        <w:rPr>
          <w:spacing w:val="-9"/>
          <w:sz w:val="22"/>
        </w:rPr>
        <w:t> </w:t>
      </w:r>
      <w:r>
        <w:rPr>
          <w:spacing w:val="-2"/>
          <w:sz w:val="22"/>
        </w:rPr>
        <w:t>of</w:t>
      </w:r>
      <w:r>
        <w:rPr>
          <w:spacing w:val="-10"/>
          <w:sz w:val="22"/>
        </w:rPr>
        <w:t> </w:t>
      </w:r>
      <w:r>
        <w:rPr>
          <w:spacing w:val="-2"/>
          <w:sz w:val="22"/>
        </w:rPr>
        <w:t>Ryanlee</w:t>
      </w:r>
      <w:r>
        <w:rPr>
          <w:spacing w:val="-9"/>
          <w:sz w:val="22"/>
        </w:rPr>
        <w:t> </w:t>
      </w:r>
      <w:r>
        <w:rPr>
          <w:spacing w:val="-2"/>
          <w:sz w:val="22"/>
        </w:rPr>
        <w:t>Properties</w:t>
      </w:r>
      <w:r>
        <w:rPr>
          <w:spacing w:val="-9"/>
          <w:sz w:val="22"/>
        </w:rPr>
        <w:t> </w:t>
      </w:r>
      <w:r>
        <w:rPr>
          <w:spacing w:val="-2"/>
          <w:sz w:val="22"/>
        </w:rPr>
        <w:t>Pty</w:t>
      </w:r>
      <w:r>
        <w:rPr>
          <w:spacing w:val="-10"/>
          <w:sz w:val="22"/>
        </w:rPr>
        <w:t> </w:t>
      </w:r>
      <w:r>
        <w:rPr>
          <w:spacing w:val="-2"/>
          <w:sz w:val="22"/>
        </w:rPr>
        <w:t>Ltd</w:t>
      </w:r>
      <w:r>
        <w:rPr>
          <w:spacing w:val="-11"/>
          <w:sz w:val="22"/>
        </w:rPr>
        <w:t> </w:t>
      </w:r>
      <w:r>
        <w:rPr>
          <w:spacing w:val="-2"/>
          <w:sz w:val="22"/>
        </w:rPr>
        <w:t>is</w:t>
      </w:r>
      <w:r>
        <w:rPr>
          <w:spacing w:val="-10"/>
          <w:sz w:val="22"/>
        </w:rPr>
        <w:t> </w:t>
      </w:r>
      <w:r>
        <w:rPr>
          <w:spacing w:val="-2"/>
          <w:sz w:val="22"/>
        </w:rPr>
        <w:t>subject</w:t>
      </w:r>
      <w:r>
        <w:rPr>
          <w:spacing w:val="-10"/>
          <w:sz w:val="22"/>
        </w:rPr>
        <w:t> </w:t>
      </w:r>
      <w:r>
        <w:rPr>
          <w:spacing w:val="-2"/>
          <w:sz w:val="22"/>
        </w:rPr>
        <w:t>to</w:t>
      </w:r>
      <w:r>
        <w:rPr>
          <w:spacing w:val="-11"/>
          <w:sz w:val="22"/>
        </w:rPr>
        <w:t> </w:t>
      </w:r>
      <w:r>
        <w:rPr>
          <w:spacing w:val="-2"/>
          <w:sz w:val="22"/>
        </w:rPr>
        <w:t>the</w:t>
      </w:r>
      <w:r>
        <w:rPr>
          <w:spacing w:val="-11"/>
          <w:sz w:val="22"/>
        </w:rPr>
        <w:t> </w:t>
      </w:r>
      <w:r>
        <w:rPr>
          <w:spacing w:val="-2"/>
          <w:sz w:val="22"/>
        </w:rPr>
        <w:t>same</w:t>
      </w:r>
      <w:r>
        <w:rPr>
          <w:spacing w:val="-11"/>
          <w:sz w:val="22"/>
        </w:rPr>
        <w:t> </w:t>
      </w:r>
      <w:r>
        <w:rPr>
          <w:spacing w:val="-2"/>
          <w:sz w:val="22"/>
        </w:rPr>
        <w:t>obligations</w:t>
      </w:r>
      <w:r>
        <w:rPr>
          <w:spacing w:val="-10"/>
          <w:sz w:val="22"/>
        </w:rPr>
        <w:t> </w:t>
      </w:r>
      <w:r>
        <w:rPr>
          <w:spacing w:val="-2"/>
          <w:sz w:val="22"/>
        </w:rPr>
        <w:t>as</w:t>
      </w:r>
      <w:r>
        <w:rPr>
          <w:spacing w:val="-10"/>
          <w:sz w:val="22"/>
        </w:rPr>
        <w:t> </w:t>
      </w:r>
      <w:r>
        <w:rPr>
          <w:spacing w:val="-2"/>
          <w:sz w:val="22"/>
        </w:rPr>
        <w:t>Ryanlee</w:t>
      </w:r>
      <w:r>
        <w:rPr>
          <w:spacing w:val="-9"/>
          <w:sz w:val="22"/>
        </w:rPr>
        <w:t> </w:t>
      </w:r>
      <w:r>
        <w:rPr>
          <w:spacing w:val="-2"/>
          <w:sz w:val="22"/>
        </w:rPr>
        <w:t>Properties</w:t>
      </w:r>
      <w:r>
        <w:rPr>
          <w:spacing w:val="-10"/>
          <w:sz w:val="22"/>
        </w:rPr>
        <w:t> </w:t>
      </w:r>
      <w:r>
        <w:rPr>
          <w:spacing w:val="-2"/>
          <w:sz w:val="22"/>
        </w:rPr>
        <w:t>Pty </w:t>
      </w:r>
      <w:r>
        <w:rPr>
          <w:sz w:val="22"/>
        </w:rPr>
        <w:t>Ltd</w:t>
      </w:r>
      <w:r>
        <w:rPr>
          <w:spacing w:val="-16"/>
          <w:sz w:val="22"/>
        </w:rPr>
        <w:t> </w:t>
      </w:r>
      <w:r>
        <w:rPr>
          <w:sz w:val="22"/>
        </w:rPr>
        <w:t>concerning</w:t>
      </w:r>
      <w:r>
        <w:rPr>
          <w:spacing w:val="-13"/>
          <w:sz w:val="22"/>
        </w:rPr>
        <w:t> </w:t>
      </w:r>
      <w:r>
        <w:rPr>
          <w:sz w:val="22"/>
        </w:rPr>
        <w:t>section</w:t>
      </w:r>
      <w:r>
        <w:rPr>
          <w:spacing w:val="-14"/>
          <w:sz w:val="22"/>
        </w:rPr>
        <w:t> </w:t>
      </w:r>
      <w:r>
        <w:rPr>
          <w:sz w:val="22"/>
        </w:rPr>
        <w:t>59</w:t>
      </w:r>
      <w:r>
        <w:rPr>
          <w:spacing w:val="-14"/>
          <w:sz w:val="22"/>
        </w:rPr>
        <w:t> </w:t>
      </w:r>
      <w:r>
        <w:rPr>
          <w:sz w:val="22"/>
        </w:rPr>
        <w:t>of</w:t>
      </w:r>
      <w:r>
        <w:rPr>
          <w:spacing w:val="-12"/>
          <w:sz w:val="22"/>
        </w:rPr>
        <w:t> </w:t>
      </w:r>
      <w:r>
        <w:rPr>
          <w:sz w:val="22"/>
        </w:rPr>
        <w:t>the</w:t>
      </w:r>
      <w:r>
        <w:rPr>
          <w:spacing w:val="-14"/>
          <w:sz w:val="22"/>
        </w:rPr>
        <w:t> </w:t>
      </w:r>
      <w:r>
        <w:rPr>
          <w:sz w:val="22"/>
        </w:rPr>
        <w:t>AL</w:t>
      </w:r>
      <w:r>
        <w:rPr>
          <w:spacing w:val="-14"/>
          <w:sz w:val="22"/>
        </w:rPr>
        <w:t> </w:t>
      </w:r>
      <w:r>
        <w:rPr>
          <w:sz w:val="22"/>
        </w:rPr>
        <w:t>Act</w:t>
      </w:r>
      <w:r>
        <w:rPr>
          <w:spacing w:val="-12"/>
          <w:sz w:val="22"/>
        </w:rPr>
        <w:t> </w:t>
      </w:r>
      <w:r>
        <w:rPr>
          <w:sz w:val="22"/>
        </w:rPr>
        <w:t>noting</w:t>
      </w:r>
      <w:r>
        <w:rPr>
          <w:spacing w:val="-14"/>
          <w:sz w:val="22"/>
        </w:rPr>
        <w:t> </w:t>
      </w:r>
      <w:r>
        <w:rPr>
          <w:sz w:val="22"/>
        </w:rPr>
        <w:t>that</w:t>
      </w:r>
      <w:r>
        <w:rPr>
          <w:spacing w:val="-12"/>
          <w:sz w:val="22"/>
        </w:rPr>
        <w:t> </w:t>
      </w:r>
      <w:r>
        <w:rPr>
          <w:sz w:val="22"/>
        </w:rPr>
        <w:t>section</w:t>
      </w:r>
      <w:r>
        <w:rPr>
          <w:spacing w:val="-14"/>
          <w:sz w:val="22"/>
        </w:rPr>
        <w:t> </w:t>
      </w:r>
      <w:r>
        <w:rPr>
          <w:sz w:val="22"/>
        </w:rPr>
        <w:t>59</w:t>
      </w:r>
      <w:r>
        <w:rPr>
          <w:spacing w:val="-11"/>
          <w:sz w:val="22"/>
        </w:rPr>
        <w:t> </w:t>
      </w:r>
      <w:r>
        <w:rPr>
          <w:sz w:val="22"/>
        </w:rPr>
        <w:t>is</w:t>
      </w:r>
      <w:r>
        <w:rPr>
          <w:spacing w:val="-13"/>
          <w:sz w:val="22"/>
        </w:rPr>
        <w:t> </w:t>
      </w:r>
      <w:r>
        <w:rPr>
          <w:sz w:val="22"/>
        </w:rPr>
        <w:t>a</w:t>
      </w:r>
      <w:r>
        <w:rPr>
          <w:spacing w:val="-14"/>
          <w:sz w:val="22"/>
        </w:rPr>
        <w:t> </w:t>
      </w:r>
      <w:r>
        <w:rPr>
          <w:sz w:val="22"/>
        </w:rPr>
        <w:t>provision</w:t>
      </w:r>
      <w:r>
        <w:rPr>
          <w:spacing w:val="-16"/>
          <w:sz w:val="22"/>
        </w:rPr>
        <w:t> </w:t>
      </w:r>
      <w:r>
        <w:rPr>
          <w:sz w:val="22"/>
        </w:rPr>
        <w:t>within</w:t>
      </w:r>
      <w:r>
        <w:rPr>
          <w:spacing w:val="-13"/>
          <w:sz w:val="22"/>
        </w:rPr>
        <w:t> </w:t>
      </w:r>
      <w:r>
        <w:rPr>
          <w:sz w:val="22"/>
        </w:rPr>
        <w:t>Part</w:t>
      </w:r>
      <w:r>
        <w:rPr>
          <w:spacing w:val="-12"/>
          <w:sz w:val="22"/>
        </w:rPr>
        <w:t> </w:t>
      </w:r>
      <w:r>
        <w:rPr>
          <w:sz w:val="22"/>
        </w:rPr>
        <w:t>V</w:t>
      </w:r>
      <w:r>
        <w:rPr>
          <w:spacing w:val="-14"/>
          <w:sz w:val="22"/>
        </w:rPr>
        <w:t> </w:t>
      </w:r>
      <w:r>
        <w:rPr>
          <w:sz w:val="22"/>
        </w:rPr>
        <w:t>of</w:t>
      </w:r>
      <w:r>
        <w:rPr>
          <w:spacing w:val="-15"/>
          <w:sz w:val="22"/>
        </w:rPr>
        <w:t> </w:t>
      </w:r>
      <w:r>
        <w:rPr>
          <w:sz w:val="22"/>
        </w:rPr>
        <w:t>that</w:t>
      </w:r>
      <w:r>
        <w:rPr>
          <w:spacing w:val="-12"/>
          <w:sz w:val="22"/>
        </w:rPr>
        <w:t> </w:t>
      </w:r>
      <w:r>
        <w:rPr>
          <w:sz w:val="22"/>
        </w:rPr>
        <w:t>Act.</w:t>
      </w:r>
    </w:p>
    <w:p>
      <w:pPr>
        <w:pStyle w:val="ListParagraph"/>
        <w:numPr>
          <w:ilvl w:val="0"/>
          <w:numId w:val="1"/>
        </w:numPr>
        <w:tabs>
          <w:tab w:pos="707" w:val="left" w:leader="none"/>
          <w:tab w:pos="709" w:val="left" w:leader="none"/>
        </w:tabs>
        <w:spacing w:line="360" w:lineRule="auto" w:before="198" w:after="0"/>
        <w:ind w:left="709" w:right="274" w:hanging="567"/>
        <w:jc w:val="both"/>
        <w:rPr>
          <w:sz w:val="22"/>
        </w:rPr>
      </w:pPr>
      <w:r>
        <w:rPr>
          <w:sz w:val="22"/>
        </w:rPr>
        <w:t>The</w:t>
      </w:r>
      <w:r>
        <w:rPr>
          <w:spacing w:val="-16"/>
          <w:sz w:val="22"/>
        </w:rPr>
        <w:t> </w:t>
      </w:r>
      <w:r>
        <w:rPr>
          <w:sz w:val="22"/>
        </w:rPr>
        <w:t>Board</w:t>
      </w:r>
      <w:r>
        <w:rPr>
          <w:spacing w:val="-15"/>
          <w:sz w:val="22"/>
        </w:rPr>
        <w:t> </w:t>
      </w:r>
      <w:r>
        <w:rPr>
          <w:sz w:val="22"/>
        </w:rPr>
        <w:t>also</w:t>
      </w:r>
      <w:r>
        <w:rPr>
          <w:spacing w:val="-15"/>
          <w:sz w:val="22"/>
        </w:rPr>
        <w:t> </w:t>
      </w:r>
      <w:r>
        <w:rPr>
          <w:sz w:val="22"/>
        </w:rPr>
        <w:t>considers</w:t>
      </w:r>
      <w:r>
        <w:rPr>
          <w:spacing w:val="-16"/>
          <w:sz w:val="22"/>
        </w:rPr>
        <w:t> </w:t>
      </w:r>
      <w:r>
        <w:rPr>
          <w:sz w:val="22"/>
        </w:rPr>
        <w:t>that</w:t>
      </w:r>
      <w:r>
        <w:rPr>
          <w:spacing w:val="-15"/>
          <w:sz w:val="22"/>
        </w:rPr>
        <w:t> </w:t>
      </w:r>
      <w:r>
        <w:rPr>
          <w:sz w:val="22"/>
        </w:rPr>
        <w:t>branch/business</w:t>
      </w:r>
      <w:r>
        <w:rPr>
          <w:spacing w:val="-15"/>
          <w:sz w:val="22"/>
        </w:rPr>
        <w:t> </w:t>
      </w:r>
      <w:r>
        <w:rPr>
          <w:sz w:val="22"/>
        </w:rPr>
        <w:t>managers</w:t>
      </w:r>
      <w:r>
        <w:rPr>
          <w:spacing w:val="-15"/>
          <w:sz w:val="22"/>
        </w:rPr>
        <w:t> </w:t>
      </w:r>
      <w:r>
        <w:rPr>
          <w:sz w:val="22"/>
        </w:rPr>
        <w:t>are</w:t>
      </w:r>
      <w:r>
        <w:rPr>
          <w:spacing w:val="-16"/>
          <w:sz w:val="22"/>
        </w:rPr>
        <w:t> </w:t>
      </w:r>
      <w:r>
        <w:rPr>
          <w:sz w:val="22"/>
        </w:rPr>
        <w:t>responsible,</w:t>
      </w:r>
      <w:r>
        <w:rPr>
          <w:spacing w:val="-15"/>
          <w:sz w:val="22"/>
        </w:rPr>
        <w:t> </w:t>
      </w:r>
      <w:r>
        <w:rPr>
          <w:sz w:val="22"/>
        </w:rPr>
        <w:t>as</w:t>
      </w:r>
      <w:r>
        <w:rPr>
          <w:spacing w:val="-15"/>
          <w:sz w:val="22"/>
        </w:rPr>
        <w:t> </w:t>
      </w:r>
      <w:r>
        <w:rPr>
          <w:sz w:val="22"/>
        </w:rPr>
        <w:t>a</w:t>
      </w:r>
      <w:r>
        <w:rPr>
          <w:spacing w:val="-16"/>
          <w:sz w:val="22"/>
        </w:rPr>
        <w:t> </w:t>
      </w:r>
      <w:r>
        <w:rPr>
          <w:sz w:val="22"/>
        </w:rPr>
        <w:t>general</w:t>
      </w:r>
      <w:r>
        <w:rPr>
          <w:spacing w:val="-15"/>
          <w:sz w:val="22"/>
        </w:rPr>
        <w:t> </w:t>
      </w:r>
      <w:r>
        <w:rPr>
          <w:sz w:val="22"/>
        </w:rPr>
        <w:t>rule,</w:t>
      </w:r>
      <w:r>
        <w:rPr>
          <w:spacing w:val="-15"/>
          <w:sz w:val="22"/>
        </w:rPr>
        <w:t> </w:t>
      </w:r>
      <w:r>
        <w:rPr>
          <w:sz w:val="22"/>
        </w:rPr>
        <w:t>for</w:t>
      </w:r>
      <w:r>
        <w:rPr>
          <w:spacing w:val="-15"/>
          <w:sz w:val="22"/>
        </w:rPr>
        <w:t> </w:t>
      </w:r>
      <w:r>
        <w:rPr>
          <w:sz w:val="22"/>
        </w:rPr>
        <w:t>the compliance</w:t>
      </w:r>
      <w:r>
        <w:rPr>
          <w:spacing w:val="-12"/>
          <w:sz w:val="22"/>
        </w:rPr>
        <w:t> </w:t>
      </w:r>
      <w:r>
        <w:rPr>
          <w:sz w:val="22"/>
        </w:rPr>
        <w:t>of</w:t>
      </w:r>
      <w:r>
        <w:rPr>
          <w:spacing w:val="-11"/>
          <w:sz w:val="22"/>
        </w:rPr>
        <w:t> </w:t>
      </w:r>
      <w:r>
        <w:rPr>
          <w:sz w:val="22"/>
        </w:rPr>
        <w:t>a</w:t>
      </w:r>
      <w:r>
        <w:rPr>
          <w:spacing w:val="-12"/>
          <w:sz w:val="22"/>
        </w:rPr>
        <w:t> </w:t>
      </w:r>
      <w:r>
        <w:rPr>
          <w:sz w:val="22"/>
        </w:rPr>
        <w:t>licensed</w:t>
      </w:r>
      <w:r>
        <w:rPr>
          <w:spacing w:val="-14"/>
          <w:sz w:val="22"/>
        </w:rPr>
        <w:t> </w:t>
      </w:r>
      <w:r>
        <w:rPr>
          <w:sz w:val="22"/>
        </w:rPr>
        <w:t>agent</w:t>
      </w:r>
      <w:r>
        <w:rPr>
          <w:spacing w:val="-9"/>
          <w:sz w:val="22"/>
        </w:rPr>
        <w:t> </w:t>
      </w:r>
      <w:r>
        <w:rPr>
          <w:sz w:val="22"/>
        </w:rPr>
        <w:t>with</w:t>
      </w:r>
      <w:r>
        <w:rPr>
          <w:spacing w:val="-14"/>
          <w:sz w:val="22"/>
        </w:rPr>
        <w:t> </w:t>
      </w:r>
      <w:r>
        <w:rPr>
          <w:sz w:val="22"/>
        </w:rPr>
        <w:t>the</w:t>
      </w:r>
      <w:r>
        <w:rPr>
          <w:spacing w:val="-12"/>
          <w:sz w:val="22"/>
        </w:rPr>
        <w:t> </w:t>
      </w:r>
      <w:r>
        <w:rPr>
          <w:sz w:val="22"/>
        </w:rPr>
        <w:t>requirements</w:t>
      </w:r>
      <w:r>
        <w:rPr>
          <w:spacing w:val="-12"/>
          <w:sz w:val="22"/>
        </w:rPr>
        <w:t> </w:t>
      </w:r>
      <w:r>
        <w:rPr>
          <w:sz w:val="22"/>
        </w:rPr>
        <w:t>of</w:t>
      </w:r>
      <w:r>
        <w:rPr>
          <w:spacing w:val="-11"/>
          <w:sz w:val="22"/>
        </w:rPr>
        <w:t> </w:t>
      </w:r>
      <w:r>
        <w:rPr>
          <w:sz w:val="22"/>
        </w:rPr>
        <w:t>the</w:t>
      </w:r>
      <w:r>
        <w:rPr>
          <w:spacing w:val="-11"/>
          <w:sz w:val="22"/>
        </w:rPr>
        <w:t> </w:t>
      </w:r>
      <w:r>
        <w:rPr>
          <w:sz w:val="22"/>
        </w:rPr>
        <w:t>Act.</w:t>
      </w:r>
      <w:r>
        <w:rPr>
          <w:spacing w:val="40"/>
          <w:sz w:val="22"/>
        </w:rPr>
        <w:t> </w:t>
      </w:r>
      <w:r>
        <w:rPr>
          <w:sz w:val="22"/>
        </w:rPr>
        <w:t>Significant</w:t>
      </w:r>
      <w:r>
        <w:rPr>
          <w:spacing w:val="-11"/>
          <w:sz w:val="22"/>
        </w:rPr>
        <w:t> </w:t>
      </w:r>
      <w:r>
        <w:rPr>
          <w:sz w:val="22"/>
        </w:rPr>
        <w:t>noncompliance</w:t>
      </w:r>
      <w:r>
        <w:rPr>
          <w:spacing w:val="-12"/>
          <w:sz w:val="22"/>
        </w:rPr>
        <w:t> </w:t>
      </w:r>
      <w:r>
        <w:rPr>
          <w:sz w:val="22"/>
        </w:rPr>
        <w:t>can</w:t>
      </w:r>
      <w:r>
        <w:rPr>
          <w:spacing w:val="-11"/>
          <w:sz w:val="22"/>
        </w:rPr>
        <w:t> </w:t>
      </w:r>
      <w:r>
        <w:rPr>
          <w:sz w:val="22"/>
        </w:rPr>
        <w:t>be the</w:t>
      </w:r>
      <w:r>
        <w:rPr>
          <w:spacing w:val="-9"/>
          <w:sz w:val="22"/>
        </w:rPr>
        <w:t> </w:t>
      </w:r>
      <w:r>
        <w:rPr>
          <w:sz w:val="22"/>
        </w:rPr>
        <w:t>basis</w:t>
      </w:r>
      <w:r>
        <w:rPr>
          <w:spacing w:val="-8"/>
          <w:sz w:val="22"/>
        </w:rPr>
        <w:t> </w:t>
      </w:r>
      <w:r>
        <w:rPr>
          <w:sz w:val="22"/>
        </w:rPr>
        <w:t>of</w:t>
      </w:r>
      <w:r>
        <w:rPr>
          <w:spacing w:val="-7"/>
          <w:sz w:val="22"/>
        </w:rPr>
        <w:t> </w:t>
      </w:r>
      <w:r>
        <w:rPr>
          <w:sz w:val="22"/>
        </w:rPr>
        <w:t>disciplinary</w:t>
      </w:r>
      <w:r>
        <w:rPr>
          <w:spacing w:val="-11"/>
          <w:sz w:val="22"/>
        </w:rPr>
        <w:t> </w:t>
      </w:r>
      <w:r>
        <w:rPr>
          <w:sz w:val="22"/>
        </w:rPr>
        <w:t>action</w:t>
      </w:r>
      <w:r>
        <w:rPr>
          <w:spacing w:val="-9"/>
          <w:sz w:val="22"/>
        </w:rPr>
        <w:t> </w:t>
      </w:r>
      <w:r>
        <w:rPr>
          <w:sz w:val="22"/>
        </w:rPr>
        <w:t>as</w:t>
      </w:r>
      <w:r>
        <w:rPr>
          <w:spacing w:val="-11"/>
          <w:sz w:val="22"/>
        </w:rPr>
        <w:t> </w:t>
      </w:r>
      <w:r>
        <w:rPr>
          <w:sz w:val="22"/>
        </w:rPr>
        <w:t>referred</w:t>
      </w:r>
      <w:r>
        <w:rPr>
          <w:spacing w:val="-9"/>
          <w:sz w:val="22"/>
        </w:rPr>
        <w:t> </w:t>
      </w:r>
      <w:r>
        <w:rPr>
          <w:sz w:val="22"/>
        </w:rPr>
        <w:t>to</w:t>
      </w:r>
      <w:r>
        <w:rPr>
          <w:spacing w:val="-6"/>
          <w:sz w:val="22"/>
        </w:rPr>
        <w:t> </w:t>
      </w:r>
      <w:r>
        <w:rPr>
          <w:sz w:val="22"/>
        </w:rPr>
        <w:t>in</w:t>
      </w:r>
      <w:r>
        <w:rPr>
          <w:spacing w:val="-9"/>
          <w:sz w:val="22"/>
        </w:rPr>
        <w:t> </w:t>
      </w:r>
      <w:r>
        <w:rPr>
          <w:sz w:val="22"/>
        </w:rPr>
        <w:t>section</w:t>
      </w:r>
      <w:r>
        <w:rPr>
          <w:spacing w:val="-6"/>
          <w:sz w:val="22"/>
        </w:rPr>
        <w:t> </w:t>
      </w:r>
      <w:r>
        <w:rPr>
          <w:sz w:val="22"/>
        </w:rPr>
        <w:t>67(1)(m)</w:t>
      </w:r>
      <w:r>
        <w:rPr>
          <w:spacing w:val="-8"/>
          <w:sz w:val="22"/>
        </w:rPr>
        <w:t> </w:t>
      </w:r>
      <w:r>
        <w:rPr>
          <w:sz w:val="22"/>
        </w:rPr>
        <w:t>of</w:t>
      </w:r>
      <w:r>
        <w:rPr>
          <w:spacing w:val="-7"/>
          <w:sz w:val="22"/>
        </w:rPr>
        <w:t> </w:t>
      </w:r>
      <w:r>
        <w:rPr>
          <w:sz w:val="22"/>
        </w:rPr>
        <w:t>the</w:t>
      </w:r>
      <w:r>
        <w:rPr>
          <w:spacing w:val="-9"/>
          <w:sz w:val="22"/>
        </w:rPr>
        <w:t> </w:t>
      </w:r>
      <w:r>
        <w:rPr>
          <w:sz w:val="22"/>
        </w:rPr>
        <w:t>AL</w:t>
      </w:r>
      <w:r>
        <w:rPr>
          <w:spacing w:val="-9"/>
          <w:sz w:val="22"/>
        </w:rPr>
        <w:t> </w:t>
      </w:r>
      <w:r>
        <w:rPr>
          <w:sz w:val="22"/>
        </w:rPr>
        <w:t>Act.</w:t>
      </w:r>
    </w:p>
    <w:p>
      <w:pPr>
        <w:pStyle w:val="ListParagraph"/>
        <w:numPr>
          <w:ilvl w:val="0"/>
          <w:numId w:val="1"/>
        </w:numPr>
        <w:tabs>
          <w:tab w:pos="707" w:val="left" w:leader="none"/>
          <w:tab w:pos="709" w:val="left" w:leader="none"/>
        </w:tabs>
        <w:spacing w:line="360" w:lineRule="auto" w:before="200" w:after="0"/>
        <w:ind w:left="709" w:right="274" w:hanging="567"/>
        <w:jc w:val="both"/>
        <w:rPr>
          <w:sz w:val="22"/>
        </w:rPr>
      </w:pPr>
      <w:r>
        <w:rPr>
          <w:sz w:val="22"/>
        </w:rPr>
        <w:t>The Board finds that Ms Ryan has failed to comply with section 59 of the AL Act as referred to in regulation</w:t>
      </w:r>
      <w:r>
        <w:rPr>
          <w:spacing w:val="-7"/>
          <w:sz w:val="22"/>
        </w:rPr>
        <w:t> </w:t>
      </w:r>
      <w:r>
        <w:rPr>
          <w:sz w:val="22"/>
        </w:rPr>
        <w:t>18.</w:t>
      </w:r>
      <w:r>
        <w:rPr>
          <w:spacing w:val="40"/>
          <w:sz w:val="22"/>
        </w:rPr>
        <w:t> </w:t>
      </w:r>
      <w:r>
        <w:rPr>
          <w:sz w:val="22"/>
        </w:rPr>
        <w:t>This</w:t>
      </w:r>
      <w:r>
        <w:rPr>
          <w:spacing w:val="-9"/>
          <w:sz w:val="22"/>
        </w:rPr>
        <w:t> </w:t>
      </w:r>
      <w:r>
        <w:rPr>
          <w:sz w:val="22"/>
        </w:rPr>
        <w:t>means</w:t>
      </w:r>
      <w:r>
        <w:rPr>
          <w:spacing w:val="-6"/>
          <w:sz w:val="22"/>
        </w:rPr>
        <w:t> </w:t>
      </w:r>
      <w:r>
        <w:rPr>
          <w:sz w:val="22"/>
        </w:rPr>
        <w:t>that</w:t>
      </w:r>
      <w:r>
        <w:rPr>
          <w:spacing w:val="-8"/>
          <w:sz w:val="22"/>
        </w:rPr>
        <w:t> </w:t>
      </w:r>
      <w:r>
        <w:rPr>
          <w:sz w:val="22"/>
        </w:rPr>
        <w:t>Ms</w:t>
      </w:r>
      <w:r>
        <w:rPr>
          <w:spacing w:val="-6"/>
          <w:sz w:val="22"/>
        </w:rPr>
        <w:t> </w:t>
      </w:r>
      <w:r>
        <w:rPr>
          <w:sz w:val="22"/>
        </w:rPr>
        <w:t>Ryan</w:t>
      </w:r>
      <w:r>
        <w:rPr>
          <w:spacing w:val="-7"/>
          <w:sz w:val="22"/>
        </w:rPr>
        <w:t> </w:t>
      </w:r>
      <w:r>
        <w:rPr>
          <w:sz w:val="22"/>
        </w:rPr>
        <w:t>has</w:t>
      </w:r>
      <w:r>
        <w:rPr>
          <w:spacing w:val="-6"/>
          <w:sz w:val="22"/>
        </w:rPr>
        <w:t> </w:t>
      </w:r>
      <w:r>
        <w:rPr>
          <w:sz w:val="22"/>
        </w:rPr>
        <w:t>breached</w:t>
      </w:r>
      <w:r>
        <w:rPr>
          <w:spacing w:val="-7"/>
          <w:sz w:val="22"/>
        </w:rPr>
        <w:t> </w:t>
      </w:r>
      <w:r>
        <w:rPr>
          <w:sz w:val="22"/>
        </w:rPr>
        <w:t>rule</w:t>
      </w:r>
      <w:r>
        <w:rPr>
          <w:spacing w:val="-7"/>
          <w:sz w:val="22"/>
        </w:rPr>
        <w:t> </w:t>
      </w:r>
      <w:r>
        <w:rPr>
          <w:sz w:val="22"/>
        </w:rPr>
        <w:t>of</w:t>
      </w:r>
      <w:r>
        <w:rPr>
          <w:spacing w:val="-5"/>
          <w:sz w:val="22"/>
        </w:rPr>
        <w:t> </w:t>
      </w:r>
      <w:r>
        <w:rPr>
          <w:sz w:val="22"/>
        </w:rPr>
        <w:t>conduct</w:t>
      </w:r>
      <w:r>
        <w:rPr>
          <w:spacing w:val="-5"/>
          <w:sz w:val="22"/>
        </w:rPr>
        <w:t> </w:t>
      </w:r>
      <w:r>
        <w:rPr>
          <w:sz w:val="22"/>
        </w:rPr>
        <w:t>8.</w:t>
      </w:r>
    </w:p>
    <w:p>
      <w:pPr>
        <w:pStyle w:val="Heading2"/>
        <w:spacing w:before="199"/>
        <w:rPr>
          <w:i/>
        </w:rPr>
      </w:pPr>
      <w:r>
        <w:rPr>
          <w:i/>
        </w:rPr>
        <w:t>Issue</w:t>
      </w:r>
      <w:r>
        <w:rPr>
          <w:i/>
          <w:spacing w:val="-3"/>
        </w:rPr>
        <w:t> </w:t>
      </w:r>
      <w:r>
        <w:rPr>
          <w:i/>
        </w:rPr>
        <w:t>–</w:t>
      </w:r>
      <w:r>
        <w:rPr>
          <w:i/>
          <w:spacing w:val="-5"/>
        </w:rPr>
        <w:t> </w:t>
      </w:r>
      <w:r>
        <w:rPr>
          <w:i/>
        </w:rPr>
        <w:t>unlicensed</w:t>
      </w:r>
      <w:r>
        <w:rPr>
          <w:i/>
          <w:spacing w:val="-5"/>
        </w:rPr>
        <w:t> </w:t>
      </w:r>
      <w:r>
        <w:rPr>
          <w:i/>
          <w:spacing w:val="-2"/>
        </w:rPr>
        <w:t>trading</w:t>
      </w:r>
    </w:p>
    <w:p>
      <w:pPr>
        <w:pStyle w:val="BodyText"/>
        <w:spacing w:before="75"/>
        <w:ind w:firstLine="0"/>
        <w:rPr>
          <w:b/>
          <w:i/>
        </w:rPr>
      </w:pPr>
    </w:p>
    <w:p>
      <w:pPr>
        <w:pStyle w:val="ListParagraph"/>
        <w:numPr>
          <w:ilvl w:val="0"/>
          <w:numId w:val="1"/>
        </w:numPr>
        <w:tabs>
          <w:tab w:pos="706" w:val="left" w:leader="none"/>
          <w:tab w:pos="709" w:val="left" w:leader="none"/>
        </w:tabs>
        <w:spacing w:line="360" w:lineRule="auto" w:before="0" w:after="0"/>
        <w:ind w:left="709" w:right="278" w:hanging="567"/>
        <w:jc w:val="both"/>
        <w:rPr>
          <w:sz w:val="22"/>
        </w:rPr>
      </w:pPr>
      <w:r>
        <w:rPr>
          <w:sz w:val="22"/>
        </w:rPr>
        <w:t>As noted above Ryanlee Properties Pty Ltd practised for almost a year without having a licence. This is a serious matter noting that the maximum fine under section 17 of the AL Act for such practice is 500 penalty units ($92,500) for an individual and 2500 penalty units ($462,500) for a company. Persons dealing with unlicensed agents potentially lose all of the protections of the AL Act</w:t>
      </w:r>
      <w:r>
        <w:rPr>
          <w:spacing w:val="-5"/>
          <w:sz w:val="22"/>
        </w:rPr>
        <w:t> </w:t>
      </w:r>
      <w:r>
        <w:rPr>
          <w:sz w:val="22"/>
        </w:rPr>
        <w:t>arising</w:t>
      </w:r>
      <w:r>
        <w:rPr>
          <w:spacing w:val="-6"/>
          <w:sz w:val="22"/>
        </w:rPr>
        <w:t> </w:t>
      </w:r>
      <w:r>
        <w:rPr>
          <w:sz w:val="22"/>
        </w:rPr>
        <w:t>in</w:t>
      </w:r>
      <w:r>
        <w:rPr>
          <w:spacing w:val="-6"/>
          <w:sz w:val="22"/>
        </w:rPr>
        <w:t> </w:t>
      </w:r>
      <w:r>
        <w:rPr>
          <w:sz w:val="22"/>
        </w:rPr>
        <w:t>respect</w:t>
      </w:r>
      <w:r>
        <w:rPr>
          <w:spacing w:val="-5"/>
          <w:sz w:val="22"/>
        </w:rPr>
        <w:t> </w:t>
      </w:r>
      <w:r>
        <w:rPr>
          <w:sz w:val="22"/>
        </w:rPr>
        <w:t>of</w:t>
      </w:r>
      <w:r>
        <w:rPr>
          <w:spacing w:val="-5"/>
          <w:sz w:val="22"/>
        </w:rPr>
        <w:t> </w:t>
      </w:r>
      <w:r>
        <w:rPr>
          <w:sz w:val="22"/>
        </w:rPr>
        <w:t>professional</w:t>
      </w:r>
      <w:r>
        <w:rPr>
          <w:spacing w:val="-7"/>
          <w:sz w:val="22"/>
        </w:rPr>
        <w:t> </w:t>
      </w:r>
      <w:r>
        <w:rPr>
          <w:sz w:val="22"/>
        </w:rPr>
        <w:t>indemnity</w:t>
      </w:r>
      <w:r>
        <w:rPr>
          <w:spacing w:val="-6"/>
          <w:sz w:val="22"/>
        </w:rPr>
        <w:t> </w:t>
      </w:r>
      <w:r>
        <w:rPr>
          <w:sz w:val="22"/>
        </w:rPr>
        <w:t>insurance</w:t>
      </w:r>
      <w:r>
        <w:rPr>
          <w:spacing w:val="-6"/>
          <w:sz w:val="22"/>
        </w:rPr>
        <w:t> </w:t>
      </w:r>
      <w:r>
        <w:rPr>
          <w:sz w:val="22"/>
        </w:rPr>
        <w:t>and</w:t>
      </w:r>
      <w:r>
        <w:rPr>
          <w:spacing w:val="-6"/>
          <w:sz w:val="22"/>
        </w:rPr>
        <w:t> </w:t>
      </w:r>
      <w:r>
        <w:rPr>
          <w:sz w:val="22"/>
        </w:rPr>
        <w:t>the</w:t>
      </w:r>
      <w:r>
        <w:rPr>
          <w:spacing w:val="-9"/>
          <w:sz w:val="22"/>
        </w:rPr>
        <w:t> </w:t>
      </w:r>
      <w:r>
        <w:rPr>
          <w:sz w:val="22"/>
        </w:rPr>
        <w:t>right</w:t>
      </w:r>
      <w:r>
        <w:rPr>
          <w:spacing w:val="-7"/>
          <w:sz w:val="22"/>
        </w:rPr>
        <w:t> </w:t>
      </w:r>
      <w:r>
        <w:rPr>
          <w:sz w:val="22"/>
        </w:rPr>
        <w:t>to</w:t>
      </w:r>
      <w:r>
        <w:rPr>
          <w:spacing w:val="-6"/>
          <w:sz w:val="22"/>
        </w:rPr>
        <w:t> </w:t>
      </w:r>
      <w:r>
        <w:rPr>
          <w:sz w:val="22"/>
        </w:rPr>
        <w:t>claim</w:t>
      </w:r>
      <w:r>
        <w:rPr>
          <w:spacing w:val="-3"/>
          <w:sz w:val="22"/>
        </w:rPr>
        <w:t> </w:t>
      </w:r>
      <w:r>
        <w:rPr>
          <w:sz w:val="22"/>
        </w:rPr>
        <w:t>against</w:t>
      </w:r>
      <w:r>
        <w:rPr>
          <w:spacing w:val="-5"/>
          <w:sz w:val="22"/>
        </w:rPr>
        <w:t> </w:t>
      </w:r>
      <w:r>
        <w:rPr>
          <w:sz w:val="22"/>
        </w:rPr>
        <w:t>the</w:t>
      </w:r>
      <w:r>
        <w:rPr>
          <w:spacing w:val="-6"/>
          <w:sz w:val="22"/>
        </w:rPr>
        <w:t> </w:t>
      </w:r>
      <w:r>
        <w:rPr>
          <w:sz w:val="22"/>
        </w:rPr>
        <w:t>Fidelity </w:t>
      </w:r>
      <w:r>
        <w:rPr>
          <w:spacing w:val="-2"/>
          <w:sz w:val="22"/>
        </w:rPr>
        <w:t>Fund.</w:t>
      </w:r>
    </w:p>
    <w:p>
      <w:pPr>
        <w:pStyle w:val="ListParagraph"/>
        <w:numPr>
          <w:ilvl w:val="0"/>
          <w:numId w:val="1"/>
        </w:numPr>
        <w:tabs>
          <w:tab w:pos="709" w:val="left" w:leader="none"/>
        </w:tabs>
        <w:spacing w:line="240" w:lineRule="auto" w:before="199" w:after="0"/>
        <w:ind w:left="709" w:right="0" w:hanging="566"/>
        <w:jc w:val="left"/>
        <w:rPr>
          <w:sz w:val="22"/>
        </w:rPr>
      </w:pPr>
      <w:r>
        <w:rPr>
          <w:sz w:val="22"/>
        </w:rPr>
        <w:t>Ryanlee</w:t>
      </w:r>
      <w:r>
        <w:rPr>
          <w:spacing w:val="-5"/>
          <w:sz w:val="22"/>
        </w:rPr>
        <w:t> </w:t>
      </w:r>
      <w:r>
        <w:rPr>
          <w:sz w:val="22"/>
        </w:rPr>
        <w:t>Properties</w:t>
      </w:r>
      <w:r>
        <w:rPr>
          <w:spacing w:val="-2"/>
          <w:sz w:val="22"/>
        </w:rPr>
        <w:t> </w:t>
      </w:r>
      <w:r>
        <w:rPr>
          <w:sz w:val="22"/>
        </w:rPr>
        <w:t>Pty</w:t>
      </w:r>
      <w:r>
        <w:rPr>
          <w:spacing w:val="-5"/>
          <w:sz w:val="22"/>
        </w:rPr>
        <w:t> </w:t>
      </w:r>
      <w:r>
        <w:rPr>
          <w:sz w:val="22"/>
        </w:rPr>
        <w:t>Ltd</w:t>
      </w:r>
      <w:r>
        <w:rPr>
          <w:spacing w:val="-4"/>
          <w:sz w:val="22"/>
        </w:rPr>
        <w:t> </w:t>
      </w:r>
      <w:r>
        <w:rPr>
          <w:sz w:val="22"/>
        </w:rPr>
        <w:t>and</w:t>
      </w:r>
      <w:r>
        <w:rPr>
          <w:spacing w:val="-5"/>
          <w:sz w:val="22"/>
        </w:rPr>
        <w:t> </w:t>
      </w:r>
      <w:r>
        <w:rPr>
          <w:sz w:val="22"/>
        </w:rPr>
        <w:t>Ms</w:t>
      </w:r>
      <w:r>
        <w:rPr>
          <w:spacing w:val="-5"/>
          <w:sz w:val="22"/>
        </w:rPr>
        <w:t> </w:t>
      </w:r>
      <w:r>
        <w:rPr>
          <w:sz w:val="22"/>
        </w:rPr>
        <w:t>Ryan</w:t>
      </w:r>
      <w:r>
        <w:rPr>
          <w:spacing w:val="-5"/>
          <w:sz w:val="22"/>
        </w:rPr>
        <w:t> </w:t>
      </w:r>
      <w:r>
        <w:rPr>
          <w:sz w:val="22"/>
        </w:rPr>
        <w:t>accepted</w:t>
      </w:r>
      <w:r>
        <w:rPr>
          <w:spacing w:val="-3"/>
          <w:sz w:val="22"/>
        </w:rPr>
        <w:t> </w:t>
      </w:r>
      <w:r>
        <w:rPr>
          <w:sz w:val="22"/>
        </w:rPr>
        <w:t>that</w:t>
      </w:r>
      <w:r>
        <w:rPr>
          <w:spacing w:val="-5"/>
          <w:sz w:val="22"/>
        </w:rPr>
        <w:t> </w:t>
      </w:r>
      <w:r>
        <w:rPr>
          <w:sz w:val="22"/>
        </w:rPr>
        <w:t>the</w:t>
      </w:r>
      <w:r>
        <w:rPr>
          <w:spacing w:val="-3"/>
          <w:sz w:val="22"/>
        </w:rPr>
        <w:t> </w:t>
      </w:r>
      <w:r>
        <w:rPr>
          <w:sz w:val="22"/>
        </w:rPr>
        <w:t>company</w:t>
      </w:r>
      <w:r>
        <w:rPr>
          <w:spacing w:val="-5"/>
          <w:sz w:val="22"/>
        </w:rPr>
        <w:t> </w:t>
      </w:r>
      <w:r>
        <w:rPr>
          <w:sz w:val="22"/>
        </w:rPr>
        <w:t>had</w:t>
      </w:r>
      <w:r>
        <w:rPr>
          <w:spacing w:val="-5"/>
          <w:sz w:val="22"/>
        </w:rPr>
        <w:t> </w:t>
      </w:r>
      <w:r>
        <w:rPr>
          <w:sz w:val="22"/>
        </w:rPr>
        <w:t>practised</w:t>
      </w:r>
      <w:r>
        <w:rPr>
          <w:spacing w:val="-5"/>
          <w:sz w:val="22"/>
        </w:rPr>
        <w:t> </w:t>
      </w:r>
      <w:r>
        <w:rPr>
          <w:spacing w:val="-2"/>
          <w:sz w:val="22"/>
        </w:rPr>
        <w:t>unlicensed.</w:t>
      </w:r>
    </w:p>
    <w:p>
      <w:pPr>
        <w:pStyle w:val="BodyText"/>
        <w:spacing w:before="73"/>
        <w:ind w:firstLine="0"/>
      </w:pPr>
    </w:p>
    <w:p>
      <w:pPr>
        <w:pStyle w:val="ListParagraph"/>
        <w:numPr>
          <w:ilvl w:val="0"/>
          <w:numId w:val="1"/>
        </w:numPr>
        <w:tabs>
          <w:tab w:pos="706" w:val="left" w:leader="none"/>
          <w:tab w:pos="709" w:val="left" w:leader="none"/>
        </w:tabs>
        <w:spacing w:line="360" w:lineRule="auto" w:before="0" w:after="0"/>
        <w:ind w:left="709" w:right="280" w:hanging="567"/>
        <w:jc w:val="both"/>
        <w:rPr>
          <w:sz w:val="22"/>
        </w:rPr>
      </w:pPr>
      <w:r>
        <w:rPr>
          <w:sz w:val="22"/>
        </w:rPr>
        <w:t>The main regulatory option in dealing with unlicensed agents is prosecution through the criminal </w:t>
      </w:r>
      <w:r>
        <w:rPr>
          <w:spacing w:val="-2"/>
          <w:sz w:val="22"/>
        </w:rPr>
        <w:t>courts.</w:t>
      </w:r>
    </w:p>
    <w:p>
      <w:pPr>
        <w:pStyle w:val="ListParagraph"/>
        <w:numPr>
          <w:ilvl w:val="0"/>
          <w:numId w:val="1"/>
        </w:numPr>
        <w:tabs>
          <w:tab w:pos="709" w:val="left" w:leader="none"/>
        </w:tabs>
        <w:spacing w:line="240" w:lineRule="auto" w:before="201" w:after="0"/>
        <w:ind w:left="709" w:right="0" w:hanging="566"/>
        <w:jc w:val="left"/>
        <w:rPr>
          <w:sz w:val="22"/>
        </w:rPr>
      </w:pPr>
      <w:r>
        <w:rPr>
          <w:sz w:val="22"/>
        </w:rPr>
        <w:t>The</w:t>
      </w:r>
      <w:r>
        <w:rPr>
          <w:spacing w:val="-7"/>
          <w:sz w:val="22"/>
        </w:rPr>
        <w:t> </w:t>
      </w:r>
      <w:r>
        <w:rPr>
          <w:sz w:val="22"/>
        </w:rPr>
        <w:t>other</w:t>
      </w:r>
      <w:r>
        <w:rPr>
          <w:spacing w:val="-2"/>
          <w:sz w:val="22"/>
        </w:rPr>
        <w:t> </w:t>
      </w:r>
      <w:r>
        <w:rPr>
          <w:sz w:val="22"/>
        </w:rPr>
        <w:t>potential</w:t>
      </w:r>
      <w:r>
        <w:rPr>
          <w:spacing w:val="-5"/>
          <w:sz w:val="22"/>
        </w:rPr>
        <w:t> </w:t>
      </w:r>
      <w:r>
        <w:rPr>
          <w:sz w:val="22"/>
        </w:rPr>
        <w:t>option</w:t>
      </w:r>
      <w:r>
        <w:rPr>
          <w:spacing w:val="-4"/>
          <w:sz w:val="22"/>
        </w:rPr>
        <w:t> </w:t>
      </w:r>
      <w:r>
        <w:rPr>
          <w:sz w:val="22"/>
        </w:rPr>
        <w:t>is</w:t>
      </w:r>
      <w:r>
        <w:rPr>
          <w:spacing w:val="-4"/>
          <w:sz w:val="22"/>
        </w:rPr>
        <w:t> </w:t>
      </w:r>
      <w:r>
        <w:rPr>
          <w:sz w:val="22"/>
        </w:rPr>
        <w:t>that</w:t>
      </w:r>
      <w:r>
        <w:rPr>
          <w:spacing w:val="-5"/>
          <w:sz w:val="22"/>
        </w:rPr>
        <w:t> </w:t>
      </w:r>
      <w:r>
        <w:rPr>
          <w:sz w:val="22"/>
        </w:rPr>
        <w:t>of</w:t>
      </w:r>
      <w:r>
        <w:rPr>
          <w:spacing w:val="-5"/>
          <w:sz w:val="22"/>
        </w:rPr>
        <w:t> </w:t>
      </w:r>
      <w:r>
        <w:rPr>
          <w:sz w:val="22"/>
        </w:rPr>
        <w:t>taking</w:t>
      </w:r>
      <w:r>
        <w:rPr>
          <w:spacing w:val="-4"/>
          <w:sz w:val="22"/>
        </w:rPr>
        <w:t> </w:t>
      </w:r>
      <w:r>
        <w:rPr>
          <w:sz w:val="22"/>
        </w:rPr>
        <w:t>disciplinary</w:t>
      </w:r>
      <w:r>
        <w:rPr>
          <w:spacing w:val="-3"/>
          <w:sz w:val="22"/>
        </w:rPr>
        <w:t> </w:t>
      </w:r>
      <w:r>
        <w:rPr>
          <w:spacing w:val="-2"/>
          <w:sz w:val="22"/>
        </w:rPr>
        <w:t>action.</w:t>
      </w:r>
    </w:p>
    <w:p>
      <w:pPr>
        <w:pStyle w:val="BodyText"/>
        <w:spacing w:before="72"/>
        <w:ind w:firstLine="0"/>
      </w:pPr>
    </w:p>
    <w:p>
      <w:pPr>
        <w:pStyle w:val="ListParagraph"/>
        <w:numPr>
          <w:ilvl w:val="0"/>
          <w:numId w:val="1"/>
        </w:numPr>
        <w:tabs>
          <w:tab w:pos="707" w:val="left" w:leader="none"/>
          <w:tab w:pos="710" w:val="left" w:leader="none"/>
        </w:tabs>
        <w:spacing w:line="360" w:lineRule="auto" w:before="0" w:after="0"/>
        <w:ind w:left="710" w:right="277" w:hanging="567"/>
        <w:jc w:val="both"/>
        <w:rPr>
          <w:sz w:val="22"/>
        </w:rPr>
      </w:pPr>
      <w:r>
        <w:rPr>
          <w:sz w:val="22"/>
        </w:rPr>
        <w:t>The difficulty with disciplinary action is that, in respect of Ryanlee Properties Pty Ltd and in terms of basic</w:t>
      </w:r>
      <w:r>
        <w:rPr>
          <w:spacing w:val="-1"/>
          <w:sz w:val="22"/>
        </w:rPr>
        <w:t> </w:t>
      </w:r>
      <w:r>
        <w:rPr>
          <w:sz w:val="22"/>
        </w:rPr>
        <w:t>principles, it is</w:t>
      </w:r>
      <w:r>
        <w:rPr>
          <w:spacing w:val="-1"/>
          <w:sz w:val="22"/>
        </w:rPr>
        <w:t> </w:t>
      </w:r>
      <w:r>
        <w:rPr>
          <w:sz w:val="22"/>
        </w:rPr>
        <w:t>arguable</w:t>
      </w:r>
      <w:r>
        <w:rPr>
          <w:spacing w:val="-2"/>
          <w:sz w:val="22"/>
        </w:rPr>
        <w:t> </w:t>
      </w:r>
      <w:r>
        <w:rPr>
          <w:sz w:val="22"/>
        </w:rPr>
        <w:t>that it can</w:t>
      </w:r>
      <w:r>
        <w:rPr>
          <w:spacing w:val="-2"/>
          <w:sz w:val="22"/>
        </w:rPr>
        <w:t> </w:t>
      </w:r>
      <w:r>
        <w:rPr>
          <w:sz w:val="22"/>
        </w:rPr>
        <w:t>only</w:t>
      </w:r>
      <w:r>
        <w:rPr>
          <w:spacing w:val="-1"/>
          <w:sz w:val="22"/>
        </w:rPr>
        <w:t> </w:t>
      </w:r>
      <w:r>
        <w:rPr>
          <w:sz w:val="22"/>
        </w:rPr>
        <w:t>be</w:t>
      </w:r>
      <w:r>
        <w:rPr>
          <w:spacing w:val="-2"/>
          <w:sz w:val="22"/>
        </w:rPr>
        <w:t> </w:t>
      </w:r>
      <w:r>
        <w:rPr>
          <w:sz w:val="22"/>
        </w:rPr>
        <w:t>taken</w:t>
      </w:r>
      <w:r>
        <w:rPr>
          <w:spacing w:val="-2"/>
          <w:sz w:val="22"/>
        </w:rPr>
        <w:t> </w:t>
      </w:r>
      <w:r>
        <w:rPr>
          <w:sz w:val="22"/>
        </w:rPr>
        <w:t>in</w:t>
      </w:r>
      <w:r>
        <w:rPr>
          <w:spacing w:val="-2"/>
          <w:sz w:val="22"/>
        </w:rPr>
        <w:t> </w:t>
      </w:r>
      <w:r>
        <w:rPr>
          <w:sz w:val="22"/>
        </w:rPr>
        <w:t>respect of actions</w:t>
      </w:r>
      <w:r>
        <w:rPr>
          <w:spacing w:val="-1"/>
          <w:sz w:val="22"/>
        </w:rPr>
        <w:t> </w:t>
      </w:r>
      <w:r>
        <w:rPr>
          <w:sz w:val="22"/>
        </w:rPr>
        <w:t>that occurred</w:t>
      </w:r>
      <w:r>
        <w:rPr>
          <w:spacing w:val="-2"/>
          <w:sz w:val="22"/>
        </w:rPr>
        <w:t> </w:t>
      </w:r>
      <w:r>
        <w:rPr>
          <w:sz w:val="22"/>
        </w:rPr>
        <w:t>whilst an</w:t>
      </w:r>
      <w:r>
        <w:rPr>
          <w:spacing w:val="-16"/>
          <w:sz w:val="22"/>
        </w:rPr>
        <w:t> </w:t>
      </w:r>
      <w:r>
        <w:rPr>
          <w:sz w:val="22"/>
        </w:rPr>
        <w:t>agent</w:t>
      </w:r>
      <w:r>
        <w:rPr>
          <w:spacing w:val="-14"/>
          <w:sz w:val="22"/>
        </w:rPr>
        <w:t> </w:t>
      </w:r>
      <w:r>
        <w:rPr>
          <w:sz w:val="22"/>
        </w:rPr>
        <w:t>is</w:t>
      </w:r>
      <w:r>
        <w:rPr>
          <w:spacing w:val="-15"/>
          <w:sz w:val="22"/>
        </w:rPr>
        <w:t> </w:t>
      </w:r>
      <w:r>
        <w:rPr>
          <w:sz w:val="22"/>
        </w:rPr>
        <w:t>licensed.</w:t>
      </w:r>
      <w:r>
        <w:rPr>
          <w:spacing w:val="36"/>
          <w:sz w:val="22"/>
        </w:rPr>
        <w:t> </w:t>
      </w:r>
      <w:r>
        <w:rPr>
          <w:sz w:val="22"/>
        </w:rPr>
        <w:t>The</w:t>
      </w:r>
      <w:r>
        <w:rPr>
          <w:spacing w:val="-15"/>
          <w:sz w:val="22"/>
        </w:rPr>
        <w:t> </w:t>
      </w:r>
      <w:r>
        <w:rPr>
          <w:sz w:val="22"/>
        </w:rPr>
        <w:t>Board</w:t>
      </w:r>
      <w:r>
        <w:rPr>
          <w:spacing w:val="-15"/>
          <w:sz w:val="22"/>
        </w:rPr>
        <w:t> </w:t>
      </w:r>
      <w:r>
        <w:rPr>
          <w:sz w:val="22"/>
        </w:rPr>
        <w:t>has</w:t>
      </w:r>
      <w:r>
        <w:rPr>
          <w:spacing w:val="-15"/>
          <w:sz w:val="22"/>
        </w:rPr>
        <w:t> </w:t>
      </w:r>
      <w:r>
        <w:rPr>
          <w:sz w:val="22"/>
        </w:rPr>
        <w:t>doubts</w:t>
      </w:r>
      <w:r>
        <w:rPr>
          <w:spacing w:val="-12"/>
          <w:sz w:val="22"/>
        </w:rPr>
        <w:t> </w:t>
      </w:r>
      <w:r>
        <w:rPr>
          <w:sz w:val="22"/>
        </w:rPr>
        <w:t>as</w:t>
      </w:r>
      <w:r>
        <w:rPr>
          <w:spacing w:val="-16"/>
          <w:sz w:val="22"/>
        </w:rPr>
        <w:t> </w:t>
      </w:r>
      <w:r>
        <w:rPr>
          <w:sz w:val="22"/>
        </w:rPr>
        <w:t>to</w:t>
      </w:r>
      <w:r>
        <w:rPr>
          <w:spacing w:val="-15"/>
          <w:sz w:val="22"/>
        </w:rPr>
        <w:t> </w:t>
      </w:r>
      <w:r>
        <w:rPr>
          <w:sz w:val="22"/>
        </w:rPr>
        <w:t>whether</w:t>
      </w:r>
      <w:r>
        <w:rPr>
          <w:spacing w:val="-14"/>
          <w:sz w:val="22"/>
        </w:rPr>
        <w:t> </w:t>
      </w:r>
      <w:r>
        <w:rPr>
          <w:sz w:val="22"/>
        </w:rPr>
        <w:t>past</w:t>
      </w:r>
      <w:r>
        <w:rPr>
          <w:spacing w:val="-14"/>
          <w:sz w:val="22"/>
        </w:rPr>
        <w:t> </w:t>
      </w:r>
      <w:r>
        <w:rPr>
          <w:sz w:val="22"/>
        </w:rPr>
        <w:t>practice</w:t>
      </w:r>
      <w:r>
        <w:rPr>
          <w:spacing w:val="-15"/>
          <w:sz w:val="22"/>
        </w:rPr>
        <w:t> </w:t>
      </w:r>
      <w:r>
        <w:rPr>
          <w:sz w:val="22"/>
        </w:rPr>
        <w:t>of</w:t>
      </w:r>
      <w:r>
        <w:rPr>
          <w:spacing w:val="-14"/>
          <w:sz w:val="22"/>
        </w:rPr>
        <w:t> </w:t>
      </w:r>
      <w:r>
        <w:rPr>
          <w:sz w:val="22"/>
        </w:rPr>
        <w:t>illegal</w:t>
      </w:r>
      <w:r>
        <w:rPr>
          <w:spacing w:val="-13"/>
          <w:sz w:val="22"/>
        </w:rPr>
        <w:t> </w:t>
      </w:r>
      <w:r>
        <w:rPr>
          <w:sz w:val="22"/>
        </w:rPr>
        <w:t>trading</w:t>
      </w:r>
      <w:r>
        <w:rPr>
          <w:spacing w:val="-13"/>
          <w:sz w:val="22"/>
        </w:rPr>
        <w:t> </w:t>
      </w:r>
      <w:r>
        <w:rPr>
          <w:sz w:val="22"/>
        </w:rPr>
        <w:t>is</w:t>
      </w:r>
      <w:r>
        <w:rPr>
          <w:spacing w:val="-15"/>
          <w:sz w:val="22"/>
        </w:rPr>
        <w:t> </w:t>
      </w:r>
      <w:r>
        <w:rPr>
          <w:sz w:val="22"/>
        </w:rPr>
        <w:t>a</w:t>
      </w:r>
      <w:r>
        <w:rPr>
          <w:spacing w:val="-15"/>
          <w:sz w:val="22"/>
        </w:rPr>
        <w:t> </w:t>
      </w:r>
      <w:r>
        <w:rPr>
          <w:sz w:val="22"/>
        </w:rPr>
        <w:t>ground for disciplinary action.</w:t>
      </w:r>
    </w:p>
    <w:p>
      <w:pPr>
        <w:pStyle w:val="ListParagraph"/>
        <w:numPr>
          <w:ilvl w:val="0"/>
          <w:numId w:val="1"/>
        </w:numPr>
        <w:tabs>
          <w:tab w:pos="707" w:val="left" w:leader="none"/>
          <w:tab w:pos="710" w:val="left" w:leader="none"/>
        </w:tabs>
        <w:spacing w:line="360" w:lineRule="auto" w:before="201" w:after="0"/>
        <w:ind w:left="710" w:right="281" w:hanging="567"/>
        <w:jc w:val="both"/>
        <w:rPr>
          <w:sz w:val="22"/>
        </w:rPr>
      </w:pPr>
      <w:r>
        <w:rPr>
          <w:sz w:val="22"/>
        </w:rPr>
        <w:t>This is not the case with Ms Ryan. She was licensed when the company was unlicensed. The Board</w:t>
      </w:r>
      <w:r>
        <w:rPr>
          <w:spacing w:val="-16"/>
          <w:sz w:val="22"/>
        </w:rPr>
        <w:t> </w:t>
      </w:r>
      <w:r>
        <w:rPr>
          <w:sz w:val="22"/>
        </w:rPr>
        <w:t>finds</w:t>
      </w:r>
      <w:r>
        <w:rPr>
          <w:spacing w:val="-15"/>
          <w:sz w:val="22"/>
        </w:rPr>
        <w:t> </w:t>
      </w:r>
      <w:r>
        <w:rPr>
          <w:sz w:val="22"/>
        </w:rPr>
        <w:t>that</w:t>
      </w:r>
      <w:r>
        <w:rPr>
          <w:spacing w:val="-15"/>
          <w:sz w:val="22"/>
        </w:rPr>
        <w:t> </w:t>
      </w:r>
      <w:r>
        <w:rPr>
          <w:sz w:val="22"/>
        </w:rPr>
        <w:t>the</w:t>
      </w:r>
      <w:r>
        <w:rPr>
          <w:spacing w:val="-16"/>
          <w:sz w:val="22"/>
        </w:rPr>
        <w:t> </w:t>
      </w:r>
      <w:r>
        <w:rPr>
          <w:sz w:val="22"/>
        </w:rPr>
        <w:t>failure</w:t>
      </w:r>
      <w:r>
        <w:rPr>
          <w:spacing w:val="-13"/>
          <w:sz w:val="22"/>
        </w:rPr>
        <w:t> </w:t>
      </w:r>
      <w:r>
        <w:rPr>
          <w:sz w:val="22"/>
        </w:rPr>
        <w:t>of</w:t>
      </w:r>
      <w:r>
        <w:rPr>
          <w:spacing w:val="-15"/>
          <w:sz w:val="22"/>
        </w:rPr>
        <w:t> </w:t>
      </w:r>
      <w:r>
        <w:rPr>
          <w:sz w:val="22"/>
        </w:rPr>
        <w:t>Ms</w:t>
      </w:r>
      <w:r>
        <w:rPr>
          <w:spacing w:val="-15"/>
          <w:sz w:val="22"/>
        </w:rPr>
        <w:t> </w:t>
      </w:r>
      <w:r>
        <w:rPr>
          <w:sz w:val="22"/>
        </w:rPr>
        <w:t>Ryan</w:t>
      </w:r>
      <w:r>
        <w:rPr>
          <w:spacing w:val="-15"/>
          <w:sz w:val="22"/>
        </w:rPr>
        <w:t> </w:t>
      </w:r>
      <w:r>
        <w:rPr>
          <w:sz w:val="22"/>
        </w:rPr>
        <w:t>to</w:t>
      </w:r>
      <w:r>
        <w:rPr>
          <w:spacing w:val="-15"/>
          <w:sz w:val="22"/>
        </w:rPr>
        <w:t> </w:t>
      </w:r>
      <w:r>
        <w:rPr>
          <w:sz w:val="22"/>
        </w:rPr>
        <w:t>ensure</w:t>
      </w:r>
      <w:r>
        <w:rPr>
          <w:spacing w:val="-16"/>
          <w:sz w:val="22"/>
        </w:rPr>
        <w:t> </w:t>
      </w:r>
      <w:r>
        <w:rPr>
          <w:sz w:val="22"/>
        </w:rPr>
        <w:t>that</w:t>
      </w:r>
      <w:r>
        <w:rPr>
          <w:spacing w:val="-14"/>
          <w:sz w:val="22"/>
        </w:rPr>
        <w:t> </w:t>
      </w:r>
      <w:r>
        <w:rPr>
          <w:sz w:val="22"/>
        </w:rPr>
        <w:t>the</w:t>
      </w:r>
      <w:r>
        <w:rPr>
          <w:spacing w:val="-15"/>
          <w:sz w:val="22"/>
        </w:rPr>
        <w:t> </w:t>
      </w:r>
      <w:r>
        <w:rPr>
          <w:sz w:val="22"/>
        </w:rPr>
        <w:t>company</w:t>
      </w:r>
      <w:r>
        <w:rPr>
          <w:spacing w:val="-12"/>
          <w:sz w:val="22"/>
        </w:rPr>
        <w:t> </w:t>
      </w:r>
      <w:r>
        <w:rPr>
          <w:sz w:val="22"/>
        </w:rPr>
        <w:t>was</w:t>
      </w:r>
      <w:r>
        <w:rPr>
          <w:spacing w:val="-15"/>
          <w:sz w:val="22"/>
        </w:rPr>
        <w:t> </w:t>
      </w:r>
      <w:r>
        <w:rPr>
          <w:sz w:val="22"/>
        </w:rPr>
        <w:t>licensed</w:t>
      </w:r>
      <w:r>
        <w:rPr>
          <w:spacing w:val="-13"/>
          <w:sz w:val="22"/>
        </w:rPr>
        <w:t> </w:t>
      </w:r>
      <w:r>
        <w:rPr>
          <w:sz w:val="22"/>
        </w:rPr>
        <w:t>comes</w:t>
      </w:r>
      <w:r>
        <w:rPr>
          <w:spacing w:val="-15"/>
          <w:sz w:val="22"/>
        </w:rPr>
        <w:t> </w:t>
      </w:r>
      <w:r>
        <w:rPr>
          <w:sz w:val="22"/>
        </w:rPr>
        <w:t>with</w:t>
      </w:r>
      <w:r>
        <w:rPr>
          <w:spacing w:val="-15"/>
          <w:sz w:val="22"/>
        </w:rPr>
        <w:t> </w:t>
      </w:r>
      <w:r>
        <w:rPr>
          <w:sz w:val="22"/>
        </w:rPr>
        <w:t>section 67(1)(m) of the AL Act such as to be a ground that might warrant revocation of her licence.</w:t>
      </w:r>
    </w:p>
    <w:p>
      <w:pPr>
        <w:pStyle w:val="ListParagraph"/>
        <w:spacing w:after="0" w:line="360" w:lineRule="auto"/>
        <w:jc w:val="both"/>
        <w:rPr>
          <w:sz w:val="22"/>
        </w:rPr>
        <w:sectPr>
          <w:pgSz w:w="11910" w:h="16840"/>
          <w:pgMar w:header="0" w:footer="890" w:top="1340" w:bottom="1080" w:left="708" w:right="708"/>
        </w:sectPr>
      </w:pPr>
    </w:p>
    <w:p>
      <w:pPr>
        <w:pStyle w:val="ListParagraph"/>
        <w:numPr>
          <w:ilvl w:val="0"/>
          <w:numId w:val="1"/>
        </w:numPr>
        <w:tabs>
          <w:tab w:pos="707" w:val="left" w:leader="none"/>
          <w:tab w:pos="710" w:val="left" w:leader="none"/>
        </w:tabs>
        <w:spacing w:line="360" w:lineRule="auto" w:before="81" w:after="0"/>
        <w:ind w:left="710" w:right="278" w:hanging="567"/>
        <w:jc w:val="both"/>
        <w:rPr>
          <w:sz w:val="22"/>
        </w:rPr>
      </w:pPr>
      <w:r>
        <w:rPr>
          <w:sz w:val="22"/>
        </w:rPr>
        <w:t>On the basis of these findings and the finding concerning the provision of misleading information in</w:t>
      </w:r>
      <w:r>
        <w:rPr>
          <w:spacing w:val="-2"/>
          <w:sz w:val="22"/>
        </w:rPr>
        <w:t> </w:t>
      </w:r>
      <w:r>
        <w:rPr>
          <w:sz w:val="22"/>
        </w:rPr>
        <w:t>the</w:t>
      </w:r>
      <w:r>
        <w:rPr>
          <w:spacing w:val="-4"/>
          <w:sz w:val="22"/>
        </w:rPr>
        <w:t> </w:t>
      </w:r>
      <w:r>
        <w:rPr>
          <w:sz w:val="22"/>
        </w:rPr>
        <w:t>licensing</w:t>
      </w:r>
      <w:r>
        <w:rPr>
          <w:spacing w:val="-2"/>
          <w:sz w:val="22"/>
        </w:rPr>
        <w:t> </w:t>
      </w:r>
      <w:r>
        <w:rPr>
          <w:sz w:val="22"/>
        </w:rPr>
        <w:t>application</w:t>
      </w:r>
      <w:r>
        <w:rPr>
          <w:spacing w:val="-2"/>
          <w:sz w:val="22"/>
        </w:rPr>
        <w:t> </w:t>
      </w:r>
      <w:r>
        <w:rPr>
          <w:sz w:val="22"/>
        </w:rPr>
        <w:t>the</w:t>
      </w:r>
      <w:r>
        <w:rPr>
          <w:spacing w:val="-4"/>
          <w:sz w:val="22"/>
        </w:rPr>
        <w:t> </w:t>
      </w:r>
      <w:r>
        <w:rPr>
          <w:sz w:val="22"/>
        </w:rPr>
        <w:t>Board</w:t>
      </w:r>
      <w:r>
        <w:rPr>
          <w:spacing w:val="-4"/>
          <w:sz w:val="22"/>
        </w:rPr>
        <w:t> </w:t>
      </w:r>
      <w:r>
        <w:rPr>
          <w:sz w:val="22"/>
        </w:rPr>
        <w:t>considers</w:t>
      </w:r>
      <w:r>
        <w:rPr>
          <w:spacing w:val="-4"/>
          <w:sz w:val="22"/>
        </w:rPr>
        <w:t> </w:t>
      </w:r>
      <w:r>
        <w:rPr>
          <w:sz w:val="22"/>
        </w:rPr>
        <w:t>that it</w:t>
      </w:r>
      <w:r>
        <w:rPr>
          <w:spacing w:val="-2"/>
          <w:sz w:val="22"/>
        </w:rPr>
        <w:t> </w:t>
      </w:r>
      <w:r>
        <w:rPr>
          <w:sz w:val="22"/>
        </w:rPr>
        <w:t>is</w:t>
      </w:r>
      <w:r>
        <w:rPr>
          <w:spacing w:val="-4"/>
          <w:sz w:val="22"/>
        </w:rPr>
        <w:t> </w:t>
      </w:r>
      <w:r>
        <w:rPr>
          <w:sz w:val="22"/>
        </w:rPr>
        <w:t>authorised</w:t>
      </w:r>
      <w:r>
        <w:rPr>
          <w:spacing w:val="-2"/>
          <w:sz w:val="22"/>
        </w:rPr>
        <w:t> </w:t>
      </w:r>
      <w:r>
        <w:rPr>
          <w:sz w:val="22"/>
        </w:rPr>
        <w:t>under</w:t>
      </w:r>
      <w:r>
        <w:rPr>
          <w:spacing w:val="-3"/>
          <w:sz w:val="22"/>
        </w:rPr>
        <w:t> </w:t>
      </w:r>
      <w:r>
        <w:rPr>
          <w:sz w:val="22"/>
        </w:rPr>
        <w:t>section</w:t>
      </w:r>
      <w:r>
        <w:rPr>
          <w:spacing w:val="-2"/>
          <w:sz w:val="22"/>
        </w:rPr>
        <w:t> </w:t>
      </w:r>
      <w:r>
        <w:rPr>
          <w:sz w:val="22"/>
        </w:rPr>
        <w:t>69</w:t>
      </w:r>
      <w:r>
        <w:rPr>
          <w:spacing w:val="-4"/>
          <w:sz w:val="22"/>
        </w:rPr>
        <w:t> </w:t>
      </w:r>
      <w:r>
        <w:rPr>
          <w:sz w:val="22"/>
        </w:rPr>
        <w:t>of</w:t>
      </w:r>
      <w:r>
        <w:rPr>
          <w:spacing w:val="-5"/>
          <w:sz w:val="22"/>
        </w:rPr>
        <w:t> </w:t>
      </w:r>
      <w:r>
        <w:rPr>
          <w:sz w:val="22"/>
        </w:rPr>
        <w:t>the</w:t>
      </w:r>
      <w:r>
        <w:rPr>
          <w:spacing w:val="-2"/>
          <w:sz w:val="22"/>
        </w:rPr>
        <w:t> </w:t>
      </w:r>
      <w:r>
        <w:rPr>
          <w:sz w:val="22"/>
        </w:rPr>
        <w:t>AL</w:t>
      </w:r>
      <w:r>
        <w:rPr>
          <w:spacing w:val="-4"/>
          <w:sz w:val="22"/>
        </w:rPr>
        <w:t> </w:t>
      </w:r>
      <w:r>
        <w:rPr>
          <w:sz w:val="22"/>
        </w:rPr>
        <w:t>Act to take disciplinary action against Ms Ryan</w:t>
      </w:r>
    </w:p>
    <w:p>
      <w:pPr>
        <w:pStyle w:val="Heading1"/>
        <w:rPr>
          <w:u w:val="none"/>
        </w:rPr>
      </w:pPr>
      <w:r>
        <w:rPr>
          <w:spacing w:val="-2"/>
          <w:u w:val="single"/>
        </w:rPr>
        <w:t>Penalties</w:t>
      </w:r>
    </w:p>
    <w:p>
      <w:pPr>
        <w:pStyle w:val="BodyText"/>
        <w:spacing w:before="72"/>
        <w:ind w:firstLine="0"/>
        <w:rPr>
          <w:b/>
        </w:rPr>
      </w:pPr>
    </w:p>
    <w:p>
      <w:pPr>
        <w:pStyle w:val="ListParagraph"/>
        <w:numPr>
          <w:ilvl w:val="0"/>
          <w:numId w:val="1"/>
        </w:numPr>
        <w:tabs>
          <w:tab w:pos="708" w:val="left" w:leader="none"/>
          <w:tab w:pos="710" w:val="left" w:leader="none"/>
        </w:tabs>
        <w:spacing w:line="360" w:lineRule="auto" w:before="1" w:after="0"/>
        <w:ind w:left="710" w:right="276" w:hanging="567"/>
        <w:jc w:val="both"/>
        <w:rPr>
          <w:sz w:val="22"/>
        </w:rPr>
      </w:pPr>
      <w:r>
        <w:rPr>
          <w:sz w:val="22"/>
        </w:rPr>
        <w:t>The</w:t>
      </w:r>
      <w:r>
        <w:rPr>
          <w:spacing w:val="-2"/>
          <w:sz w:val="22"/>
        </w:rPr>
        <w:t> </w:t>
      </w:r>
      <w:r>
        <w:rPr>
          <w:sz w:val="22"/>
        </w:rPr>
        <w:t>powers</w:t>
      </w:r>
      <w:r>
        <w:rPr>
          <w:spacing w:val="-4"/>
          <w:sz w:val="22"/>
        </w:rPr>
        <w:t> </w:t>
      </w:r>
      <w:r>
        <w:rPr>
          <w:sz w:val="22"/>
        </w:rPr>
        <w:t>of</w:t>
      </w:r>
      <w:r>
        <w:rPr>
          <w:spacing w:val="-2"/>
          <w:sz w:val="22"/>
        </w:rPr>
        <w:t> </w:t>
      </w:r>
      <w:r>
        <w:rPr>
          <w:sz w:val="22"/>
        </w:rPr>
        <w:t>the</w:t>
      </w:r>
      <w:r>
        <w:rPr>
          <w:spacing w:val="-4"/>
          <w:sz w:val="22"/>
        </w:rPr>
        <w:t> </w:t>
      </w:r>
      <w:r>
        <w:rPr>
          <w:sz w:val="22"/>
        </w:rPr>
        <w:t>Board</w:t>
      </w:r>
      <w:r>
        <w:rPr>
          <w:spacing w:val="-4"/>
          <w:sz w:val="22"/>
        </w:rPr>
        <w:t> </w:t>
      </w:r>
      <w:r>
        <w:rPr>
          <w:sz w:val="22"/>
        </w:rPr>
        <w:t>after</w:t>
      </w:r>
      <w:r>
        <w:rPr>
          <w:spacing w:val="-3"/>
          <w:sz w:val="22"/>
        </w:rPr>
        <w:t> </w:t>
      </w:r>
      <w:r>
        <w:rPr>
          <w:sz w:val="22"/>
        </w:rPr>
        <w:t>the</w:t>
      </w:r>
      <w:r>
        <w:rPr>
          <w:spacing w:val="-4"/>
          <w:sz w:val="22"/>
        </w:rPr>
        <w:t> </w:t>
      </w:r>
      <w:r>
        <w:rPr>
          <w:sz w:val="22"/>
        </w:rPr>
        <w:t>inquiry</w:t>
      </w:r>
      <w:r>
        <w:rPr>
          <w:spacing w:val="-1"/>
          <w:sz w:val="22"/>
        </w:rPr>
        <w:t> </w:t>
      </w:r>
      <w:r>
        <w:rPr>
          <w:sz w:val="22"/>
        </w:rPr>
        <w:t>into</w:t>
      </w:r>
      <w:r>
        <w:rPr>
          <w:spacing w:val="-4"/>
          <w:sz w:val="22"/>
        </w:rPr>
        <w:t> </w:t>
      </w:r>
      <w:r>
        <w:rPr>
          <w:sz w:val="22"/>
        </w:rPr>
        <w:t>a</w:t>
      </w:r>
      <w:r>
        <w:rPr>
          <w:spacing w:val="-2"/>
          <w:sz w:val="22"/>
        </w:rPr>
        <w:t> </w:t>
      </w:r>
      <w:r>
        <w:rPr>
          <w:sz w:val="22"/>
        </w:rPr>
        <w:t>licensed</w:t>
      </w:r>
      <w:r>
        <w:rPr>
          <w:spacing w:val="-2"/>
          <w:sz w:val="22"/>
        </w:rPr>
        <w:t> </w:t>
      </w:r>
      <w:r>
        <w:rPr>
          <w:sz w:val="22"/>
        </w:rPr>
        <w:t>agent</w:t>
      </w:r>
      <w:r>
        <w:rPr>
          <w:spacing w:val="-2"/>
          <w:sz w:val="22"/>
        </w:rPr>
        <w:t> </w:t>
      </w:r>
      <w:r>
        <w:rPr>
          <w:sz w:val="22"/>
        </w:rPr>
        <w:t>are</w:t>
      </w:r>
      <w:r>
        <w:rPr>
          <w:spacing w:val="-4"/>
          <w:sz w:val="22"/>
        </w:rPr>
        <w:t> </w:t>
      </w:r>
      <w:r>
        <w:rPr>
          <w:sz w:val="22"/>
        </w:rPr>
        <w:t>outlined</w:t>
      </w:r>
      <w:r>
        <w:rPr>
          <w:spacing w:val="-4"/>
          <w:sz w:val="22"/>
        </w:rPr>
        <w:t> </w:t>
      </w:r>
      <w:r>
        <w:rPr>
          <w:sz w:val="22"/>
        </w:rPr>
        <w:t>in</w:t>
      </w:r>
      <w:r>
        <w:rPr>
          <w:spacing w:val="-2"/>
          <w:sz w:val="22"/>
        </w:rPr>
        <w:t> </w:t>
      </w:r>
      <w:r>
        <w:rPr>
          <w:sz w:val="22"/>
        </w:rPr>
        <w:t>section</w:t>
      </w:r>
      <w:r>
        <w:rPr>
          <w:spacing w:val="-2"/>
          <w:sz w:val="22"/>
        </w:rPr>
        <w:t> </w:t>
      </w:r>
      <w:r>
        <w:rPr>
          <w:sz w:val="22"/>
        </w:rPr>
        <w:t>68</w:t>
      </w:r>
      <w:r>
        <w:rPr>
          <w:spacing w:val="-2"/>
          <w:sz w:val="22"/>
        </w:rPr>
        <w:t> </w:t>
      </w:r>
      <w:r>
        <w:rPr>
          <w:sz w:val="22"/>
        </w:rPr>
        <w:t>of</w:t>
      </w:r>
      <w:r>
        <w:rPr>
          <w:spacing w:val="-2"/>
          <w:sz w:val="22"/>
        </w:rPr>
        <w:t> </w:t>
      </w:r>
      <w:r>
        <w:rPr>
          <w:sz w:val="22"/>
        </w:rPr>
        <w:t>the</w:t>
      </w:r>
      <w:r>
        <w:rPr>
          <w:spacing w:val="-9"/>
          <w:sz w:val="22"/>
        </w:rPr>
        <w:t> </w:t>
      </w:r>
      <w:r>
        <w:rPr>
          <w:sz w:val="22"/>
        </w:rPr>
        <w:t>AL Act as follows:</w:t>
      </w:r>
    </w:p>
    <w:p>
      <w:pPr>
        <w:spacing w:line="360" w:lineRule="auto" w:before="200"/>
        <w:ind w:left="1276" w:right="279" w:firstLine="57"/>
        <w:jc w:val="both"/>
        <w:rPr>
          <w:i/>
          <w:sz w:val="22"/>
        </w:rPr>
      </w:pPr>
      <w:r>
        <w:rPr>
          <w:i/>
          <w:spacing w:val="-2"/>
          <w:sz w:val="22"/>
        </w:rPr>
        <w:t>“68.</w:t>
      </w:r>
      <w:r>
        <w:rPr>
          <w:i/>
          <w:spacing w:val="-14"/>
          <w:sz w:val="22"/>
        </w:rPr>
        <w:t> </w:t>
      </w:r>
      <w:r>
        <w:rPr>
          <w:i/>
          <w:spacing w:val="-2"/>
          <w:sz w:val="22"/>
        </w:rPr>
        <w:t>If,</w:t>
      </w:r>
      <w:r>
        <w:rPr>
          <w:i/>
          <w:spacing w:val="-13"/>
          <w:sz w:val="22"/>
        </w:rPr>
        <w:t> </w:t>
      </w:r>
      <w:r>
        <w:rPr>
          <w:i/>
          <w:spacing w:val="-2"/>
          <w:sz w:val="22"/>
        </w:rPr>
        <w:t>at</w:t>
      </w:r>
      <w:r>
        <w:rPr>
          <w:i/>
          <w:spacing w:val="-13"/>
          <w:sz w:val="22"/>
        </w:rPr>
        <w:t> </w:t>
      </w:r>
      <w:r>
        <w:rPr>
          <w:i/>
          <w:spacing w:val="-2"/>
          <w:sz w:val="22"/>
        </w:rPr>
        <w:t>the</w:t>
      </w:r>
      <w:r>
        <w:rPr>
          <w:i/>
          <w:spacing w:val="-14"/>
          <w:sz w:val="22"/>
        </w:rPr>
        <w:t> </w:t>
      </w:r>
      <w:r>
        <w:rPr>
          <w:i/>
          <w:spacing w:val="-2"/>
          <w:sz w:val="22"/>
        </w:rPr>
        <w:t>conclusion</w:t>
      </w:r>
      <w:r>
        <w:rPr>
          <w:i/>
          <w:spacing w:val="-13"/>
          <w:sz w:val="22"/>
        </w:rPr>
        <w:t> </w:t>
      </w:r>
      <w:r>
        <w:rPr>
          <w:i/>
          <w:spacing w:val="-2"/>
          <w:sz w:val="22"/>
        </w:rPr>
        <w:t>of</w:t>
      </w:r>
      <w:r>
        <w:rPr>
          <w:i/>
          <w:spacing w:val="-13"/>
          <w:sz w:val="22"/>
        </w:rPr>
        <w:t> </w:t>
      </w:r>
      <w:r>
        <w:rPr>
          <w:i/>
          <w:spacing w:val="-2"/>
          <w:sz w:val="22"/>
        </w:rPr>
        <w:t>an</w:t>
      </w:r>
      <w:r>
        <w:rPr>
          <w:i/>
          <w:spacing w:val="-13"/>
          <w:sz w:val="22"/>
        </w:rPr>
        <w:t> </w:t>
      </w:r>
      <w:r>
        <w:rPr>
          <w:i/>
          <w:spacing w:val="-2"/>
          <w:sz w:val="22"/>
        </w:rPr>
        <w:t>inquiry</w:t>
      </w:r>
      <w:r>
        <w:rPr>
          <w:i/>
          <w:spacing w:val="-14"/>
          <w:sz w:val="22"/>
        </w:rPr>
        <w:t> </w:t>
      </w:r>
      <w:r>
        <w:rPr>
          <w:i/>
          <w:spacing w:val="-2"/>
          <w:sz w:val="22"/>
        </w:rPr>
        <w:t>conducted</w:t>
      </w:r>
      <w:r>
        <w:rPr>
          <w:i/>
          <w:spacing w:val="-13"/>
          <w:sz w:val="22"/>
        </w:rPr>
        <w:t> </w:t>
      </w:r>
      <w:r>
        <w:rPr>
          <w:i/>
          <w:spacing w:val="-2"/>
          <w:sz w:val="22"/>
        </w:rPr>
        <w:t>under</w:t>
      </w:r>
      <w:r>
        <w:rPr>
          <w:i/>
          <w:spacing w:val="-13"/>
          <w:sz w:val="22"/>
        </w:rPr>
        <w:t> </w:t>
      </w:r>
      <w:r>
        <w:rPr>
          <w:i/>
          <w:spacing w:val="-2"/>
          <w:sz w:val="22"/>
        </w:rPr>
        <w:t>section</w:t>
      </w:r>
      <w:r>
        <w:rPr>
          <w:i/>
          <w:spacing w:val="-14"/>
          <w:sz w:val="22"/>
        </w:rPr>
        <w:t> </w:t>
      </w:r>
      <w:r>
        <w:rPr>
          <w:i/>
          <w:spacing w:val="-2"/>
          <w:sz w:val="22"/>
        </w:rPr>
        <w:t>68(4),</w:t>
      </w:r>
      <w:r>
        <w:rPr>
          <w:i/>
          <w:spacing w:val="-13"/>
          <w:sz w:val="22"/>
        </w:rPr>
        <w:t> </w:t>
      </w:r>
      <w:r>
        <w:rPr>
          <w:i/>
          <w:spacing w:val="-2"/>
          <w:sz w:val="22"/>
        </w:rPr>
        <w:t>the</w:t>
      </w:r>
      <w:r>
        <w:rPr>
          <w:i/>
          <w:spacing w:val="-13"/>
          <w:sz w:val="22"/>
        </w:rPr>
        <w:t> </w:t>
      </w:r>
      <w:r>
        <w:rPr>
          <w:i/>
          <w:spacing w:val="-2"/>
          <w:sz w:val="22"/>
        </w:rPr>
        <w:t>Board</w:t>
      </w:r>
      <w:r>
        <w:rPr>
          <w:i/>
          <w:spacing w:val="-13"/>
          <w:sz w:val="22"/>
        </w:rPr>
        <w:t> </w:t>
      </w:r>
      <w:r>
        <w:rPr>
          <w:i/>
          <w:spacing w:val="-2"/>
          <w:sz w:val="22"/>
        </w:rPr>
        <w:t>is</w:t>
      </w:r>
      <w:r>
        <w:rPr>
          <w:i/>
          <w:spacing w:val="-14"/>
          <w:sz w:val="22"/>
        </w:rPr>
        <w:t> </w:t>
      </w:r>
      <w:r>
        <w:rPr>
          <w:i/>
          <w:spacing w:val="-2"/>
          <w:sz w:val="22"/>
        </w:rPr>
        <w:t>satisfied</w:t>
      </w:r>
      <w:r>
        <w:rPr>
          <w:i/>
          <w:spacing w:val="-13"/>
          <w:sz w:val="22"/>
        </w:rPr>
        <w:t> </w:t>
      </w:r>
      <w:r>
        <w:rPr>
          <w:i/>
          <w:spacing w:val="-2"/>
          <w:sz w:val="22"/>
        </w:rPr>
        <w:t>that</w:t>
      </w:r>
      <w:r>
        <w:rPr>
          <w:i/>
          <w:spacing w:val="-2"/>
          <w:sz w:val="22"/>
        </w:rPr>
        <w:t> </w:t>
      </w:r>
      <w:r>
        <w:rPr>
          <w:i/>
          <w:sz w:val="22"/>
        </w:rPr>
        <w:t>it is authorised</w:t>
      </w:r>
      <w:r>
        <w:rPr>
          <w:i/>
          <w:spacing w:val="-3"/>
          <w:sz w:val="22"/>
        </w:rPr>
        <w:t> </w:t>
      </w:r>
      <w:r>
        <w:rPr>
          <w:i/>
          <w:sz w:val="22"/>
        </w:rPr>
        <w:t>to</w:t>
      </w:r>
      <w:r>
        <w:rPr>
          <w:i/>
          <w:spacing w:val="-1"/>
          <w:sz w:val="22"/>
        </w:rPr>
        <w:t> </w:t>
      </w:r>
      <w:r>
        <w:rPr>
          <w:i/>
          <w:sz w:val="22"/>
        </w:rPr>
        <w:t>take</w:t>
      </w:r>
      <w:r>
        <w:rPr>
          <w:i/>
          <w:spacing w:val="-3"/>
          <w:sz w:val="22"/>
        </w:rPr>
        <w:t> </w:t>
      </w:r>
      <w:r>
        <w:rPr>
          <w:i/>
          <w:sz w:val="22"/>
        </w:rPr>
        <w:t>disciplinary</w:t>
      </w:r>
      <w:r>
        <w:rPr>
          <w:i/>
          <w:spacing w:val="-3"/>
          <w:sz w:val="22"/>
        </w:rPr>
        <w:t> </w:t>
      </w:r>
      <w:r>
        <w:rPr>
          <w:i/>
          <w:sz w:val="22"/>
        </w:rPr>
        <w:t>action</w:t>
      </w:r>
      <w:r>
        <w:rPr>
          <w:i/>
          <w:spacing w:val="-3"/>
          <w:sz w:val="22"/>
        </w:rPr>
        <w:t> </w:t>
      </w:r>
      <w:r>
        <w:rPr>
          <w:i/>
          <w:sz w:val="22"/>
        </w:rPr>
        <w:t>against</w:t>
      </w:r>
      <w:r>
        <w:rPr>
          <w:i/>
          <w:spacing w:val="-2"/>
          <w:sz w:val="22"/>
        </w:rPr>
        <w:t> </w:t>
      </w:r>
      <w:r>
        <w:rPr>
          <w:i/>
          <w:sz w:val="22"/>
        </w:rPr>
        <w:t>a licensed</w:t>
      </w:r>
      <w:r>
        <w:rPr>
          <w:i/>
          <w:spacing w:val="-1"/>
          <w:sz w:val="22"/>
        </w:rPr>
        <w:t> </w:t>
      </w:r>
      <w:r>
        <w:rPr>
          <w:i/>
          <w:sz w:val="22"/>
        </w:rPr>
        <w:t>agent, the</w:t>
      </w:r>
      <w:r>
        <w:rPr>
          <w:i/>
          <w:spacing w:val="-1"/>
          <w:sz w:val="22"/>
        </w:rPr>
        <w:t> </w:t>
      </w:r>
      <w:r>
        <w:rPr>
          <w:i/>
          <w:sz w:val="22"/>
        </w:rPr>
        <w:t>Board</w:t>
      </w:r>
      <w:r>
        <w:rPr>
          <w:i/>
          <w:spacing w:val="-3"/>
          <w:sz w:val="22"/>
        </w:rPr>
        <w:t> </w:t>
      </w:r>
      <w:r>
        <w:rPr>
          <w:i/>
          <w:sz w:val="22"/>
        </w:rPr>
        <w:t>may do</w:t>
      </w:r>
      <w:r>
        <w:rPr>
          <w:i/>
          <w:spacing w:val="-3"/>
          <w:sz w:val="22"/>
        </w:rPr>
        <w:t> </w:t>
      </w:r>
      <w:r>
        <w:rPr>
          <w:i/>
          <w:sz w:val="22"/>
        </w:rPr>
        <w:t>one</w:t>
      </w:r>
      <w:r>
        <w:rPr>
          <w:i/>
          <w:spacing w:val="-3"/>
          <w:sz w:val="22"/>
        </w:rPr>
        <w:t> </w:t>
      </w:r>
      <w:r>
        <w:rPr>
          <w:i/>
          <w:sz w:val="22"/>
        </w:rPr>
        <w:t>or more the of the following:</w:t>
      </w:r>
    </w:p>
    <w:p>
      <w:pPr>
        <w:pStyle w:val="ListParagraph"/>
        <w:numPr>
          <w:ilvl w:val="0"/>
          <w:numId w:val="6"/>
        </w:numPr>
        <w:tabs>
          <w:tab w:pos="2662" w:val="left" w:leader="none"/>
        </w:tabs>
        <w:spacing w:line="240" w:lineRule="auto" w:before="199" w:after="0"/>
        <w:ind w:left="2662" w:right="0" w:hanging="358"/>
        <w:jc w:val="left"/>
        <w:rPr>
          <w:i/>
          <w:sz w:val="22"/>
        </w:rPr>
      </w:pPr>
      <w:r>
        <w:rPr>
          <w:i/>
          <w:spacing w:val="-2"/>
          <w:sz w:val="22"/>
        </w:rPr>
        <w:t>reprimand</w:t>
      </w:r>
      <w:r>
        <w:rPr>
          <w:i/>
          <w:spacing w:val="-13"/>
          <w:sz w:val="22"/>
        </w:rPr>
        <w:t> </w:t>
      </w:r>
      <w:r>
        <w:rPr>
          <w:i/>
          <w:spacing w:val="-2"/>
          <w:sz w:val="22"/>
        </w:rPr>
        <w:t>or</w:t>
      </w:r>
      <w:r>
        <w:rPr>
          <w:i/>
          <w:spacing w:val="-11"/>
          <w:sz w:val="22"/>
        </w:rPr>
        <w:t> </w:t>
      </w:r>
      <w:r>
        <w:rPr>
          <w:i/>
          <w:spacing w:val="-2"/>
          <w:sz w:val="22"/>
        </w:rPr>
        <w:t>caution</w:t>
      </w:r>
      <w:r>
        <w:rPr>
          <w:i/>
          <w:spacing w:val="-13"/>
          <w:sz w:val="22"/>
        </w:rPr>
        <w:t> </w:t>
      </w:r>
      <w:r>
        <w:rPr>
          <w:i/>
          <w:spacing w:val="-2"/>
          <w:sz w:val="22"/>
        </w:rPr>
        <w:t>the</w:t>
      </w:r>
      <w:r>
        <w:rPr>
          <w:i/>
          <w:spacing w:val="-13"/>
          <w:sz w:val="22"/>
        </w:rPr>
        <w:t> </w:t>
      </w:r>
      <w:r>
        <w:rPr>
          <w:i/>
          <w:spacing w:val="-2"/>
          <w:sz w:val="22"/>
        </w:rPr>
        <w:t>agent;</w:t>
      </w:r>
    </w:p>
    <w:p>
      <w:pPr>
        <w:pStyle w:val="ListParagraph"/>
        <w:numPr>
          <w:ilvl w:val="0"/>
          <w:numId w:val="6"/>
        </w:numPr>
        <w:tabs>
          <w:tab w:pos="2662" w:val="left" w:leader="none"/>
        </w:tabs>
        <w:spacing w:line="240" w:lineRule="auto" w:before="126" w:after="0"/>
        <w:ind w:left="2662" w:right="0" w:hanging="358"/>
        <w:jc w:val="left"/>
        <w:rPr>
          <w:i/>
          <w:sz w:val="22"/>
        </w:rPr>
      </w:pPr>
      <w:r>
        <w:rPr>
          <w:i/>
          <w:spacing w:val="-2"/>
          <w:sz w:val="22"/>
        </w:rPr>
        <w:t>by</w:t>
      </w:r>
      <w:r>
        <w:rPr>
          <w:i/>
          <w:spacing w:val="-11"/>
          <w:sz w:val="22"/>
        </w:rPr>
        <w:t> </w:t>
      </w:r>
      <w:r>
        <w:rPr>
          <w:i/>
          <w:spacing w:val="-2"/>
          <w:sz w:val="22"/>
        </w:rPr>
        <w:t>written</w:t>
      </w:r>
      <w:r>
        <w:rPr>
          <w:i/>
          <w:spacing w:val="-11"/>
          <w:sz w:val="22"/>
        </w:rPr>
        <w:t> </w:t>
      </w:r>
      <w:r>
        <w:rPr>
          <w:i/>
          <w:spacing w:val="-2"/>
          <w:sz w:val="22"/>
        </w:rPr>
        <w:t>notice,</w:t>
      </w:r>
      <w:r>
        <w:rPr>
          <w:i/>
          <w:spacing w:val="-7"/>
          <w:sz w:val="22"/>
        </w:rPr>
        <w:t> </w:t>
      </w:r>
      <w:r>
        <w:rPr>
          <w:i/>
          <w:spacing w:val="-2"/>
          <w:sz w:val="22"/>
        </w:rPr>
        <w:t>impose</w:t>
      </w:r>
      <w:r>
        <w:rPr>
          <w:i/>
          <w:spacing w:val="-13"/>
          <w:sz w:val="22"/>
        </w:rPr>
        <w:t> </w:t>
      </w:r>
      <w:r>
        <w:rPr>
          <w:i/>
          <w:spacing w:val="-2"/>
          <w:sz w:val="22"/>
        </w:rPr>
        <w:t>a</w:t>
      </w:r>
      <w:r>
        <w:rPr>
          <w:i/>
          <w:spacing w:val="-11"/>
          <w:sz w:val="22"/>
        </w:rPr>
        <w:t> </w:t>
      </w:r>
      <w:r>
        <w:rPr>
          <w:i/>
          <w:spacing w:val="-2"/>
          <w:sz w:val="22"/>
        </w:rPr>
        <w:t>fine</w:t>
      </w:r>
      <w:r>
        <w:rPr>
          <w:i/>
          <w:spacing w:val="-11"/>
          <w:sz w:val="22"/>
        </w:rPr>
        <w:t> </w:t>
      </w:r>
      <w:r>
        <w:rPr>
          <w:i/>
          <w:spacing w:val="-2"/>
          <w:sz w:val="22"/>
        </w:rPr>
        <w:t>not</w:t>
      </w:r>
      <w:r>
        <w:rPr>
          <w:i/>
          <w:spacing w:val="-9"/>
          <w:sz w:val="22"/>
        </w:rPr>
        <w:t> </w:t>
      </w:r>
      <w:r>
        <w:rPr>
          <w:i/>
          <w:spacing w:val="-2"/>
          <w:sz w:val="22"/>
        </w:rPr>
        <w:t>exceeding</w:t>
      </w:r>
      <w:r>
        <w:rPr>
          <w:i/>
          <w:spacing w:val="-10"/>
          <w:sz w:val="22"/>
        </w:rPr>
        <w:t> </w:t>
      </w:r>
      <w:r>
        <w:rPr>
          <w:i/>
          <w:spacing w:val="-2"/>
          <w:sz w:val="22"/>
        </w:rPr>
        <w:t>50</w:t>
      </w:r>
      <w:hyperlink w:history="true" w:anchor="_bookmark0">
        <w:r>
          <w:rPr>
            <w:i/>
            <w:spacing w:val="-2"/>
            <w:sz w:val="22"/>
            <w:vertAlign w:val="superscript"/>
          </w:rPr>
          <w:t>1</w:t>
        </w:r>
      </w:hyperlink>
      <w:r>
        <w:rPr>
          <w:i/>
          <w:spacing w:val="-7"/>
          <w:sz w:val="22"/>
          <w:vertAlign w:val="baseline"/>
        </w:rPr>
        <w:t> </w:t>
      </w:r>
      <w:r>
        <w:rPr>
          <w:i/>
          <w:spacing w:val="-2"/>
          <w:sz w:val="22"/>
          <w:vertAlign w:val="baseline"/>
        </w:rPr>
        <w:t>penalty</w:t>
      </w:r>
      <w:r>
        <w:rPr>
          <w:i/>
          <w:spacing w:val="-10"/>
          <w:sz w:val="22"/>
          <w:vertAlign w:val="baseline"/>
        </w:rPr>
        <w:t> </w:t>
      </w:r>
      <w:r>
        <w:rPr>
          <w:i/>
          <w:spacing w:val="-2"/>
          <w:sz w:val="22"/>
          <w:vertAlign w:val="baseline"/>
        </w:rPr>
        <w:t>units</w:t>
      </w:r>
      <w:r>
        <w:rPr>
          <w:i/>
          <w:spacing w:val="-10"/>
          <w:sz w:val="22"/>
          <w:vertAlign w:val="baseline"/>
        </w:rPr>
        <w:t> </w:t>
      </w:r>
      <w:r>
        <w:rPr>
          <w:i/>
          <w:spacing w:val="-2"/>
          <w:sz w:val="22"/>
          <w:vertAlign w:val="baseline"/>
        </w:rPr>
        <w:t>on</w:t>
      </w:r>
      <w:r>
        <w:rPr>
          <w:i/>
          <w:spacing w:val="-11"/>
          <w:sz w:val="22"/>
          <w:vertAlign w:val="baseline"/>
        </w:rPr>
        <w:t> </w:t>
      </w:r>
      <w:r>
        <w:rPr>
          <w:i/>
          <w:spacing w:val="-2"/>
          <w:sz w:val="22"/>
          <w:vertAlign w:val="baseline"/>
        </w:rPr>
        <w:t>the</w:t>
      </w:r>
      <w:r>
        <w:rPr>
          <w:i/>
          <w:spacing w:val="-11"/>
          <w:sz w:val="22"/>
          <w:vertAlign w:val="baseline"/>
        </w:rPr>
        <w:t> </w:t>
      </w:r>
      <w:r>
        <w:rPr>
          <w:i/>
          <w:spacing w:val="-2"/>
          <w:sz w:val="22"/>
          <w:vertAlign w:val="baseline"/>
        </w:rPr>
        <w:t>agent;</w:t>
      </w:r>
    </w:p>
    <w:p>
      <w:pPr>
        <w:pStyle w:val="ListParagraph"/>
        <w:numPr>
          <w:ilvl w:val="0"/>
          <w:numId w:val="6"/>
        </w:numPr>
        <w:tabs>
          <w:tab w:pos="2661" w:val="left" w:leader="none"/>
          <w:tab w:pos="2664" w:val="left" w:leader="none"/>
        </w:tabs>
        <w:spacing w:line="360" w:lineRule="auto" w:before="129" w:after="0"/>
        <w:ind w:left="2664" w:right="276" w:hanging="361"/>
        <w:jc w:val="left"/>
        <w:rPr>
          <w:i/>
          <w:sz w:val="22"/>
        </w:rPr>
      </w:pPr>
      <w:r>
        <w:rPr>
          <w:i/>
          <w:sz w:val="22"/>
        </w:rPr>
        <w:t>by written notice, suspend the licence of the agent until the expiration of the</w:t>
      </w:r>
      <w:r>
        <w:rPr>
          <w:i/>
          <w:sz w:val="22"/>
        </w:rPr>
        <w:t> period,</w:t>
      </w:r>
      <w:r>
        <w:rPr>
          <w:i/>
          <w:spacing w:val="-5"/>
          <w:sz w:val="22"/>
        </w:rPr>
        <w:t> </w:t>
      </w:r>
      <w:r>
        <w:rPr>
          <w:i/>
          <w:sz w:val="22"/>
        </w:rPr>
        <w:t>or</w:t>
      </w:r>
      <w:r>
        <w:rPr>
          <w:i/>
          <w:spacing w:val="-8"/>
          <w:sz w:val="22"/>
        </w:rPr>
        <w:t> </w:t>
      </w:r>
      <w:r>
        <w:rPr>
          <w:i/>
          <w:sz w:val="22"/>
        </w:rPr>
        <w:t>the</w:t>
      </w:r>
      <w:r>
        <w:rPr>
          <w:i/>
          <w:spacing w:val="-9"/>
          <w:sz w:val="22"/>
        </w:rPr>
        <w:t> </w:t>
      </w:r>
      <w:r>
        <w:rPr>
          <w:i/>
          <w:sz w:val="22"/>
        </w:rPr>
        <w:t>fulfilment</w:t>
      </w:r>
      <w:r>
        <w:rPr>
          <w:i/>
          <w:spacing w:val="-5"/>
          <w:sz w:val="22"/>
        </w:rPr>
        <w:t> </w:t>
      </w:r>
      <w:r>
        <w:rPr>
          <w:i/>
          <w:sz w:val="22"/>
        </w:rPr>
        <w:t>of</w:t>
      </w:r>
      <w:r>
        <w:rPr>
          <w:i/>
          <w:spacing w:val="-5"/>
          <w:sz w:val="22"/>
        </w:rPr>
        <w:t> </w:t>
      </w:r>
      <w:r>
        <w:rPr>
          <w:i/>
          <w:sz w:val="22"/>
        </w:rPr>
        <w:t>a</w:t>
      </w:r>
      <w:r>
        <w:rPr>
          <w:i/>
          <w:spacing w:val="-7"/>
          <w:sz w:val="22"/>
        </w:rPr>
        <w:t> </w:t>
      </w:r>
      <w:r>
        <w:rPr>
          <w:i/>
          <w:sz w:val="22"/>
        </w:rPr>
        <w:t>condition,</w:t>
      </w:r>
      <w:r>
        <w:rPr>
          <w:i/>
          <w:spacing w:val="-5"/>
          <w:sz w:val="22"/>
        </w:rPr>
        <w:t> </w:t>
      </w:r>
      <w:r>
        <w:rPr>
          <w:i/>
          <w:sz w:val="22"/>
        </w:rPr>
        <w:t>specified</w:t>
      </w:r>
      <w:r>
        <w:rPr>
          <w:i/>
          <w:spacing w:val="-7"/>
          <w:sz w:val="22"/>
        </w:rPr>
        <w:t> </w:t>
      </w:r>
      <w:r>
        <w:rPr>
          <w:i/>
          <w:sz w:val="22"/>
        </w:rPr>
        <w:t>in</w:t>
      </w:r>
      <w:r>
        <w:rPr>
          <w:i/>
          <w:spacing w:val="-9"/>
          <w:sz w:val="22"/>
        </w:rPr>
        <w:t> </w:t>
      </w:r>
      <w:r>
        <w:rPr>
          <w:i/>
          <w:sz w:val="22"/>
        </w:rPr>
        <w:t>the</w:t>
      </w:r>
      <w:r>
        <w:rPr>
          <w:i/>
          <w:spacing w:val="-7"/>
          <w:sz w:val="22"/>
        </w:rPr>
        <w:t> </w:t>
      </w:r>
      <w:r>
        <w:rPr>
          <w:i/>
          <w:sz w:val="22"/>
        </w:rPr>
        <w:t>notice;</w:t>
      </w:r>
    </w:p>
    <w:p>
      <w:pPr>
        <w:pStyle w:val="ListParagraph"/>
        <w:numPr>
          <w:ilvl w:val="0"/>
          <w:numId w:val="6"/>
        </w:numPr>
        <w:tabs>
          <w:tab w:pos="2662" w:val="left" w:leader="none"/>
        </w:tabs>
        <w:spacing w:line="252" w:lineRule="exact" w:before="0" w:after="0"/>
        <w:ind w:left="2662" w:right="0" w:hanging="358"/>
        <w:jc w:val="left"/>
        <w:rPr>
          <w:i/>
          <w:sz w:val="22"/>
        </w:rPr>
      </w:pPr>
      <w:r>
        <w:rPr>
          <w:i/>
          <w:spacing w:val="-2"/>
          <w:sz w:val="22"/>
        </w:rPr>
        <w:t>by</w:t>
      </w:r>
      <w:r>
        <w:rPr>
          <w:i/>
          <w:spacing w:val="-12"/>
          <w:sz w:val="22"/>
        </w:rPr>
        <w:t> </w:t>
      </w:r>
      <w:r>
        <w:rPr>
          <w:i/>
          <w:spacing w:val="-2"/>
          <w:sz w:val="22"/>
        </w:rPr>
        <w:t>written</w:t>
      </w:r>
      <w:r>
        <w:rPr>
          <w:i/>
          <w:spacing w:val="-11"/>
          <w:sz w:val="22"/>
        </w:rPr>
        <w:t> </w:t>
      </w:r>
      <w:r>
        <w:rPr>
          <w:i/>
          <w:spacing w:val="-2"/>
          <w:sz w:val="22"/>
        </w:rPr>
        <w:t>notice,</w:t>
      </w:r>
      <w:r>
        <w:rPr>
          <w:i/>
          <w:spacing w:val="-11"/>
          <w:sz w:val="22"/>
        </w:rPr>
        <w:t> </w:t>
      </w:r>
      <w:r>
        <w:rPr>
          <w:i/>
          <w:spacing w:val="-2"/>
          <w:sz w:val="22"/>
        </w:rPr>
        <w:t>revoke</w:t>
      </w:r>
      <w:r>
        <w:rPr>
          <w:i/>
          <w:spacing w:val="-11"/>
          <w:sz w:val="22"/>
        </w:rPr>
        <w:t> </w:t>
      </w:r>
      <w:r>
        <w:rPr>
          <w:i/>
          <w:spacing w:val="-2"/>
          <w:sz w:val="22"/>
        </w:rPr>
        <w:t>the</w:t>
      </w:r>
      <w:r>
        <w:rPr>
          <w:i/>
          <w:spacing w:val="-11"/>
          <w:sz w:val="22"/>
        </w:rPr>
        <w:t> </w:t>
      </w:r>
      <w:r>
        <w:rPr>
          <w:i/>
          <w:spacing w:val="-2"/>
          <w:sz w:val="22"/>
        </w:rPr>
        <w:t>licence</w:t>
      </w:r>
      <w:r>
        <w:rPr>
          <w:i/>
          <w:spacing w:val="-11"/>
          <w:sz w:val="22"/>
        </w:rPr>
        <w:t> </w:t>
      </w:r>
      <w:r>
        <w:rPr>
          <w:i/>
          <w:spacing w:val="-2"/>
          <w:sz w:val="22"/>
        </w:rPr>
        <w:t>of</w:t>
      </w:r>
      <w:r>
        <w:rPr>
          <w:i/>
          <w:spacing w:val="-11"/>
          <w:sz w:val="22"/>
        </w:rPr>
        <w:t> </w:t>
      </w:r>
      <w:r>
        <w:rPr>
          <w:i/>
          <w:spacing w:val="-2"/>
          <w:sz w:val="22"/>
        </w:rPr>
        <w:t>the</w:t>
      </w:r>
      <w:r>
        <w:rPr>
          <w:i/>
          <w:spacing w:val="-11"/>
          <w:sz w:val="22"/>
        </w:rPr>
        <w:t> </w:t>
      </w:r>
      <w:r>
        <w:rPr>
          <w:i/>
          <w:spacing w:val="-2"/>
          <w:sz w:val="22"/>
        </w:rPr>
        <w:t>agent.”</w:t>
      </w:r>
    </w:p>
    <w:p>
      <w:pPr>
        <w:pStyle w:val="BodyText"/>
        <w:spacing w:before="72"/>
        <w:ind w:firstLine="0"/>
        <w:rPr>
          <w:i/>
        </w:rPr>
      </w:pPr>
    </w:p>
    <w:p>
      <w:pPr>
        <w:pStyle w:val="ListParagraph"/>
        <w:numPr>
          <w:ilvl w:val="0"/>
          <w:numId w:val="1"/>
        </w:numPr>
        <w:tabs>
          <w:tab w:pos="708" w:val="left" w:leader="none"/>
          <w:tab w:pos="710" w:val="left" w:leader="none"/>
        </w:tabs>
        <w:spacing w:line="360" w:lineRule="auto" w:before="0" w:after="0"/>
        <w:ind w:left="710" w:right="279" w:hanging="567"/>
        <w:jc w:val="both"/>
        <w:rPr>
          <w:sz w:val="22"/>
        </w:rPr>
      </w:pPr>
      <w:r>
        <w:rPr>
          <w:sz w:val="22"/>
        </w:rPr>
        <w:t>All</w:t>
      </w:r>
      <w:r>
        <w:rPr>
          <w:spacing w:val="-8"/>
          <w:sz w:val="22"/>
        </w:rPr>
        <w:t> </w:t>
      </w:r>
      <w:r>
        <w:rPr>
          <w:sz w:val="22"/>
        </w:rPr>
        <w:t>the</w:t>
      </w:r>
      <w:r>
        <w:rPr>
          <w:spacing w:val="-9"/>
          <w:sz w:val="22"/>
        </w:rPr>
        <w:t> </w:t>
      </w:r>
      <w:r>
        <w:rPr>
          <w:sz w:val="22"/>
        </w:rPr>
        <w:t>possible</w:t>
      </w:r>
      <w:r>
        <w:rPr>
          <w:spacing w:val="-9"/>
          <w:sz w:val="22"/>
        </w:rPr>
        <w:t> </w:t>
      </w:r>
      <w:r>
        <w:rPr>
          <w:sz w:val="22"/>
        </w:rPr>
        <w:t>penalties</w:t>
      </w:r>
      <w:r>
        <w:rPr>
          <w:spacing w:val="-8"/>
          <w:sz w:val="22"/>
        </w:rPr>
        <w:t> </w:t>
      </w:r>
      <w:r>
        <w:rPr>
          <w:sz w:val="22"/>
        </w:rPr>
        <w:t>are</w:t>
      </w:r>
      <w:r>
        <w:rPr>
          <w:spacing w:val="-9"/>
          <w:sz w:val="22"/>
        </w:rPr>
        <w:t> </w:t>
      </w:r>
      <w:r>
        <w:rPr>
          <w:sz w:val="22"/>
        </w:rPr>
        <w:t>serious</w:t>
      </w:r>
      <w:r>
        <w:rPr>
          <w:spacing w:val="-9"/>
          <w:sz w:val="22"/>
        </w:rPr>
        <w:t> </w:t>
      </w:r>
      <w:r>
        <w:rPr>
          <w:sz w:val="22"/>
        </w:rPr>
        <w:t>for</w:t>
      </w:r>
      <w:r>
        <w:rPr>
          <w:spacing w:val="-7"/>
          <w:sz w:val="22"/>
        </w:rPr>
        <w:t> </w:t>
      </w:r>
      <w:r>
        <w:rPr>
          <w:sz w:val="22"/>
        </w:rPr>
        <w:t>persons</w:t>
      </w:r>
      <w:r>
        <w:rPr>
          <w:spacing w:val="-8"/>
          <w:sz w:val="22"/>
        </w:rPr>
        <w:t> </w:t>
      </w:r>
      <w:r>
        <w:rPr>
          <w:sz w:val="22"/>
        </w:rPr>
        <w:t>in</w:t>
      </w:r>
      <w:r>
        <w:rPr>
          <w:spacing w:val="-8"/>
          <w:sz w:val="22"/>
        </w:rPr>
        <w:t> </w:t>
      </w:r>
      <w:r>
        <w:rPr>
          <w:sz w:val="22"/>
        </w:rPr>
        <w:t>professions</w:t>
      </w:r>
      <w:r>
        <w:rPr>
          <w:spacing w:val="-9"/>
          <w:sz w:val="22"/>
        </w:rPr>
        <w:t> </w:t>
      </w:r>
      <w:r>
        <w:rPr>
          <w:sz w:val="22"/>
        </w:rPr>
        <w:t>and</w:t>
      </w:r>
      <w:r>
        <w:rPr>
          <w:spacing w:val="-8"/>
          <w:sz w:val="22"/>
        </w:rPr>
        <w:t> </w:t>
      </w:r>
      <w:r>
        <w:rPr>
          <w:sz w:val="22"/>
        </w:rPr>
        <w:t>licensed</w:t>
      </w:r>
      <w:r>
        <w:rPr>
          <w:spacing w:val="-8"/>
          <w:sz w:val="22"/>
        </w:rPr>
        <w:t> </w:t>
      </w:r>
      <w:r>
        <w:rPr>
          <w:sz w:val="22"/>
        </w:rPr>
        <w:t>occupations.</w:t>
      </w:r>
      <w:r>
        <w:rPr>
          <w:spacing w:val="-7"/>
          <w:sz w:val="22"/>
        </w:rPr>
        <w:t> </w:t>
      </w:r>
      <w:r>
        <w:rPr>
          <w:sz w:val="22"/>
        </w:rPr>
        <w:t>They</w:t>
      </w:r>
      <w:r>
        <w:rPr>
          <w:spacing w:val="-9"/>
          <w:sz w:val="22"/>
        </w:rPr>
        <w:t> </w:t>
      </w:r>
      <w:r>
        <w:rPr>
          <w:sz w:val="22"/>
        </w:rPr>
        <w:t>all </w:t>
      </w:r>
      <w:r>
        <w:rPr>
          <w:spacing w:val="-4"/>
          <w:sz w:val="22"/>
        </w:rPr>
        <w:t>adversely</w:t>
      </w:r>
      <w:r>
        <w:rPr>
          <w:spacing w:val="-7"/>
          <w:sz w:val="22"/>
        </w:rPr>
        <w:t> </w:t>
      </w:r>
      <w:r>
        <w:rPr>
          <w:spacing w:val="-4"/>
          <w:sz w:val="22"/>
        </w:rPr>
        <w:t>impact</w:t>
      </w:r>
      <w:r>
        <w:rPr>
          <w:spacing w:val="-8"/>
          <w:sz w:val="22"/>
        </w:rPr>
        <w:t> </w:t>
      </w:r>
      <w:r>
        <w:rPr>
          <w:spacing w:val="-4"/>
          <w:sz w:val="22"/>
        </w:rPr>
        <w:t>on</w:t>
      </w:r>
      <w:r>
        <w:rPr>
          <w:spacing w:val="-11"/>
          <w:sz w:val="22"/>
        </w:rPr>
        <w:t> </w:t>
      </w:r>
      <w:r>
        <w:rPr>
          <w:spacing w:val="-4"/>
          <w:sz w:val="22"/>
        </w:rPr>
        <w:t>reputation.</w:t>
      </w:r>
      <w:r>
        <w:rPr>
          <w:spacing w:val="40"/>
          <w:sz w:val="22"/>
        </w:rPr>
        <w:t> </w:t>
      </w:r>
      <w:r>
        <w:rPr>
          <w:spacing w:val="-4"/>
          <w:sz w:val="22"/>
        </w:rPr>
        <w:t>The</w:t>
      </w:r>
      <w:r>
        <w:rPr>
          <w:spacing w:val="-11"/>
          <w:sz w:val="22"/>
        </w:rPr>
        <w:t> </w:t>
      </w:r>
      <w:r>
        <w:rPr>
          <w:spacing w:val="-4"/>
          <w:sz w:val="22"/>
        </w:rPr>
        <w:t>outcomes</w:t>
      </w:r>
      <w:r>
        <w:rPr>
          <w:spacing w:val="-10"/>
          <w:sz w:val="22"/>
        </w:rPr>
        <w:t> </w:t>
      </w:r>
      <w:r>
        <w:rPr>
          <w:spacing w:val="-4"/>
          <w:sz w:val="22"/>
        </w:rPr>
        <w:t>of</w:t>
      </w:r>
      <w:r>
        <w:rPr>
          <w:spacing w:val="-8"/>
          <w:sz w:val="22"/>
        </w:rPr>
        <w:t> </w:t>
      </w:r>
      <w:r>
        <w:rPr>
          <w:spacing w:val="-4"/>
          <w:sz w:val="22"/>
        </w:rPr>
        <w:t>this</w:t>
      </w:r>
      <w:r>
        <w:rPr>
          <w:spacing w:val="-10"/>
          <w:sz w:val="22"/>
        </w:rPr>
        <w:t> </w:t>
      </w:r>
      <w:r>
        <w:rPr>
          <w:spacing w:val="-4"/>
          <w:sz w:val="22"/>
        </w:rPr>
        <w:t>matter,</w:t>
      </w:r>
      <w:r>
        <w:rPr>
          <w:spacing w:val="-8"/>
          <w:sz w:val="22"/>
        </w:rPr>
        <w:t> </w:t>
      </w:r>
      <w:r>
        <w:rPr>
          <w:spacing w:val="-4"/>
          <w:sz w:val="22"/>
        </w:rPr>
        <w:t>including</w:t>
      </w:r>
      <w:r>
        <w:rPr>
          <w:spacing w:val="-10"/>
          <w:sz w:val="22"/>
        </w:rPr>
        <w:t> </w:t>
      </w:r>
      <w:r>
        <w:rPr>
          <w:spacing w:val="-4"/>
          <w:sz w:val="22"/>
        </w:rPr>
        <w:t>the</w:t>
      </w:r>
      <w:r>
        <w:rPr>
          <w:spacing w:val="-11"/>
          <w:sz w:val="22"/>
        </w:rPr>
        <w:t> </w:t>
      </w:r>
      <w:r>
        <w:rPr>
          <w:spacing w:val="-4"/>
          <w:sz w:val="22"/>
        </w:rPr>
        <w:t>penalties,</w:t>
      </w:r>
      <w:r>
        <w:rPr>
          <w:spacing w:val="-6"/>
          <w:sz w:val="22"/>
        </w:rPr>
        <w:t> </w:t>
      </w:r>
      <w:r>
        <w:rPr>
          <w:spacing w:val="-4"/>
          <w:sz w:val="22"/>
        </w:rPr>
        <w:t>will</w:t>
      </w:r>
      <w:r>
        <w:rPr>
          <w:spacing w:val="-8"/>
          <w:sz w:val="22"/>
        </w:rPr>
        <w:t> </w:t>
      </w:r>
      <w:r>
        <w:rPr>
          <w:spacing w:val="-4"/>
          <w:sz w:val="22"/>
        </w:rPr>
        <w:t>be</w:t>
      </w:r>
      <w:r>
        <w:rPr>
          <w:spacing w:val="-7"/>
          <w:sz w:val="22"/>
        </w:rPr>
        <w:t> </w:t>
      </w:r>
      <w:r>
        <w:rPr>
          <w:spacing w:val="-4"/>
          <w:sz w:val="22"/>
        </w:rPr>
        <w:t>published </w:t>
      </w:r>
      <w:r>
        <w:rPr>
          <w:sz w:val="22"/>
        </w:rPr>
        <w:t>as required by section 84A(1) of the AL Act.</w:t>
      </w:r>
    </w:p>
    <w:p>
      <w:pPr>
        <w:pStyle w:val="Heading2"/>
        <w:spacing w:before="201"/>
        <w:ind w:left="144"/>
        <w:rPr>
          <w:i/>
        </w:rPr>
      </w:pPr>
      <w:r>
        <w:rPr>
          <w:i/>
        </w:rPr>
        <w:t>Penalty</w:t>
      </w:r>
      <w:r>
        <w:rPr>
          <w:i/>
          <w:spacing w:val="-6"/>
        </w:rPr>
        <w:t> </w:t>
      </w:r>
      <w:r>
        <w:rPr>
          <w:i/>
        </w:rPr>
        <w:t>for</w:t>
      </w:r>
      <w:r>
        <w:rPr>
          <w:i/>
          <w:spacing w:val="-4"/>
        </w:rPr>
        <w:t> </w:t>
      </w:r>
      <w:r>
        <w:rPr>
          <w:i/>
        </w:rPr>
        <w:t>Ryanlee</w:t>
      </w:r>
      <w:r>
        <w:rPr>
          <w:i/>
          <w:spacing w:val="-5"/>
        </w:rPr>
        <w:t> </w:t>
      </w:r>
      <w:r>
        <w:rPr>
          <w:i/>
        </w:rPr>
        <w:t>Properties</w:t>
      </w:r>
      <w:r>
        <w:rPr>
          <w:i/>
          <w:spacing w:val="-5"/>
        </w:rPr>
        <w:t> </w:t>
      </w:r>
      <w:r>
        <w:rPr>
          <w:i/>
        </w:rPr>
        <w:t>Pty</w:t>
      </w:r>
      <w:r>
        <w:rPr>
          <w:i/>
          <w:spacing w:val="-5"/>
        </w:rPr>
        <w:t> Ltd</w:t>
      </w:r>
    </w:p>
    <w:p>
      <w:pPr>
        <w:pStyle w:val="BodyText"/>
        <w:spacing w:before="72"/>
        <w:ind w:firstLine="0"/>
        <w:rPr>
          <w:b/>
          <w:i/>
        </w:rPr>
      </w:pPr>
    </w:p>
    <w:p>
      <w:pPr>
        <w:pStyle w:val="ListParagraph"/>
        <w:numPr>
          <w:ilvl w:val="0"/>
          <w:numId w:val="1"/>
        </w:numPr>
        <w:tabs>
          <w:tab w:pos="710" w:val="left" w:leader="none"/>
        </w:tabs>
        <w:spacing w:line="360" w:lineRule="auto" w:before="0" w:after="0"/>
        <w:ind w:left="710" w:right="279" w:hanging="567"/>
        <w:jc w:val="left"/>
        <w:rPr>
          <w:sz w:val="22"/>
        </w:rPr>
      </w:pPr>
      <w:r>
        <w:rPr>
          <w:spacing w:val="-2"/>
          <w:sz w:val="22"/>
        </w:rPr>
        <w:t>The</w:t>
      </w:r>
      <w:r>
        <w:rPr>
          <w:spacing w:val="-14"/>
          <w:sz w:val="22"/>
        </w:rPr>
        <w:t> </w:t>
      </w:r>
      <w:r>
        <w:rPr>
          <w:spacing w:val="-2"/>
          <w:sz w:val="22"/>
        </w:rPr>
        <w:t>Board</w:t>
      </w:r>
      <w:r>
        <w:rPr>
          <w:spacing w:val="31"/>
          <w:sz w:val="22"/>
        </w:rPr>
        <w:t> </w:t>
      </w:r>
      <w:r>
        <w:rPr>
          <w:spacing w:val="-2"/>
          <w:sz w:val="22"/>
        </w:rPr>
        <w:t>considered</w:t>
      </w:r>
      <w:r>
        <w:rPr>
          <w:spacing w:val="-13"/>
          <w:sz w:val="22"/>
        </w:rPr>
        <w:t> </w:t>
      </w:r>
      <w:r>
        <w:rPr>
          <w:spacing w:val="-2"/>
          <w:sz w:val="22"/>
        </w:rPr>
        <w:t>past</w:t>
      </w:r>
      <w:r>
        <w:rPr>
          <w:spacing w:val="-13"/>
          <w:sz w:val="22"/>
        </w:rPr>
        <w:t> </w:t>
      </w:r>
      <w:r>
        <w:rPr>
          <w:spacing w:val="-2"/>
          <w:sz w:val="22"/>
        </w:rPr>
        <w:t>penalty</w:t>
      </w:r>
      <w:r>
        <w:rPr>
          <w:spacing w:val="-14"/>
          <w:sz w:val="22"/>
        </w:rPr>
        <w:t> </w:t>
      </w:r>
      <w:r>
        <w:rPr>
          <w:spacing w:val="-2"/>
          <w:sz w:val="22"/>
        </w:rPr>
        <w:t>decisions</w:t>
      </w:r>
      <w:r>
        <w:rPr>
          <w:spacing w:val="-13"/>
          <w:sz w:val="22"/>
        </w:rPr>
        <w:t> </w:t>
      </w:r>
      <w:r>
        <w:rPr>
          <w:spacing w:val="-2"/>
          <w:sz w:val="22"/>
        </w:rPr>
        <w:t>for</w:t>
      </w:r>
      <w:r>
        <w:rPr>
          <w:spacing w:val="-11"/>
          <w:sz w:val="22"/>
        </w:rPr>
        <w:t> </w:t>
      </w:r>
      <w:r>
        <w:rPr>
          <w:spacing w:val="-2"/>
          <w:sz w:val="22"/>
        </w:rPr>
        <w:t>disciplinary</w:t>
      </w:r>
      <w:r>
        <w:rPr>
          <w:spacing w:val="-14"/>
          <w:sz w:val="22"/>
        </w:rPr>
        <w:t> </w:t>
      </w:r>
      <w:r>
        <w:rPr>
          <w:spacing w:val="-2"/>
          <w:sz w:val="22"/>
        </w:rPr>
        <w:t>matters</w:t>
      </w:r>
      <w:r>
        <w:rPr>
          <w:spacing w:val="-13"/>
          <w:sz w:val="22"/>
        </w:rPr>
        <w:t> </w:t>
      </w:r>
      <w:r>
        <w:rPr>
          <w:spacing w:val="-2"/>
          <w:sz w:val="22"/>
        </w:rPr>
        <w:t>relating</w:t>
      </w:r>
      <w:r>
        <w:rPr>
          <w:spacing w:val="-13"/>
          <w:sz w:val="22"/>
        </w:rPr>
        <w:t> </w:t>
      </w:r>
      <w:r>
        <w:rPr>
          <w:spacing w:val="-2"/>
          <w:sz w:val="22"/>
        </w:rPr>
        <w:t>failures</w:t>
      </w:r>
      <w:r>
        <w:rPr>
          <w:spacing w:val="-14"/>
          <w:sz w:val="22"/>
        </w:rPr>
        <w:t> </w:t>
      </w:r>
      <w:r>
        <w:rPr>
          <w:spacing w:val="-2"/>
          <w:sz w:val="22"/>
        </w:rPr>
        <w:t>to</w:t>
      </w:r>
      <w:r>
        <w:rPr>
          <w:spacing w:val="-13"/>
          <w:sz w:val="22"/>
        </w:rPr>
        <w:t> </w:t>
      </w:r>
      <w:r>
        <w:rPr>
          <w:spacing w:val="-2"/>
          <w:sz w:val="22"/>
        </w:rPr>
        <w:t>provide</w:t>
      </w:r>
      <w:r>
        <w:rPr>
          <w:spacing w:val="-13"/>
          <w:sz w:val="22"/>
        </w:rPr>
        <w:t> </w:t>
      </w:r>
      <w:r>
        <w:rPr>
          <w:spacing w:val="-2"/>
          <w:sz w:val="22"/>
        </w:rPr>
        <w:t>audit </w:t>
      </w:r>
      <w:r>
        <w:rPr>
          <w:sz w:val="22"/>
        </w:rPr>
        <w:t>reports.</w:t>
      </w:r>
      <w:r>
        <w:rPr>
          <w:spacing w:val="80"/>
          <w:sz w:val="22"/>
        </w:rPr>
        <w:t> </w:t>
      </w:r>
      <w:r>
        <w:rPr>
          <w:sz w:val="22"/>
        </w:rPr>
        <w:t>The</w:t>
      </w:r>
      <w:r>
        <w:rPr>
          <w:spacing w:val="-6"/>
          <w:sz w:val="22"/>
        </w:rPr>
        <w:t> </w:t>
      </w:r>
      <w:r>
        <w:rPr>
          <w:sz w:val="22"/>
        </w:rPr>
        <w:t>main</w:t>
      </w:r>
      <w:r>
        <w:rPr>
          <w:spacing w:val="-4"/>
          <w:sz w:val="22"/>
        </w:rPr>
        <w:t> </w:t>
      </w:r>
      <w:r>
        <w:rPr>
          <w:sz w:val="22"/>
        </w:rPr>
        <w:t>ones</w:t>
      </w:r>
      <w:r>
        <w:rPr>
          <w:spacing w:val="-6"/>
          <w:sz w:val="22"/>
        </w:rPr>
        <w:t> </w:t>
      </w:r>
      <w:r>
        <w:rPr>
          <w:sz w:val="22"/>
        </w:rPr>
        <w:t>of</w:t>
      </w:r>
      <w:r>
        <w:rPr>
          <w:spacing w:val="-1"/>
          <w:sz w:val="22"/>
        </w:rPr>
        <w:t> </w:t>
      </w:r>
      <w:r>
        <w:rPr>
          <w:sz w:val="22"/>
        </w:rPr>
        <w:t>some</w:t>
      </w:r>
      <w:r>
        <w:rPr>
          <w:spacing w:val="-4"/>
          <w:sz w:val="22"/>
        </w:rPr>
        <w:t> </w:t>
      </w:r>
      <w:r>
        <w:rPr>
          <w:sz w:val="22"/>
        </w:rPr>
        <w:t>relevance</w:t>
      </w:r>
      <w:r>
        <w:rPr>
          <w:spacing w:val="-4"/>
          <w:sz w:val="22"/>
        </w:rPr>
        <w:t> </w:t>
      </w:r>
      <w:r>
        <w:rPr>
          <w:sz w:val="22"/>
        </w:rPr>
        <w:t>are</w:t>
      </w:r>
      <w:r>
        <w:rPr>
          <w:spacing w:val="-4"/>
          <w:sz w:val="22"/>
        </w:rPr>
        <w:t> </w:t>
      </w:r>
      <w:r>
        <w:rPr>
          <w:sz w:val="22"/>
        </w:rPr>
        <w:t>as</w:t>
      </w:r>
      <w:r>
        <w:rPr>
          <w:spacing w:val="-6"/>
          <w:sz w:val="22"/>
        </w:rPr>
        <w:t> </w:t>
      </w:r>
      <w:r>
        <w:rPr>
          <w:sz w:val="22"/>
        </w:rPr>
        <w:t>follows:</w:t>
      </w:r>
    </w:p>
    <w:p>
      <w:pPr>
        <w:pStyle w:val="ListParagraph"/>
        <w:numPr>
          <w:ilvl w:val="0"/>
          <w:numId w:val="7"/>
        </w:numPr>
        <w:tabs>
          <w:tab w:pos="1221" w:val="left" w:leader="none"/>
          <w:tab w:pos="1224" w:val="left" w:leader="none"/>
        </w:tabs>
        <w:spacing w:line="360" w:lineRule="auto" w:before="122" w:after="0"/>
        <w:ind w:left="1224" w:right="276" w:hanging="360"/>
        <w:jc w:val="left"/>
        <w:rPr>
          <w:sz w:val="22"/>
        </w:rPr>
      </w:pPr>
      <w:r>
        <w:rPr>
          <w:sz w:val="22"/>
        </w:rPr>
        <w:t>2004</w:t>
      </w:r>
      <w:r>
        <w:rPr>
          <w:spacing w:val="-4"/>
          <w:sz w:val="22"/>
        </w:rPr>
        <w:t> </w:t>
      </w:r>
      <w:r>
        <w:rPr>
          <w:sz w:val="22"/>
        </w:rPr>
        <w:t>-</w:t>
      </w:r>
      <w:r>
        <w:rPr>
          <w:spacing w:val="-3"/>
          <w:sz w:val="22"/>
        </w:rPr>
        <w:t> </w:t>
      </w:r>
      <w:r>
        <w:rPr>
          <w:sz w:val="22"/>
        </w:rPr>
        <w:t>$500</w:t>
      </w:r>
      <w:r>
        <w:rPr>
          <w:spacing w:val="-4"/>
          <w:sz w:val="22"/>
        </w:rPr>
        <w:t> </w:t>
      </w:r>
      <w:r>
        <w:rPr>
          <w:sz w:val="22"/>
        </w:rPr>
        <w:t>after</w:t>
      </w:r>
      <w:r>
        <w:rPr>
          <w:spacing w:val="-3"/>
          <w:sz w:val="22"/>
        </w:rPr>
        <w:t> </w:t>
      </w:r>
      <w:r>
        <w:rPr>
          <w:sz w:val="22"/>
        </w:rPr>
        <w:t>agent</w:t>
      </w:r>
      <w:r>
        <w:rPr>
          <w:spacing w:val="-2"/>
          <w:sz w:val="22"/>
        </w:rPr>
        <w:t> </w:t>
      </w:r>
      <w:r>
        <w:rPr>
          <w:sz w:val="22"/>
        </w:rPr>
        <w:t>failed</w:t>
      </w:r>
      <w:r>
        <w:rPr>
          <w:spacing w:val="-2"/>
          <w:sz w:val="22"/>
        </w:rPr>
        <w:t> </w:t>
      </w:r>
      <w:r>
        <w:rPr>
          <w:sz w:val="22"/>
        </w:rPr>
        <w:t>to</w:t>
      </w:r>
      <w:r>
        <w:rPr>
          <w:spacing w:val="-4"/>
          <w:sz w:val="22"/>
        </w:rPr>
        <w:t> </w:t>
      </w:r>
      <w:r>
        <w:rPr>
          <w:sz w:val="22"/>
        </w:rPr>
        <w:t>have</w:t>
      </w:r>
      <w:r>
        <w:rPr>
          <w:spacing w:val="-6"/>
          <w:sz w:val="22"/>
        </w:rPr>
        <w:t> </w:t>
      </w:r>
      <w:r>
        <w:rPr>
          <w:sz w:val="22"/>
        </w:rPr>
        <w:t>the</w:t>
      </w:r>
      <w:r>
        <w:rPr>
          <w:spacing w:val="-4"/>
          <w:sz w:val="22"/>
        </w:rPr>
        <w:t> </w:t>
      </w:r>
      <w:r>
        <w:rPr>
          <w:sz w:val="22"/>
        </w:rPr>
        <w:t>2003</w:t>
      </w:r>
      <w:r>
        <w:rPr>
          <w:spacing w:val="-4"/>
          <w:sz w:val="22"/>
        </w:rPr>
        <w:t> </w:t>
      </w:r>
      <w:r>
        <w:rPr>
          <w:sz w:val="22"/>
        </w:rPr>
        <w:t>audit completed</w:t>
      </w:r>
      <w:r>
        <w:rPr>
          <w:spacing w:val="-4"/>
          <w:sz w:val="22"/>
        </w:rPr>
        <w:t> </w:t>
      </w:r>
      <w:r>
        <w:rPr>
          <w:sz w:val="22"/>
        </w:rPr>
        <w:t>with</w:t>
      </w:r>
      <w:r>
        <w:rPr>
          <w:spacing w:val="-4"/>
          <w:sz w:val="22"/>
        </w:rPr>
        <w:t> </w:t>
      </w:r>
      <w:r>
        <w:rPr>
          <w:sz w:val="22"/>
        </w:rPr>
        <w:t>either</w:t>
      </w:r>
      <w:r>
        <w:rPr>
          <w:spacing w:val="-3"/>
          <w:sz w:val="22"/>
        </w:rPr>
        <w:t> </w:t>
      </w:r>
      <w:r>
        <w:rPr>
          <w:sz w:val="22"/>
        </w:rPr>
        <w:t>the</w:t>
      </w:r>
      <w:r>
        <w:rPr>
          <w:spacing w:val="-4"/>
          <w:sz w:val="22"/>
        </w:rPr>
        <w:t> </w:t>
      </w:r>
      <w:r>
        <w:rPr>
          <w:sz w:val="22"/>
        </w:rPr>
        <w:t>statutory</w:t>
      </w:r>
      <w:r>
        <w:rPr>
          <w:spacing w:val="-6"/>
          <w:sz w:val="22"/>
        </w:rPr>
        <w:t> </w:t>
      </w:r>
      <w:r>
        <w:rPr>
          <w:sz w:val="22"/>
        </w:rPr>
        <w:t>time or that time as extended.</w:t>
      </w:r>
    </w:p>
    <w:p>
      <w:pPr>
        <w:pStyle w:val="ListParagraph"/>
        <w:numPr>
          <w:ilvl w:val="0"/>
          <w:numId w:val="7"/>
        </w:numPr>
        <w:tabs>
          <w:tab w:pos="1221" w:val="left" w:leader="none"/>
          <w:tab w:pos="1224" w:val="left" w:leader="none"/>
        </w:tabs>
        <w:spacing w:line="360" w:lineRule="auto" w:before="120" w:after="0"/>
        <w:ind w:left="1224" w:right="279" w:hanging="360"/>
        <w:jc w:val="left"/>
        <w:rPr>
          <w:sz w:val="22"/>
        </w:rPr>
      </w:pPr>
      <w:r>
        <w:rPr>
          <w:sz w:val="22"/>
        </w:rPr>
        <w:t>2011</w:t>
      </w:r>
      <w:r>
        <w:rPr>
          <w:spacing w:val="-6"/>
          <w:sz w:val="22"/>
        </w:rPr>
        <w:t> </w:t>
      </w:r>
      <w:r>
        <w:rPr>
          <w:sz w:val="22"/>
        </w:rPr>
        <w:t>–</w:t>
      </w:r>
      <w:r>
        <w:rPr>
          <w:spacing w:val="-9"/>
          <w:sz w:val="22"/>
        </w:rPr>
        <w:t> </w:t>
      </w:r>
      <w:r>
        <w:rPr>
          <w:sz w:val="22"/>
        </w:rPr>
        <w:t>reprimand</w:t>
      </w:r>
      <w:r>
        <w:rPr>
          <w:spacing w:val="-6"/>
          <w:sz w:val="22"/>
        </w:rPr>
        <w:t> </w:t>
      </w:r>
      <w:r>
        <w:rPr>
          <w:sz w:val="22"/>
        </w:rPr>
        <w:t>after</w:t>
      </w:r>
      <w:r>
        <w:rPr>
          <w:spacing w:val="-8"/>
          <w:sz w:val="22"/>
        </w:rPr>
        <w:t> </w:t>
      </w:r>
      <w:r>
        <w:rPr>
          <w:sz w:val="22"/>
        </w:rPr>
        <w:t>there</w:t>
      </w:r>
      <w:r>
        <w:rPr>
          <w:spacing w:val="-6"/>
          <w:sz w:val="22"/>
        </w:rPr>
        <w:t> </w:t>
      </w:r>
      <w:r>
        <w:rPr>
          <w:sz w:val="22"/>
        </w:rPr>
        <w:t>was</w:t>
      </w:r>
      <w:r>
        <w:rPr>
          <w:spacing w:val="-8"/>
          <w:sz w:val="22"/>
        </w:rPr>
        <w:t> </w:t>
      </w:r>
      <w:r>
        <w:rPr>
          <w:sz w:val="22"/>
        </w:rPr>
        <w:t>an</w:t>
      </w:r>
      <w:r>
        <w:rPr>
          <w:spacing w:val="-9"/>
          <w:sz w:val="22"/>
        </w:rPr>
        <w:t> </w:t>
      </w:r>
      <w:r>
        <w:rPr>
          <w:sz w:val="22"/>
        </w:rPr>
        <w:t>8-month</w:t>
      </w:r>
      <w:r>
        <w:rPr>
          <w:spacing w:val="-9"/>
          <w:sz w:val="22"/>
        </w:rPr>
        <w:t> </w:t>
      </w:r>
      <w:r>
        <w:rPr>
          <w:sz w:val="22"/>
        </w:rPr>
        <w:t>delay</w:t>
      </w:r>
      <w:r>
        <w:rPr>
          <w:spacing w:val="-6"/>
          <w:sz w:val="22"/>
        </w:rPr>
        <w:t> </w:t>
      </w:r>
      <w:r>
        <w:rPr>
          <w:sz w:val="22"/>
        </w:rPr>
        <w:t>in</w:t>
      </w:r>
      <w:r>
        <w:rPr>
          <w:spacing w:val="-9"/>
          <w:sz w:val="22"/>
        </w:rPr>
        <w:t> </w:t>
      </w:r>
      <w:r>
        <w:rPr>
          <w:sz w:val="22"/>
        </w:rPr>
        <w:t>the</w:t>
      </w:r>
      <w:r>
        <w:rPr>
          <w:spacing w:val="-6"/>
          <w:sz w:val="22"/>
        </w:rPr>
        <w:t> </w:t>
      </w:r>
      <w:r>
        <w:rPr>
          <w:sz w:val="22"/>
        </w:rPr>
        <w:t>audit</w:t>
      </w:r>
      <w:r>
        <w:rPr>
          <w:spacing w:val="-5"/>
          <w:sz w:val="22"/>
        </w:rPr>
        <w:t> </w:t>
      </w:r>
      <w:r>
        <w:rPr>
          <w:sz w:val="22"/>
        </w:rPr>
        <w:t>along</w:t>
      </w:r>
      <w:r>
        <w:rPr>
          <w:spacing w:val="-9"/>
          <w:sz w:val="22"/>
        </w:rPr>
        <w:t> </w:t>
      </w:r>
      <w:r>
        <w:rPr>
          <w:sz w:val="22"/>
        </w:rPr>
        <w:t>with</w:t>
      </w:r>
      <w:r>
        <w:rPr>
          <w:spacing w:val="-9"/>
          <w:sz w:val="22"/>
        </w:rPr>
        <w:t> </w:t>
      </w:r>
      <w:r>
        <w:rPr>
          <w:sz w:val="22"/>
        </w:rPr>
        <w:t>various</w:t>
      </w:r>
      <w:r>
        <w:rPr>
          <w:spacing w:val="-6"/>
          <w:sz w:val="22"/>
        </w:rPr>
        <w:t> </w:t>
      </w:r>
      <w:r>
        <w:rPr>
          <w:sz w:val="22"/>
        </w:rPr>
        <w:t>procedural problems revealed by the audit</w:t>
      </w:r>
    </w:p>
    <w:p>
      <w:pPr>
        <w:pStyle w:val="ListParagraph"/>
        <w:numPr>
          <w:ilvl w:val="0"/>
          <w:numId w:val="7"/>
        </w:numPr>
        <w:tabs>
          <w:tab w:pos="1221" w:val="left" w:leader="none"/>
          <w:tab w:pos="1224" w:val="left" w:leader="none"/>
        </w:tabs>
        <w:spacing w:line="360" w:lineRule="auto" w:before="119" w:after="0"/>
        <w:ind w:left="1224" w:right="280" w:hanging="360"/>
        <w:jc w:val="left"/>
        <w:rPr>
          <w:sz w:val="22"/>
        </w:rPr>
      </w:pPr>
      <w:r>
        <w:rPr>
          <w:sz w:val="22"/>
        </w:rPr>
        <w:t>2020</w:t>
      </w:r>
      <w:r>
        <w:rPr>
          <w:spacing w:val="-6"/>
          <w:sz w:val="22"/>
        </w:rPr>
        <w:t> </w:t>
      </w:r>
      <w:r>
        <w:rPr>
          <w:sz w:val="22"/>
        </w:rPr>
        <w:t>–</w:t>
      </w:r>
      <w:r>
        <w:rPr>
          <w:spacing w:val="-6"/>
          <w:sz w:val="22"/>
        </w:rPr>
        <w:t> </w:t>
      </w:r>
      <w:r>
        <w:rPr>
          <w:sz w:val="22"/>
        </w:rPr>
        <w:t>licence</w:t>
      </w:r>
      <w:r>
        <w:rPr>
          <w:spacing w:val="-6"/>
          <w:sz w:val="22"/>
        </w:rPr>
        <w:t> </w:t>
      </w:r>
      <w:r>
        <w:rPr>
          <w:sz w:val="22"/>
        </w:rPr>
        <w:t>revoked</w:t>
      </w:r>
      <w:r>
        <w:rPr>
          <w:spacing w:val="-6"/>
          <w:sz w:val="22"/>
        </w:rPr>
        <w:t> </w:t>
      </w:r>
      <w:r>
        <w:rPr>
          <w:sz w:val="22"/>
        </w:rPr>
        <w:t>after</w:t>
      </w:r>
      <w:r>
        <w:rPr>
          <w:spacing w:val="-5"/>
          <w:sz w:val="22"/>
        </w:rPr>
        <w:t> </w:t>
      </w:r>
      <w:r>
        <w:rPr>
          <w:sz w:val="22"/>
        </w:rPr>
        <w:t>agent</w:t>
      </w:r>
      <w:r>
        <w:rPr>
          <w:spacing w:val="-7"/>
          <w:sz w:val="22"/>
        </w:rPr>
        <w:t> </w:t>
      </w:r>
      <w:r>
        <w:rPr>
          <w:sz w:val="22"/>
        </w:rPr>
        <w:t>failed</w:t>
      </w:r>
      <w:r>
        <w:rPr>
          <w:spacing w:val="-6"/>
          <w:sz w:val="22"/>
        </w:rPr>
        <w:t> </w:t>
      </w:r>
      <w:r>
        <w:rPr>
          <w:sz w:val="22"/>
        </w:rPr>
        <w:t>to</w:t>
      </w:r>
      <w:r>
        <w:rPr>
          <w:spacing w:val="-6"/>
          <w:sz w:val="22"/>
        </w:rPr>
        <w:t> </w:t>
      </w:r>
      <w:r>
        <w:rPr>
          <w:sz w:val="22"/>
        </w:rPr>
        <w:t>have</w:t>
      </w:r>
      <w:r>
        <w:rPr>
          <w:spacing w:val="-9"/>
          <w:sz w:val="22"/>
        </w:rPr>
        <w:t> </w:t>
      </w:r>
      <w:r>
        <w:rPr>
          <w:sz w:val="22"/>
        </w:rPr>
        <w:t>audit</w:t>
      </w:r>
      <w:r>
        <w:rPr>
          <w:spacing w:val="-5"/>
          <w:sz w:val="22"/>
        </w:rPr>
        <w:t> </w:t>
      </w:r>
      <w:r>
        <w:rPr>
          <w:sz w:val="22"/>
        </w:rPr>
        <w:t>for</w:t>
      </w:r>
      <w:r>
        <w:rPr>
          <w:spacing w:val="-8"/>
          <w:sz w:val="22"/>
        </w:rPr>
        <w:t> </w:t>
      </w:r>
      <w:r>
        <w:rPr>
          <w:sz w:val="22"/>
        </w:rPr>
        <w:t>2018/2019.</w:t>
      </w:r>
      <w:r>
        <w:rPr>
          <w:spacing w:val="-5"/>
          <w:sz w:val="22"/>
        </w:rPr>
        <w:t> </w:t>
      </w:r>
      <w:r>
        <w:rPr>
          <w:sz w:val="22"/>
        </w:rPr>
        <w:t>Improper</w:t>
      </w:r>
      <w:r>
        <w:rPr>
          <w:spacing w:val="-5"/>
          <w:sz w:val="22"/>
        </w:rPr>
        <w:t> </w:t>
      </w:r>
      <w:r>
        <w:rPr>
          <w:sz w:val="22"/>
        </w:rPr>
        <w:t>dealings</w:t>
      </w:r>
      <w:r>
        <w:rPr>
          <w:spacing w:val="-6"/>
          <w:sz w:val="22"/>
        </w:rPr>
        <w:t> </w:t>
      </w:r>
      <w:r>
        <w:rPr>
          <w:sz w:val="22"/>
        </w:rPr>
        <w:t>with the trust monies</w:t>
      </w:r>
    </w:p>
    <w:p>
      <w:pPr>
        <w:pStyle w:val="ListParagraph"/>
        <w:numPr>
          <w:ilvl w:val="0"/>
          <w:numId w:val="7"/>
        </w:numPr>
        <w:tabs>
          <w:tab w:pos="1220" w:val="left" w:leader="none"/>
          <w:tab w:pos="1223" w:val="left" w:leader="none"/>
        </w:tabs>
        <w:spacing w:line="360" w:lineRule="auto" w:before="119" w:after="0"/>
        <w:ind w:left="1223" w:right="279" w:hanging="360"/>
        <w:jc w:val="left"/>
        <w:rPr>
          <w:sz w:val="22"/>
        </w:rPr>
      </w:pPr>
      <w:r>
        <w:rPr>
          <w:sz w:val="22"/>
        </w:rPr>
        <w:t>2023 – reprimand after late filing of audit report with unreconciled amounts over a four year </w:t>
      </w:r>
      <w:r>
        <w:rPr>
          <w:spacing w:val="-2"/>
          <w:sz w:val="22"/>
        </w:rPr>
        <w:t>period</w:t>
      </w:r>
    </w:p>
    <w:p>
      <w:pPr>
        <w:pStyle w:val="ListParagraph"/>
        <w:numPr>
          <w:ilvl w:val="0"/>
          <w:numId w:val="7"/>
        </w:numPr>
        <w:tabs>
          <w:tab w:pos="1220" w:val="left" w:leader="none"/>
          <w:tab w:pos="1223" w:val="left" w:leader="none"/>
        </w:tabs>
        <w:spacing w:line="362" w:lineRule="auto" w:before="120" w:after="0"/>
        <w:ind w:left="1223" w:right="281" w:hanging="360"/>
        <w:jc w:val="left"/>
        <w:rPr>
          <w:sz w:val="22"/>
        </w:rPr>
      </w:pPr>
      <w:r>
        <w:rPr>
          <w:sz w:val="22"/>
        </w:rPr>
        <w:t>2023</w:t>
      </w:r>
      <w:r>
        <w:rPr>
          <w:spacing w:val="40"/>
          <w:sz w:val="22"/>
        </w:rPr>
        <w:t> </w:t>
      </w:r>
      <w:r>
        <w:rPr>
          <w:sz w:val="22"/>
        </w:rPr>
        <w:t>–</w:t>
      </w:r>
      <w:r>
        <w:rPr>
          <w:spacing w:val="40"/>
          <w:sz w:val="22"/>
        </w:rPr>
        <w:t> </w:t>
      </w:r>
      <w:r>
        <w:rPr>
          <w:sz w:val="22"/>
        </w:rPr>
        <w:t>reprimand</w:t>
      </w:r>
      <w:r>
        <w:rPr>
          <w:spacing w:val="40"/>
          <w:sz w:val="22"/>
        </w:rPr>
        <w:t> </w:t>
      </w:r>
      <w:r>
        <w:rPr>
          <w:sz w:val="22"/>
        </w:rPr>
        <w:t>after</w:t>
      </w:r>
      <w:r>
        <w:rPr>
          <w:spacing w:val="40"/>
          <w:sz w:val="22"/>
        </w:rPr>
        <w:t> </w:t>
      </w:r>
      <w:r>
        <w:rPr>
          <w:sz w:val="22"/>
        </w:rPr>
        <w:t>prolonged</w:t>
      </w:r>
      <w:r>
        <w:rPr>
          <w:spacing w:val="40"/>
          <w:sz w:val="22"/>
        </w:rPr>
        <w:t> </w:t>
      </w:r>
      <w:r>
        <w:rPr>
          <w:sz w:val="22"/>
        </w:rPr>
        <w:t>delay</w:t>
      </w:r>
      <w:r>
        <w:rPr>
          <w:spacing w:val="40"/>
          <w:sz w:val="22"/>
        </w:rPr>
        <w:t> </w:t>
      </w:r>
      <w:r>
        <w:rPr>
          <w:sz w:val="22"/>
        </w:rPr>
        <w:t>in</w:t>
      </w:r>
      <w:r>
        <w:rPr>
          <w:spacing w:val="40"/>
          <w:sz w:val="22"/>
        </w:rPr>
        <w:t> </w:t>
      </w:r>
      <w:r>
        <w:rPr>
          <w:sz w:val="22"/>
        </w:rPr>
        <w:t>audit</w:t>
      </w:r>
      <w:r>
        <w:rPr>
          <w:spacing w:val="40"/>
          <w:sz w:val="22"/>
        </w:rPr>
        <w:t> </w:t>
      </w:r>
      <w:r>
        <w:rPr>
          <w:sz w:val="22"/>
        </w:rPr>
        <w:t>reports</w:t>
      </w:r>
      <w:r>
        <w:rPr>
          <w:spacing w:val="40"/>
          <w:sz w:val="22"/>
        </w:rPr>
        <w:t> </w:t>
      </w:r>
      <w:r>
        <w:rPr>
          <w:sz w:val="22"/>
        </w:rPr>
        <w:t>arising</w:t>
      </w:r>
      <w:r>
        <w:rPr>
          <w:spacing w:val="40"/>
          <w:sz w:val="22"/>
        </w:rPr>
        <w:t> </w:t>
      </w:r>
      <w:r>
        <w:rPr>
          <w:sz w:val="22"/>
        </w:rPr>
        <w:t>out</w:t>
      </w:r>
      <w:r>
        <w:rPr>
          <w:spacing w:val="40"/>
          <w:sz w:val="22"/>
        </w:rPr>
        <w:t> </w:t>
      </w:r>
      <w:r>
        <w:rPr>
          <w:sz w:val="22"/>
        </w:rPr>
        <w:t>of</w:t>
      </w:r>
      <w:r>
        <w:rPr>
          <w:spacing w:val="40"/>
          <w:sz w:val="22"/>
        </w:rPr>
        <w:t> </w:t>
      </w:r>
      <w:r>
        <w:rPr>
          <w:sz w:val="22"/>
        </w:rPr>
        <w:t>inaccurate</w:t>
      </w:r>
      <w:r>
        <w:rPr>
          <w:spacing w:val="40"/>
          <w:sz w:val="22"/>
        </w:rPr>
        <w:t> </w:t>
      </w:r>
      <w:r>
        <w:rPr>
          <w:sz w:val="22"/>
        </w:rPr>
        <w:t>trust </w:t>
      </w:r>
      <w:r>
        <w:rPr>
          <w:spacing w:val="-2"/>
          <w:sz w:val="22"/>
        </w:rPr>
        <w:t>accounting.</w:t>
      </w:r>
    </w:p>
    <w:p>
      <w:pPr>
        <w:pStyle w:val="BodyText"/>
        <w:spacing w:before="120"/>
        <w:ind w:firstLine="0"/>
        <w:rPr>
          <w:sz w:val="20"/>
        </w:rPr>
      </w:pPr>
      <w:r>
        <w:rPr>
          <w:sz w:val="20"/>
        </w:rPr>
        <mc:AlternateContent>
          <mc:Choice Requires="wps">
            <w:drawing>
              <wp:anchor distT="0" distB="0" distL="0" distR="0" allowOverlap="1" layoutInCell="1" locked="0" behindDoc="1" simplePos="0" relativeHeight="487587840">
                <wp:simplePos x="0" y="0"/>
                <wp:positionH relativeFrom="page">
                  <wp:posOffset>541019</wp:posOffset>
                </wp:positionH>
                <wp:positionV relativeFrom="paragraph">
                  <wp:posOffset>237697</wp:posOffset>
                </wp:positionV>
                <wp:extent cx="1828800" cy="952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599998pt;margin-top:18.71633pt;width:144pt;height:.72pt;mso-position-horizontal-relative:page;mso-position-vertical-relative:paragraph;z-index:-15728640;mso-wrap-distance-left:0;mso-wrap-distance-right:0" id="docshape2" filled="true" fillcolor="#000000" stroked="false">
                <v:fill type="solid"/>
                <w10:wrap type="topAndBottom"/>
              </v:rect>
            </w:pict>
          </mc:Fallback>
        </mc:AlternateContent>
      </w:r>
    </w:p>
    <w:p>
      <w:pPr>
        <w:spacing w:before="102"/>
        <w:ind w:left="144" w:right="0" w:firstLine="0"/>
        <w:jc w:val="left"/>
        <w:rPr>
          <w:rFonts w:ascii="Calibri" w:hAnsi="Calibri"/>
          <w:sz w:val="20"/>
        </w:rPr>
      </w:pPr>
      <w:bookmarkStart w:name="_bookmark0" w:id="1"/>
      <w:bookmarkEnd w:id="1"/>
      <w:r>
        <w:rPr/>
      </w:r>
      <w:r>
        <w:rPr>
          <w:rFonts w:ascii="Calibri" w:hAnsi="Calibri"/>
          <w:sz w:val="20"/>
          <w:vertAlign w:val="superscript"/>
        </w:rPr>
        <w:t>1</w:t>
      </w:r>
      <w:r>
        <w:rPr>
          <w:rFonts w:ascii="Calibri" w:hAnsi="Calibri"/>
          <w:spacing w:val="-6"/>
          <w:sz w:val="20"/>
          <w:vertAlign w:val="baseline"/>
        </w:rPr>
        <w:t> </w:t>
      </w:r>
      <w:r>
        <w:rPr>
          <w:rFonts w:ascii="Calibri" w:hAnsi="Calibri"/>
          <w:sz w:val="20"/>
          <w:vertAlign w:val="baseline"/>
        </w:rPr>
        <w:t>50</w:t>
      </w:r>
      <w:r>
        <w:rPr>
          <w:rFonts w:ascii="Calibri" w:hAnsi="Calibri"/>
          <w:spacing w:val="-5"/>
          <w:sz w:val="20"/>
          <w:vertAlign w:val="baseline"/>
        </w:rPr>
        <w:t> </w:t>
      </w:r>
      <w:r>
        <w:rPr>
          <w:rFonts w:ascii="Calibri" w:hAnsi="Calibri"/>
          <w:sz w:val="20"/>
          <w:vertAlign w:val="baseline"/>
        </w:rPr>
        <w:t>penalty</w:t>
      </w:r>
      <w:r>
        <w:rPr>
          <w:rFonts w:ascii="Calibri" w:hAnsi="Calibri"/>
          <w:spacing w:val="-4"/>
          <w:sz w:val="20"/>
          <w:vertAlign w:val="baseline"/>
        </w:rPr>
        <w:t> </w:t>
      </w:r>
      <w:r>
        <w:rPr>
          <w:rFonts w:ascii="Calibri" w:hAnsi="Calibri"/>
          <w:sz w:val="20"/>
          <w:vertAlign w:val="baseline"/>
        </w:rPr>
        <w:t>units</w:t>
      </w:r>
      <w:r>
        <w:rPr>
          <w:rFonts w:ascii="Calibri" w:hAnsi="Calibri"/>
          <w:spacing w:val="-4"/>
          <w:sz w:val="20"/>
          <w:vertAlign w:val="baseline"/>
        </w:rPr>
        <w:t> </w:t>
      </w:r>
      <w:r>
        <w:rPr>
          <w:rFonts w:ascii="Calibri" w:hAnsi="Calibri"/>
          <w:sz w:val="20"/>
          <w:vertAlign w:val="baseline"/>
        </w:rPr>
        <w:t>is</w:t>
      </w:r>
      <w:r>
        <w:rPr>
          <w:rFonts w:ascii="Calibri" w:hAnsi="Calibri"/>
          <w:spacing w:val="-4"/>
          <w:sz w:val="20"/>
          <w:vertAlign w:val="baseline"/>
        </w:rPr>
        <w:t> </w:t>
      </w:r>
      <w:r>
        <w:rPr>
          <w:rFonts w:ascii="Calibri" w:hAnsi="Calibri"/>
          <w:sz w:val="20"/>
          <w:vertAlign w:val="baseline"/>
        </w:rPr>
        <w:t>$9250</w:t>
      </w:r>
      <w:r>
        <w:rPr>
          <w:rFonts w:ascii="Calibri" w:hAnsi="Calibri"/>
          <w:spacing w:val="-5"/>
          <w:sz w:val="20"/>
          <w:vertAlign w:val="baseline"/>
        </w:rPr>
        <w:t> </w:t>
      </w:r>
      <w:r>
        <w:rPr>
          <w:rFonts w:ascii="Calibri" w:hAnsi="Calibri"/>
          <w:sz w:val="20"/>
          <w:vertAlign w:val="baseline"/>
        </w:rPr>
        <w:t>for</w:t>
      </w:r>
      <w:r>
        <w:rPr>
          <w:rFonts w:ascii="Calibri" w:hAnsi="Calibri"/>
          <w:spacing w:val="-3"/>
          <w:sz w:val="20"/>
          <w:vertAlign w:val="baseline"/>
        </w:rPr>
        <w:t> </w:t>
      </w:r>
      <w:r>
        <w:rPr>
          <w:rFonts w:ascii="Calibri" w:hAnsi="Calibri"/>
          <w:sz w:val="20"/>
          <w:vertAlign w:val="baseline"/>
        </w:rPr>
        <w:t>the</w:t>
      </w:r>
      <w:r>
        <w:rPr>
          <w:rFonts w:ascii="Calibri" w:hAnsi="Calibri"/>
          <w:spacing w:val="-5"/>
          <w:sz w:val="20"/>
          <w:vertAlign w:val="baseline"/>
        </w:rPr>
        <w:t> </w:t>
      </w:r>
      <w:r>
        <w:rPr>
          <w:rFonts w:ascii="Calibri" w:hAnsi="Calibri"/>
          <w:sz w:val="20"/>
          <w:vertAlign w:val="baseline"/>
        </w:rPr>
        <w:t>period</w:t>
      </w:r>
      <w:r>
        <w:rPr>
          <w:rFonts w:ascii="Calibri" w:hAnsi="Calibri"/>
          <w:spacing w:val="-4"/>
          <w:sz w:val="20"/>
          <w:vertAlign w:val="baseline"/>
        </w:rPr>
        <w:t> </w:t>
      </w:r>
      <w:r>
        <w:rPr>
          <w:rFonts w:ascii="Calibri" w:hAnsi="Calibri"/>
          <w:sz w:val="20"/>
          <w:vertAlign w:val="baseline"/>
        </w:rPr>
        <w:t>1</w:t>
      </w:r>
      <w:r>
        <w:rPr>
          <w:rFonts w:ascii="Calibri" w:hAnsi="Calibri"/>
          <w:spacing w:val="-5"/>
          <w:sz w:val="20"/>
          <w:vertAlign w:val="baseline"/>
        </w:rPr>
        <w:t> </w:t>
      </w:r>
      <w:r>
        <w:rPr>
          <w:rFonts w:ascii="Calibri" w:hAnsi="Calibri"/>
          <w:sz w:val="20"/>
          <w:vertAlign w:val="baseline"/>
        </w:rPr>
        <w:t>July</w:t>
      </w:r>
      <w:r>
        <w:rPr>
          <w:rFonts w:ascii="Calibri" w:hAnsi="Calibri"/>
          <w:spacing w:val="-4"/>
          <w:sz w:val="20"/>
          <w:vertAlign w:val="baseline"/>
        </w:rPr>
        <w:t> </w:t>
      </w:r>
      <w:r>
        <w:rPr>
          <w:rFonts w:ascii="Calibri" w:hAnsi="Calibri"/>
          <w:sz w:val="20"/>
          <w:vertAlign w:val="baseline"/>
        </w:rPr>
        <w:t>2024</w:t>
      </w:r>
      <w:r>
        <w:rPr>
          <w:rFonts w:ascii="Calibri" w:hAnsi="Calibri"/>
          <w:spacing w:val="-5"/>
          <w:sz w:val="20"/>
          <w:vertAlign w:val="baseline"/>
        </w:rPr>
        <w:t> </w:t>
      </w:r>
      <w:r>
        <w:rPr>
          <w:rFonts w:ascii="Calibri" w:hAnsi="Calibri"/>
          <w:sz w:val="20"/>
          <w:vertAlign w:val="baseline"/>
        </w:rPr>
        <w:t>–</w:t>
      </w:r>
      <w:r>
        <w:rPr>
          <w:rFonts w:ascii="Calibri" w:hAnsi="Calibri"/>
          <w:spacing w:val="-6"/>
          <w:sz w:val="20"/>
          <w:vertAlign w:val="baseline"/>
        </w:rPr>
        <w:t> </w:t>
      </w:r>
      <w:r>
        <w:rPr>
          <w:rFonts w:ascii="Calibri" w:hAnsi="Calibri"/>
          <w:sz w:val="20"/>
          <w:vertAlign w:val="baseline"/>
        </w:rPr>
        <w:t>30</w:t>
      </w:r>
      <w:r>
        <w:rPr>
          <w:rFonts w:ascii="Calibri" w:hAnsi="Calibri"/>
          <w:spacing w:val="-5"/>
          <w:sz w:val="20"/>
          <w:vertAlign w:val="baseline"/>
        </w:rPr>
        <w:t> </w:t>
      </w:r>
      <w:r>
        <w:rPr>
          <w:rFonts w:ascii="Calibri" w:hAnsi="Calibri"/>
          <w:sz w:val="20"/>
          <w:vertAlign w:val="baseline"/>
        </w:rPr>
        <w:t>June</w:t>
      </w:r>
      <w:r>
        <w:rPr>
          <w:rFonts w:ascii="Calibri" w:hAnsi="Calibri"/>
          <w:spacing w:val="-5"/>
          <w:sz w:val="20"/>
          <w:vertAlign w:val="baseline"/>
        </w:rPr>
        <w:t> </w:t>
      </w:r>
      <w:r>
        <w:rPr>
          <w:rFonts w:ascii="Calibri" w:hAnsi="Calibri"/>
          <w:sz w:val="20"/>
          <w:vertAlign w:val="baseline"/>
        </w:rPr>
        <w:t>2025</w:t>
      </w:r>
      <w:r>
        <w:rPr>
          <w:rFonts w:ascii="Calibri" w:hAnsi="Calibri"/>
          <w:spacing w:val="-5"/>
          <w:sz w:val="20"/>
          <w:vertAlign w:val="baseline"/>
        </w:rPr>
        <w:t> </w:t>
      </w:r>
      <w:r>
        <w:rPr>
          <w:rFonts w:ascii="Calibri" w:hAnsi="Calibri"/>
          <w:sz w:val="20"/>
          <w:vertAlign w:val="baseline"/>
        </w:rPr>
        <w:t>(</w:t>
      </w:r>
      <w:r>
        <w:rPr>
          <w:rFonts w:ascii="Calibri" w:hAnsi="Calibri"/>
          <w:i/>
          <w:sz w:val="20"/>
          <w:vertAlign w:val="baseline"/>
        </w:rPr>
        <w:t>Penalty</w:t>
      </w:r>
      <w:r>
        <w:rPr>
          <w:rFonts w:ascii="Calibri" w:hAnsi="Calibri"/>
          <w:i/>
          <w:spacing w:val="-5"/>
          <w:sz w:val="20"/>
          <w:vertAlign w:val="baseline"/>
        </w:rPr>
        <w:t> </w:t>
      </w:r>
      <w:r>
        <w:rPr>
          <w:rFonts w:ascii="Calibri" w:hAnsi="Calibri"/>
          <w:i/>
          <w:sz w:val="20"/>
          <w:vertAlign w:val="baseline"/>
        </w:rPr>
        <w:t>Units</w:t>
      </w:r>
      <w:r>
        <w:rPr>
          <w:rFonts w:ascii="Calibri" w:hAnsi="Calibri"/>
          <w:i/>
          <w:spacing w:val="-6"/>
          <w:sz w:val="20"/>
          <w:vertAlign w:val="baseline"/>
        </w:rPr>
        <w:t> </w:t>
      </w:r>
      <w:r>
        <w:rPr>
          <w:rFonts w:ascii="Calibri" w:hAnsi="Calibri"/>
          <w:i/>
          <w:sz w:val="20"/>
          <w:vertAlign w:val="baseline"/>
        </w:rPr>
        <w:t>Regulations</w:t>
      </w:r>
      <w:r>
        <w:rPr>
          <w:rFonts w:ascii="Calibri" w:hAnsi="Calibri"/>
          <w:i/>
          <w:spacing w:val="-5"/>
          <w:sz w:val="20"/>
          <w:vertAlign w:val="baseline"/>
        </w:rPr>
        <w:t> </w:t>
      </w:r>
      <w:r>
        <w:rPr>
          <w:rFonts w:ascii="Calibri" w:hAnsi="Calibri"/>
          <w:i/>
          <w:spacing w:val="-2"/>
          <w:sz w:val="20"/>
          <w:vertAlign w:val="baseline"/>
        </w:rPr>
        <w:t>2010</w:t>
      </w:r>
      <w:r>
        <w:rPr>
          <w:rFonts w:ascii="Calibri" w:hAnsi="Calibri"/>
          <w:spacing w:val="-2"/>
          <w:sz w:val="20"/>
          <w:vertAlign w:val="baseline"/>
        </w:rPr>
        <w:t>)</w:t>
      </w:r>
    </w:p>
    <w:p>
      <w:pPr>
        <w:spacing w:after="0"/>
        <w:jc w:val="left"/>
        <w:rPr>
          <w:rFonts w:ascii="Calibri" w:hAnsi="Calibri"/>
          <w:sz w:val="20"/>
        </w:rPr>
        <w:sectPr>
          <w:pgSz w:w="11910" w:h="16840"/>
          <w:pgMar w:header="0" w:footer="890" w:top="1340" w:bottom="1080" w:left="708" w:right="708"/>
        </w:sectPr>
      </w:pPr>
    </w:p>
    <w:p>
      <w:pPr>
        <w:pStyle w:val="ListParagraph"/>
        <w:numPr>
          <w:ilvl w:val="0"/>
          <w:numId w:val="7"/>
        </w:numPr>
        <w:tabs>
          <w:tab w:pos="1220" w:val="left" w:leader="none"/>
          <w:tab w:pos="1223" w:val="left" w:leader="none"/>
        </w:tabs>
        <w:spacing w:line="360" w:lineRule="auto" w:before="81" w:after="0"/>
        <w:ind w:left="1223" w:right="279" w:hanging="360"/>
        <w:jc w:val="both"/>
        <w:rPr>
          <w:sz w:val="22"/>
        </w:rPr>
      </w:pPr>
      <w:r>
        <w:rPr>
          <w:sz w:val="22"/>
        </w:rPr>
        <w:t>2025 – fine of $9250 for business manager and $3,700 for the Agent company for failing to file</w:t>
      </w:r>
      <w:r>
        <w:rPr>
          <w:spacing w:val="-16"/>
          <w:sz w:val="22"/>
        </w:rPr>
        <w:t> </w:t>
      </w:r>
      <w:r>
        <w:rPr>
          <w:sz w:val="22"/>
        </w:rPr>
        <w:t>4</w:t>
      </w:r>
      <w:r>
        <w:rPr>
          <w:spacing w:val="-15"/>
          <w:sz w:val="22"/>
        </w:rPr>
        <w:t> </w:t>
      </w:r>
      <w:r>
        <w:rPr>
          <w:sz w:val="22"/>
        </w:rPr>
        <w:t>successive</w:t>
      </w:r>
      <w:r>
        <w:rPr>
          <w:spacing w:val="-15"/>
          <w:sz w:val="22"/>
        </w:rPr>
        <w:t> </w:t>
      </w:r>
      <w:r>
        <w:rPr>
          <w:sz w:val="22"/>
        </w:rPr>
        <w:t>audit</w:t>
      </w:r>
      <w:r>
        <w:rPr>
          <w:spacing w:val="-16"/>
          <w:sz w:val="22"/>
        </w:rPr>
        <w:t> </w:t>
      </w:r>
      <w:r>
        <w:rPr>
          <w:sz w:val="22"/>
        </w:rPr>
        <w:t>reports</w:t>
      </w:r>
      <w:r>
        <w:rPr>
          <w:spacing w:val="-15"/>
          <w:sz w:val="22"/>
        </w:rPr>
        <w:t> </w:t>
      </w:r>
      <w:r>
        <w:rPr>
          <w:sz w:val="22"/>
        </w:rPr>
        <w:t>and</w:t>
      </w:r>
      <w:r>
        <w:rPr>
          <w:spacing w:val="-15"/>
          <w:sz w:val="22"/>
        </w:rPr>
        <w:t> </w:t>
      </w:r>
      <w:r>
        <w:rPr>
          <w:sz w:val="22"/>
        </w:rPr>
        <w:t>for</w:t>
      </w:r>
      <w:r>
        <w:rPr>
          <w:spacing w:val="-15"/>
          <w:sz w:val="22"/>
        </w:rPr>
        <w:t> </w:t>
      </w:r>
      <w:r>
        <w:rPr>
          <w:sz w:val="22"/>
        </w:rPr>
        <w:t>providing</w:t>
      </w:r>
      <w:r>
        <w:rPr>
          <w:spacing w:val="-16"/>
          <w:sz w:val="22"/>
        </w:rPr>
        <w:t> </w:t>
      </w:r>
      <w:r>
        <w:rPr>
          <w:sz w:val="22"/>
        </w:rPr>
        <w:t>misleading</w:t>
      </w:r>
      <w:r>
        <w:rPr>
          <w:spacing w:val="-15"/>
          <w:sz w:val="22"/>
        </w:rPr>
        <w:t> </w:t>
      </w:r>
      <w:r>
        <w:rPr>
          <w:sz w:val="22"/>
        </w:rPr>
        <w:t>information</w:t>
      </w:r>
      <w:r>
        <w:rPr>
          <w:spacing w:val="-15"/>
          <w:sz w:val="22"/>
        </w:rPr>
        <w:t> </w:t>
      </w:r>
      <w:r>
        <w:rPr>
          <w:sz w:val="22"/>
        </w:rPr>
        <w:t>in</w:t>
      </w:r>
      <w:r>
        <w:rPr>
          <w:spacing w:val="-16"/>
          <w:sz w:val="22"/>
        </w:rPr>
        <w:t> </w:t>
      </w:r>
      <w:r>
        <w:rPr>
          <w:sz w:val="22"/>
        </w:rPr>
        <w:t>the</w:t>
      </w:r>
      <w:r>
        <w:rPr>
          <w:spacing w:val="-15"/>
          <w:sz w:val="22"/>
        </w:rPr>
        <w:t> </w:t>
      </w:r>
      <w:r>
        <w:rPr>
          <w:sz w:val="22"/>
        </w:rPr>
        <w:t>course</w:t>
      </w:r>
      <w:r>
        <w:rPr>
          <w:spacing w:val="-15"/>
          <w:sz w:val="22"/>
        </w:rPr>
        <w:t> </w:t>
      </w:r>
      <w:r>
        <w:rPr>
          <w:sz w:val="22"/>
        </w:rPr>
        <w:t>of</w:t>
      </w:r>
      <w:r>
        <w:rPr>
          <w:spacing w:val="-15"/>
          <w:sz w:val="22"/>
        </w:rPr>
        <w:t> </w:t>
      </w:r>
      <w:r>
        <w:rPr>
          <w:sz w:val="22"/>
        </w:rPr>
        <w:t>dealing with</w:t>
      </w:r>
      <w:r>
        <w:rPr>
          <w:spacing w:val="-11"/>
          <w:sz w:val="22"/>
        </w:rPr>
        <w:t> </w:t>
      </w:r>
      <w:r>
        <w:rPr>
          <w:sz w:val="22"/>
        </w:rPr>
        <w:t>the</w:t>
      </w:r>
      <w:r>
        <w:rPr>
          <w:spacing w:val="-11"/>
          <w:sz w:val="22"/>
        </w:rPr>
        <w:t> </w:t>
      </w:r>
      <w:r>
        <w:rPr>
          <w:sz w:val="22"/>
        </w:rPr>
        <w:t>department</w:t>
      </w:r>
      <w:r>
        <w:rPr>
          <w:spacing w:val="-10"/>
          <w:sz w:val="22"/>
        </w:rPr>
        <w:t> </w:t>
      </w:r>
      <w:r>
        <w:rPr>
          <w:sz w:val="22"/>
        </w:rPr>
        <w:t>in</w:t>
      </w:r>
      <w:r>
        <w:rPr>
          <w:spacing w:val="-14"/>
          <w:sz w:val="22"/>
        </w:rPr>
        <w:t> </w:t>
      </w:r>
      <w:r>
        <w:rPr>
          <w:sz w:val="22"/>
        </w:rPr>
        <w:t>respect</w:t>
      </w:r>
      <w:r>
        <w:rPr>
          <w:spacing w:val="-10"/>
          <w:sz w:val="22"/>
        </w:rPr>
        <w:t> </w:t>
      </w:r>
      <w:r>
        <w:rPr>
          <w:sz w:val="22"/>
        </w:rPr>
        <w:t>of</w:t>
      </w:r>
      <w:r>
        <w:rPr>
          <w:spacing w:val="-12"/>
          <w:sz w:val="22"/>
        </w:rPr>
        <w:t> </w:t>
      </w:r>
      <w:r>
        <w:rPr>
          <w:sz w:val="22"/>
        </w:rPr>
        <w:t>the</w:t>
      </w:r>
      <w:r>
        <w:rPr>
          <w:spacing w:val="-11"/>
          <w:sz w:val="22"/>
        </w:rPr>
        <w:t> </w:t>
      </w:r>
      <w:r>
        <w:rPr>
          <w:sz w:val="22"/>
        </w:rPr>
        <w:t>audits</w:t>
      </w:r>
      <w:r>
        <w:rPr>
          <w:spacing w:val="-11"/>
          <w:sz w:val="22"/>
        </w:rPr>
        <w:t> </w:t>
      </w:r>
      <w:r>
        <w:rPr>
          <w:sz w:val="22"/>
        </w:rPr>
        <w:t>and</w:t>
      </w:r>
      <w:r>
        <w:rPr>
          <w:spacing w:val="-14"/>
          <w:sz w:val="22"/>
        </w:rPr>
        <w:t> </w:t>
      </w:r>
      <w:r>
        <w:rPr>
          <w:sz w:val="22"/>
        </w:rPr>
        <w:t>only</w:t>
      </w:r>
      <w:r>
        <w:rPr>
          <w:spacing w:val="-11"/>
          <w:sz w:val="22"/>
        </w:rPr>
        <w:t> </w:t>
      </w:r>
      <w:r>
        <w:rPr>
          <w:sz w:val="22"/>
        </w:rPr>
        <w:t>making</w:t>
      </w:r>
      <w:r>
        <w:rPr>
          <w:spacing w:val="-11"/>
          <w:sz w:val="22"/>
        </w:rPr>
        <w:t> </w:t>
      </w:r>
      <w:r>
        <w:rPr>
          <w:sz w:val="22"/>
        </w:rPr>
        <w:t>belated</w:t>
      </w:r>
      <w:r>
        <w:rPr>
          <w:spacing w:val="-14"/>
          <w:sz w:val="22"/>
        </w:rPr>
        <w:t> </w:t>
      </w:r>
      <w:r>
        <w:rPr>
          <w:sz w:val="22"/>
        </w:rPr>
        <w:t>efforts</w:t>
      </w:r>
      <w:r>
        <w:rPr>
          <w:spacing w:val="-11"/>
          <w:sz w:val="22"/>
        </w:rPr>
        <w:t> </w:t>
      </w:r>
      <w:r>
        <w:rPr>
          <w:sz w:val="22"/>
        </w:rPr>
        <w:t>to</w:t>
      </w:r>
      <w:r>
        <w:rPr>
          <w:spacing w:val="-14"/>
          <w:sz w:val="22"/>
        </w:rPr>
        <w:t> </w:t>
      </w:r>
      <w:r>
        <w:rPr>
          <w:sz w:val="22"/>
        </w:rPr>
        <w:t>fix</w:t>
      </w:r>
      <w:r>
        <w:rPr>
          <w:spacing w:val="-13"/>
          <w:sz w:val="22"/>
        </w:rPr>
        <w:t> </w:t>
      </w:r>
      <w:r>
        <w:rPr>
          <w:sz w:val="22"/>
        </w:rPr>
        <w:t>the</w:t>
      </w:r>
      <w:r>
        <w:rPr>
          <w:spacing w:val="-11"/>
          <w:sz w:val="22"/>
        </w:rPr>
        <w:t> </w:t>
      </w:r>
      <w:r>
        <w:rPr>
          <w:sz w:val="22"/>
        </w:rPr>
        <w:t>problem.</w:t>
      </w:r>
    </w:p>
    <w:p>
      <w:pPr>
        <w:pStyle w:val="ListParagraph"/>
        <w:numPr>
          <w:ilvl w:val="0"/>
          <w:numId w:val="1"/>
        </w:numPr>
        <w:tabs>
          <w:tab w:pos="707" w:val="left" w:leader="none"/>
          <w:tab w:pos="709" w:val="left" w:leader="none"/>
        </w:tabs>
        <w:spacing w:line="360" w:lineRule="auto" w:before="201" w:after="0"/>
        <w:ind w:left="709" w:right="273" w:hanging="567"/>
        <w:jc w:val="both"/>
        <w:rPr>
          <w:sz w:val="22"/>
        </w:rPr>
      </w:pPr>
      <w:r>
        <w:rPr>
          <w:spacing w:val="-4"/>
          <w:sz w:val="22"/>
        </w:rPr>
        <w:t>From</w:t>
      </w:r>
      <w:r>
        <w:rPr>
          <w:spacing w:val="-8"/>
          <w:sz w:val="22"/>
        </w:rPr>
        <w:t> </w:t>
      </w:r>
      <w:r>
        <w:rPr>
          <w:spacing w:val="-4"/>
          <w:sz w:val="22"/>
        </w:rPr>
        <w:t>this</w:t>
      </w:r>
      <w:r>
        <w:rPr>
          <w:spacing w:val="-7"/>
          <w:sz w:val="22"/>
        </w:rPr>
        <w:t> </w:t>
      </w:r>
      <w:r>
        <w:rPr>
          <w:spacing w:val="-4"/>
          <w:sz w:val="22"/>
        </w:rPr>
        <w:t>brief</w:t>
      </w:r>
      <w:r>
        <w:rPr>
          <w:spacing w:val="-6"/>
          <w:sz w:val="22"/>
        </w:rPr>
        <w:t> </w:t>
      </w:r>
      <w:r>
        <w:rPr>
          <w:spacing w:val="-4"/>
          <w:sz w:val="22"/>
        </w:rPr>
        <w:t>summary</w:t>
      </w:r>
      <w:r>
        <w:rPr>
          <w:spacing w:val="-7"/>
          <w:sz w:val="22"/>
        </w:rPr>
        <w:t> </w:t>
      </w:r>
      <w:r>
        <w:rPr>
          <w:spacing w:val="-4"/>
          <w:sz w:val="22"/>
        </w:rPr>
        <w:t>it</w:t>
      </w:r>
      <w:r>
        <w:rPr>
          <w:spacing w:val="-6"/>
          <w:sz w:val="22"/>
        </w:rPr>
        <w:t> </w:t>
      </w:r>
      <w:r>
        <w:rPr>
          <w:spacing w:val="-4"/>
          <w:sz w:val="22"/>
        </w:rPr>
        <w:t>is</w:t>
      </w:r>
      <w:r>
        <w:rPr>
          <w:spacing w:val="-10"/>
          <w:sz w:val="22"/>
        </w:rPr>
        <w:t> </w:t>
      </w:r>
      <w:r>
        <w:rPr>
          <w:spacing w:val="-4"/>
          <w:sz w:val="22"/>
        </w:rPr>
        <w:t>fairly</w:t>
      </w:r>
      <w:r>
        <w:rPr>
          <w:spacing w:val="-7"/>
          <w:sz w:val="22"/>
        </w:rPr>
        <w:t> </w:t>
      </w:r>
      <w:r>
        <w:rPr>
          <w:spacing w:val="-4"/>
          <w:sz w:val="22"/>
        </w:rPr>
        <w:t>plain</w:t>
      </w:r>
      <w:r>
        <w:rPr>
          <w:spacing w:val="-10"/>
          <w:sz w:val="22"/>
        </w:rPr>
        <w:t> </w:t>
      </w:r>
      <w:r>
        <w:rPr>
          <w:spacing w:val="-4"/>
          <w:sz w:val="22"/>
        </w:rPr>
        <w:t>that</w:t>
      </w:r>
      <w:r>
        <w:rPr>
          <w:spacing w:val="-8"/>
          <w:sz w:val="22"/>
        </w:rPr>
        <w:t> </w:t>
      </w:r>
      <w:r>
        <w:rPr>
          <w:spacing w:val="-4"/>
          <w:sz w:val="22"/>
        </w:rPr>
        <w:t>the</w:t>
      </w:r>
      <w:r>
        <w:rPr>
          <w:spacing w:val="-7"/>
          <w:sz w:val="22"/>
        </w:rPr>
        <w:t> </w:t>
      </w:r>
      <w:r>
        <w:rPr>
          <w:spacing w:val="-4"/>
          <w:sz w:val="22"/>
        </w:rPr>
        <w:t>Board</w:t>
      </w:r>
      <w:r>
        <w:rPr>
          <w:spacing w:val="-7"/>
          <w:sz w:val="22"/>
        </w:rPr>
        <w:t> </w:t>
      </w:r>
      <w:r>
        <w:rPr>
          <w:spacing w:val="-4"/>
          <w:sz w:val="22"/>
        </w:rPr>
        <w:t>has</w:t>
      </w:r>
      <w:r>
        <w:rPr>
          <w:spacing w:val="-7"/>
          <w:sz w:val="22"/>
        </w:rPr>
        <w:t> </w:t>
      </w:r>
      <w:r>
        <w:rPr>
          <w:spacing w:val="-4"/>
          <w:sz w:val="22"/>
        </w:rPr>
        <w:t>taken</w:t>
      </w:r>
      <w:r>
        <w:rPr>
          <w:spacing w:val="-7"/>
          <w:sz w:val="22"/>
        </w:rPr>
        <w:t> </w:t>
      </w:r>
      <w:r>
        <w:rPr>
          <w:spacing w:val="-4"/>
          <w:sz w:val="22"/>
        </w:rPr>
        <w:t>a</w:t>
      </w:r>
      <w:r>
        <w:rPr>
          <w:spacing w:val="-7"/>
          <w:sz w:val="22"/>
        </w:rPr>
        <w:t> </w:t>
      </w:r>
      <w:r>
        <w:rPr>
          <w:spacing w:val="-4"/>
          <w:sz w:val="22"/>
        </w:rPr>
        <w:t>variety</w:t>
      </w:r>
      <w:r>
        <w:rPr>
          <w:spacing w:val="-10"/>
          <w:sz w:val="22"/>
        </w:rPr>
        <w:t> </w:t>
      </w:r>
      <w:r>
        <w:rPr>
          <w:spacing w:val="-4"/>
          <w:sz w:val="22"/>
        </w:rPr>
        <w:t>of</w:t>
      </w:r>
      <w:r>
        <w:rPr>
          <w:spacing w:val="-8"/>
          <w:sz w:val="22"/>
        </w:rPr>
        <w:t> </w:t>
      </w:r>
      <w:r>
        <w:rPr>
          <w:spacing w:val="-4"/>
          <w:sz w:val="22"/>
        </w:rPr>
        <w:t>approaches</w:t>
      </w:r>
      <w:r>
        <w:rPr>
          <w:spacing w:val="-7"/>
          <w:sz w:val="22"/>
        </w:rPr>
        <w:t> </w:t>
      </w:r>
      <w:r>
        <w:rPr>
          <w:spacing w:val="-4"/>
          <w:sz w:val="22"/>
        </w:rPr>
        <w:t>over</w:t>
      </w:r>
      <w:r>
        <w:rPr>
          <w:spacing w:val="-6"/>
          <w:sz w:val="22"/>
        </w:rPr>
        <w:t> </w:t>
      </w:r>
      <w:r>
        <w:rPr>
          <w:spacing w:val="-4"/>
          <w:sz w:val="22"/>
        </w:rPr>
        <w:t>the</w:t>
      </w:r>
      <w:r>
        <w:rPr>
          <w:spacing w:val="-7"/>
          <w:sz w:val="22"/>
        </w:rPr>
        <w:t> </w:t>
      </w:r>
      <w:r>
        <w:rPr>
          <w:spacing w:val="-4"/>
          <w:sz w:val="22"/>
        </w:rPr>
        <w:t>past </w:t>
      </w:r>
      <w:r>
        <w:rPr>
          <w:sz w:val="22"/>
        </w:rPr>
        <w:t>20 years.</w:t>
      </w:r>
    </w:p>
    <w:p>
      <w:pPr>
        <w:pStyle w:val="ListParagraph"/>
        <w:numPr>
          <w:ilvl w:val="0"/>
          <w:numId w:val="1"/>
        </w:numPr>
        <w:tabs>
          <w:tab w:pos="707" w:val="left" w:leader="none"/>
          <w:tab w:pos="709" w:val="left" w:leader="none"/>
        </w:tabs>
        <w:spacing w:line="360" w:lineRule="auto" w:before="198" w:after="0"/>
        <w:ind w:left="709" w:right="275" w:hanging="567"/>
        <w:jc w:val="both"/>
        <w:rPr>
          <w:sz w:val="22"/>
        </w:rPr>
      </w:pPr>
      <w:r>
        <w:rPr>
          <w:sz w:val="22"/>
        </w:rPr>
        <w:t>The Board’s current view is that a reprimand is not a sufficient penalty for major breaches of the legislation.</w:t>
      </w:r>
      <w:r>
        <w:rPr>
          <w:spacing w:val="-16"/>
          <w:sz w:val="22"/>
        </w:rPr>
        <w:t> </w:t>
      </w:r>
      <w:r>
        <w:rPr>
          <w:sz w:val="22"/>
        </w:rPr>
        <w:t>This</w:t>
      </w:r>
      <w:r>
        <w:rPr>
          <w:spacing w:val="-15"/>
          <w:sz w:val="22"/>
        </w:rPr>
        <w:t> </w:t>
      </w:r>
      <w:r>
        <w:rPr>
          <w:sz w:val="22"/>
        </w:rPr>
        <w:t>is</w:t>
      </w:r>
      <w:r>
        <w:rPr>
          <w:spacing w:val="-15"/>
          <w:sz w:val="22"/>
        </w:rPr>
        <w:t> </w:t>
      </w:r>
      <w:r>
        <w:rPr>
          <w:sz w:val="22"/>
        </w:rPr>
        <w:t>said</w:t>
      </w:r>
      <w:r>
        <w:rPr>
          <w:spacing w:val="-16"/>
          <w:sz w:val="22"/>
        </w:rPr>
        <w:t> </w:t>
      </w:r>
      <w:r>
        <w:rPr>
          <w:sz w:val="22"/>
        </w:rPr>
        <w:t>noting</w:t>
      </w:r>
      <w:r>
        <w:rPr>
          <w:spacing w:val="-15"/>
          <w:sz w:val="22"/>
        </w:rPr>
        <w:t> </w:t>
      </w:r>
      <w:r>
        <w:rPr>
          <w:sz w:val="22"/>
        </w:rPr>
        <w:t>that</w:t>
      </w:r>
      <w:r>
        <w:rPr>
          <w:spacing w:val="-15"/>
          <w:sz w:val="22"/>
        </w:rPr>
        <w:t> </w:t>
      </w:r>
      <w:r>
        <w:rPr>
          <w:sz w:val="22"/>
        </w:rPr>
        <w:t>the</w:t>
      </w:r>
      <w:r>
        <w:rPr>
          <w:spacing w:val="-15"/>
          <w:sz w:val="22"/>
        </w:rPr>
        <w:t> </w:t>
      </w:r>
      <w:r>
        <w:rPr>
          <w:sz w:val="22"/>
        </w:rPr>
        <w:t>criminal</w:t>
      </w:r>
      <w:r>
        <w:rPr>
          <w:spacing w:val="-16"/>
          <w:sz w:val="22"/>
        </w:rPr>
        <w:t> </w:t>
      </w:r>
      <w:r>
        <w:rPr>
          <w:sz w:val="22"/>
        </w:rPr>
        <w:t>sanction</w:t>
      </w:r>
      <w:r>
        <w:rPr>
          <w:spacing w:val="-15"/>
          <w:sz w:val="22"/>
        </w:rPr>
        <w:t> </w:t>
      </w:r>
      <w:r>
        <w:rPr>
          <w:sz w:val="22"/>
        </w:rPr>
        <w:t>for</w:t>
      </w:r>
      <w:r>
        <w:rPr>
          <w:spacing w:val="-15"/>
          <w:sz w:val="22"/>
        </w:rPr>
        <w:t> </w:t>
      </w:r>
      <w:r>
        <w:rPr>
          <w:sz w:val="22"/>
        </w:rPr>
        <w:t>a</w:t>
      </w:r>
      <w:r>
        <w:rPr>
          <w:spacing w:val="-16"/>
          <w:sz w:val="22"/>
        </w:rPr>
        <w:t> </w:t>
      </w:r>
      <w:r>
        <w:rPr>
          <w:sz w:val="22"/>
        </w:rPr>
        <w:t>single</w:t>
      </w:r>
      <w:r>
        <w:rPr>
          <w:spacing w:val="-15"/>
          <w:sz w:val="22"/>
        </w:rPr>
        <w:t> </w:t>
      </w:r>
      <w:r>
        <w:rPr>
          <w:sz w:val="22"/>
        </w:rPr>
        <w:t>breach</w:t>
      </w:r>
      <w:r>
        <w:rPr>
          <w:spacing w:val="-15"/>
          <w:sz w:val="22"/>
        </w:rPr>
        <w:t> </w:t>
      </w:r>
      <w:r>
        <w:rPr>
          <w:sz w:val="22"/>
        </w:rPr>
        <w:t>of</w:t>
      </w:r>
      <w:r>
        <w:rPr>
          <w:spacing w:val="-15"/>
          <w:sz w:val="22"/>
        </w:rPr>
        <w:t> </w:t>
      </w:r>
      <w:r>
        <w:rPr>
          <w:sz w:val="22"/>
        </w:rPr>
        <w:t>section</w:t>
      </w:r>
      <w:r>
        <w:rPr>
          <w:spacing w:val="-16"/>
          <w:sz w:val="22"/>
        </w:rPr>
        <w:t> </w:t>
      </w:r>
      <w:r>
        <w:rPr>
          <w:sz w:val="22"/>
        </w:rPr>
        <w:t>59(1)</w:t>
      </w:r>
      <w:r>
        <w:rPr>
          <w:spacing w:val="-15"/>
          <w:sz w:val="22"/>
        </w:rPr>
        <w:t> </w:t>
      </w:r>
      <w:r>
        <w:rPr>
          <w:sz w:val="22"/>
        </w:rPr>
        <w:t>of</w:t>
      </w:r>
      <w:r>
        <w:rPr>
          <w:spacing w:val="-15"/>
          <w:sz w:val="22"/>
        </w:rPr>
        <w:t> </w:t>
      </w:r>
      <w:r>
        <w:rPr>
          <w:sz w:val="22"/>
        </w:rPr>
        <w:t>the</w:t>
      </w:r>
      <w:r>
        <w:rPr>
          <w:spacing w:val="-16"/>
          <w:sz w:val="22"/>
        </w:rPr>
        <w:t> </w:t>
      </w:r>
      <w:r>
        <w:rPr>
          <w:sz w:val="22"/>
        </w:rPr>
        <w:t>AL Act is a maximum of 20 penalty units and/or 3 months imprisonment. Such an offence is also a “regulatory</w:t>
      </w:r>
      <w:r>
        <w:rPr>
          <w:spacing w:val="-9"/>
          <w:sz w:val="22"/>
        </w:rPr>
        <w:t> </w:t>
      </w:r>
      <w:r>
        <w:rPr>
          <w:sz w:val="22"/>
        </w:rPr>
        <w:t>offence”</w:t>
      </w:r>
      <w:r>
        <w:rPr>
          <w:spacing w:val="-11"/>
          <w:sz w:val="22"/>
        </w:rPr>
        <w:t> </w:t>
      </w:r>
      <w:r>
        <w:rPr>
          <w:sz w:val="22"/>
        </w:rPr>
        <w:t>for</w:t>
      </w:r>
      <w:r>
        <w:rPr>
          <w:spacing w:val="-11"/>
          <w:sz w:val="22"/>
        </w:rPr>
        <w:t> </w:t>
      </w:r>
      <w:r>
        <w:rPr>
          <w:sz w:val="22"/>
        </w:rPr>
        <w:t>the</w:t>
      </w:r>
      <w:r>
        <w:rPr>
          <w:spacing w:val="-10"/>
          <w:sz w:val="22"/>
        </w:rPr>
        <w:t> </w:t>
      </w:r>
      <w:r>
        <w:rPr>
          <w:sz w:val="22"/>
        </w:rPr>
        <w:t>purposes</w:t>
      </w:r>
      <w:r>
        <w:rPr>
          <w:spacing w:val="-9"/>
          <w:sz w:val="22"/>
        </w:rPr>
        <w:t> </w:t>
      </w:r>
      <w:r>
        <w:rPr>
          <w:sz w:val="22"/>
        </w:rPr>
        <w:t>of</w:t>
      </w:r>
      <w:r>
        <w:rPr>
          <w:spacing w:val="-11"/>
          <w:sz w:val="22"/>
        </w:rPr>
        <w:t> </w:t>
      </w:r>
      <w:r>
        <w:rPr>
          <w:sz w:val="22"/>
        </w:rPr>
        <w:t>the</w:t>
      </w:r>
      <w:r>
        <w:rPr>
          <w:spacing w:val="-10"/>
          <w:sz w:val="22"/>
        </w:rPr>
        <w:t> </w:t>
      </w:r>
      <w:r>
        <w:rPr>
          <w:sz w:val="22"/>
        </w:rPr>
        <w:t>Criminal</w:t>
      </w:r>
      <w:r>
        <w:rPr>
          <w:spacing w:val="-11"/>
          <w:sz w:val="22"/>
        </w:rPr>
        <w:t> </w:t>
      </w:r>
      <w:r>
        <w:rPr>
          <w:sz w:val="22"/>
        </w:rPr>
        <w:t>Code.</w:t>
      </w:r>
      <w:r>
        <w:rPr>
          <w:spacing w:val="-11"/>
          <w:sz w:val="22"/>
        </w:rPr>
        <w:t> </w:t>
      </w:r>
      <w:r>
        <w:rPr>
          <w:sz w:val="22"/>
        </w:rPr>
        <w:t>This</w:t>
      </w:r>
      <w:r>
        <w:rPr>
          <w:spacing w:val="-13"/>
          <w:sz w:val="22"/>
        </w:rPr>
        <w:t> </w:t>
      </w:r>
      <w:r>
        <w:rPr>
          <w:sz w:val="22"/>
        </w:rPr>
        <w:t>means,</w:t>
      </w:r>
      <w:r>
        <w:rPr>
          <w:spacing w:val="-9"/>
          <w:sz w:val="22"/>
        </w:rPr>
        <w:t> </w:t>
      </w:r>
      <w:r>
        <w:rPr>
          <w:sz w:val="22"/>
        </w:rPr>
        <w:t>in</w:t>
      </w:r>
      <w:r>
        <w:rPr>
          <w:spacing w:val="-14"/>
          <w:sz w:val="22"/>
        </w:rPr>
        <w:t> </w:t>
      </w:r>
      <w:r>
        <w:rPr>
          <w:sz w:val="22"/>
        </w:rPr>
        <w:t>effect,</w:t>
      </w:r>
      <w:r>
        <w:rPr>
          <w:spacing w:val="-11"/>
          <w:sz w:val="22"/>
        </w:rPr>
        <w:t> </w:t>
      </w:r>
      <w:r>
        <w:rPr>
          <w:sz w:val="22"/>
        </w:rPr>
        <w:t>that</w:t>
      </w:r>
      <w:r>
        <w:rPr>
          <w:spacing w:val="-11"/>
          <w:sz w:val="22"/>
        </w:rPr>
        <w:t> </w:t>
      </w:r>
      <w:r>
        <w:rPr>
          <w:sz w:val="22"/>
        </w:rPr>
        <w:t>the</w:t>
      </w:r>
      <w:r>
        <w:rPr>
          <w:spacing w:val="-12"/>
          <w:sz w:val="22"/>
        </w:rPr>
        <w:t> </w:t>
      </w:r>
      <w:r>
        <w:rPr>
          <w:sz w:val="22"/>
        </w:rPr>
        <w:t>offence</w:t>
      </w:r>
      <w:r>
        <w:rPr>
          <w:spacing w:val="-10"/>
          <w:sz w:val="22"/>
        </w:rPr>
        <w:t> </w:t>
      </w:r>
      <w:r>
        <w:rPr>
          <w:sz w:val="22"/>
        </w:rPr>
        <w:t>is an offence of strict liability</w:t>
      </w:r>
      <w:hyperlink w:history="true" w:anchor="_bookmark1">
        <w:r>
          <w:rPr>
            <w:sz w:val="22"/>
            <w:vertAlign w:val="superscript"/>
          </w:rPr>
          <w:t>2</w:t>
        </w:r>
      </w:hyperlink>
      <w:r>
        <w:rPr>
          <w:sz w:val="22"/>
          <w:vertAlign w:val="baseline"/>
        </w:rPr>
        <w:t>.</w:t>
      </w:r>
    </w:p>
    <w:p>
      <w:pPr>
        <w:pStyle w:val="ListParagraph"/>
        <w:numPr>
          <w:ilvl w:val="0"/>
          <w:numId w:val="1"/>
        </w:numPr>
        <w:tabs>
          <w:tab w:pos="710" w:val="left" w:leader="none"/>
        </w:tabs>
        <w:spacing w:line="240" w:lineRule="auto" w:before="201" w:after="0"/>
        <w:ind w:left="710" w:right="0" w:hanging="566"/>
        <w:jc w:val="left"/>
        <w:rPr>
          <w:sz w:val="22"/>
        </w:rPr>
      </w:pPr>
      <w:r>
        <w:rPr>
          <w:spacing w:val="-2"/>
          <w:sz w:val="22"/>
        </w:rPr>
        <w:t>In</w:t>
      </w:r>
      <w:r>
        <w:rPr>
          <w:spacing w:val="-13"/>
          <w:sz w:val="22"/>
        </w:rPr>
        <w:t> </w:t>
      </w:r>
      <w:r>
        <w:rPr>
          <w:spacing w:val="-2"/>
          <w:sz w:val="22"/>
        </w:rPr>
        <w:t>determining</w:t>
      </w:r>
      <w:r>
        <w:rPr>
          <w:spacing w:val="-12"/>
          <w:sz w:val="22"/>
        </w:rPr>
        <w:t> </w:t>
      </w:r>
      <w:r>
        <w:rPr>
          <w:spacing w:val="-2"/>
          <w:sz w:val="22"/>
        </w:rPr>
        <w:t>the</w:t>
      </w:r>
      <w:r>
        <w:rPr>
          <w:spacing w:val="-12"/>
          <w:sz w:val="22"/>
        </w:rPr>
        <w:t> </w:t>
      </w:r>
      <w:r>
        <w:rPr>
          <w:spacing w:val="-2"/>
          <w:sz w:val="22"/>
        </w:rPr>
        <w:t>penalty,</w:t>
      </w:r>
      <w:r>
        <w:rPr>
          <w:spacing w:val="-11"/>
          <w:sz w:val="22"/>
        </w:rPr>
        <w:t> </w:t>
      </w:r>
      <w:r>
        <w:rPr>
          <w:spacing w:val="-2"/>
          <w:sz w:val="22"/>
        </w:rPr>
        <w:t>the</w:t>
      </w:r>
      <w:r>
        <w:rPr>
          <w:spacing w:val="-12"/>
          <w:sz w:val="22"/>
        </w:rPr>
        <w:t> </w:t>
      </w:r>
      <w:r>
        <w:rPr>
          <w:spacing w:val="-2"/>
          <w:sz w:val="22"/>
        </w:rPr>
        <w:t>Board</w:t>
      </w:r>
      <w:r>
        <w:rPr>
          <w:spacing w:val="-13"/>
          <w:sz w:val="22"/>
        </w:rPr>
        <w:t> </w:t>
      </w:r>
      <w:r>
        <w:rPr>
          <w:spacing w:val="-2"/>
          <w:sz w:val="22"/>
        </w:rPr>
        <w:t>took</w:t>
      </w:r>
      <w:r>
        <w:rPr>
          <w:spacing w:val="-11"/>
          <w:sz w:val="22"/>
        </w:rPr>
        <w:t> </w:t>
      </w:r>
      <w:r>
        <w:rPr>
          <w:spacing w:val="-2"/>
          <w:sz w:val="22"/>
        </w:rPr>
        <w:t>into</w:t>
      </w:r>
      <w:r>
        <w:rPr>
          <w:spacing w:val="-12"/>
          <w:sz w:val="22"/>
        </w:rPr>
        <w:t> </w:t>
      </w:r>
      <w:r>
        <w:rPr>
          <w:spacing w:val="-2"/>
          <w:sz w:val="22"/>
        </w:rPr>
        <w:t>account:</w:t>
      </w:r>
    </w:p>
    <w:p>
      <w:pPr>
        <w:pStyle w:val="ListParagraph"/>
        <w:numPr>
          <w:ilvl w:val="0"/>
          <w:numId w:val="8"/>
        </w:numPr>
        <w:tabs>
          <w:tab w:pos="1276" w:val="left" w:leader="none"/>
        </w:tabs>
        <w:spacing w:line="240" w:lineRule="auto" w:before="246" w:after="0"/>
        <w:ind w:left="1276" w:right="0" w:hanging="424"/>
        <w:jc w:val="left"/>
        <w:rPr>
          <w:sz w:val="22"/>
        </w:rPr>
      </w:pPr>
      <w:r>
        <w:rPr>
          <w:spacing w:val="-2"/>
          <w:sz w:val="22"/>
        </w:rPr>
        <w:t>the</w:t>
      </w:r>
      <w:r>
        <w:rPr>
          <w:spacing w:val="-11"/>
          <w:sz w:val="22"/>
        </w:rPr>
        <w:t> </w:t>
      </w:r>
      <w:r>
        <w:rPr>
          <w:spacing w:val="-2"/>
          <w:sz w:val="22"/>
        </w:rPr>
        <w:t>2</w:t>
      </w:r>
      <w:r>
        <w:rPr>
          <w:spacing w:val="-12"/>
          <w:sz w:val="22"/>
        </w:rPr>
        <w:t> </w:t>
      </w:r>
      <w:r>
        <w:rPr>
          <w:spacing w:val="-2"/>
          <w:sz w:val="22"/>
        </w:rPr>
        <w:t>year</w:t>
      </w:r>
      <w:r>
        <w:rPr>
          <w:spacing w:val="-8"/>
          <w:sz w:val="22"/>
        </w:rPr>
        <w:t> </w:t>
      </w:r>
      <w:r>
        <w:rPr>
          <w:spacing w:val="-2"/>
          <w:sz w:val="22"/>
        </w:rPr>
        <w:t>period</w:t>
      </w:r>
      <w:r>
        <w:rPr>
          <w:spacing w:val="-11"/>
          <w:sz w:val="22"/>
        </w:rPr>
        <w:t> </w:t>
      </w:r>
      <w:r>
        <w:rPr>
          <w:spacing w:val="-2"/>
          <w:sz w:val="22"/>
        </w:rPr>
        <w:t>of</w:t>
      </w:r>
      <w:r>
        <w:rPr>
          <w:spacing w:val="-11"/>
          <w:sz w:val="22"/>
        </w:rPr>
        <w:t> </w:t>
      </w:r>
      <w:r>
        <w:rPr>
          <w:spacing w:val="-2"/>
          <w:sz w:val="22"/>
        </w:rPr>
        <w:t>the</w:t>
      </w:r>
      <w:r>
        <w:rPr>
          <w:spacing w:val="-10"/>
          <w:sz w:val="22"/>
        </w:rPr>
        <w:t> </w:t>
      </w:r>
      <w:r>
        <w:rPr>
          <w:spacing w:val="-2"/>
          <w:sz w:val="22"/>
        </w:rPr>
        <w:t>successive</w:t>
      </w:r>
      <w:r>
        <w:rPr>
          <w:spacing w:val="-10"/>
          <w:sz w:val="22"/>
        </w:rPr>
        <w:t> </w:t>
      </w:r>
      <w:r>
        <w:rPr>
          <w:spacing w:val="-2"/>
          <w:sz w:val="22"/>
        </w:rPr>
        <w:t>breaches,</w:t>
      </w:r>
    </w:p>
    <w:p>
      <w:pPr>
        <w:pStyle w:val="ListParagraph"/>
        <w:numPr>
          <w:ilvl w:val="0"/>
          <w:numId w:val="8"/>
        </w:numPr>
        <w:tabs>
          <w:tab w:pos="1276" w:val="left" w:leader="none"/>
        </w:tabs>
        <w:spacing w:line="240" w:lineRule="auto" w:before="247" w:after="0"/>
        <w:ind w:left="1276" w:right="0" w:hanging="424"/>
        <w:jc w:val="left"/>
        <w:rPr>
          <w:sz w:val="22"/>
        </w:rPr>
      </w:pPr>
      <w:r>
        <w:rPr>
          <w:spacing w:val="-2"/>
          <w:sz w:val="22"/>
        </w:rPr>
        <w:t>the</w:t>
      </w:r>
      <w:r>
        <w:rPr>
          <w:spacing w:val="-14"/>
          <w:sz w:val="22"/>
        </w:rPr>
        <w:t> </w:t>
      </w:r>
      <w:r>
        <w:rPr>
          <w:spacing w:val="-2"/>
          <w:sz w:val="22"/>
        </w:rPr>
        <w:t>ignoring</w:t>
      </w:r>
      <w:r>
        <w:rPr>
          <w:spacing w:val="-13"/>
          <w:sz w:val="22"/>
        </w:rPr>
        <w:t> </w:t>
      </w:r>
      <w:r>
        <w:rPr>
          <w:spacing w:val="-2"/>
          <w:sz w:val="22"/>
        </w:rPr>
        <w:t>of</w:t>
      </w:r>
      <w:r>
        <w:rPr>
          <w:spacing w:val="-9"/>
          <w:sz w:val="22"/>
        </w:rPr>
        <w:t> </w:t>
      </w:r>
      <w:r>
        <w:rPr>
          <w:spacing w:val="-2"/>
          <w:sz w:val="22"/>
        </w:rPr>
        <w:t>information</w:t>
      </w:r>
      <w:r>
        <w:rPr>
          <w:spacing w:val="-10"/>
          <w:sz w:val="22"/>
        </w:rPr>
        <w:t> </w:t>
      </w:r>
      <w:r>
        <w:rPr>
          <w:spacing w:val="-2"/>
          <w:sz w:val="22"/>
        </w:rPr>
        <w:t>provided</w:t>
      </w:r>
      <w:r>
        <w:rPr>
          <w:spacing w:val="-13"/>
          <w:sz w:val="22"/>
        </w:rPr>
        <w:t> </w:t>
      </w:r>
      <w:r>
        <w:rPr>
          <w:spacing w:val="-2"/>
          <w:sz w:val="22"/>
        </w:rPr>
        <w:t>by</w:t>
      </w:r>
      <w:r>
        <w:rPr>
          <w:spacing w:val="-12"/>
          <w:sz w:val="22"/>
        </w:rPr>
        <w:t> </w:t>
      </w:r>
      <w:r>
        <w:rPr>
          <w:spacing w:val="-2"/>
          <w:sz w:val="22"/>
        </w:rPr>
        <w:t>the</w:t>
      </w:r>
      <w:r>
        <w:rPr>
          <w:spacing w:val="-13"/>
          <w:sz w:val="22"/>
        </w:rPr>
        <w:t> </w:t>
      </w:r>
      <w:r>
        <w:rPr>
          <w:spacing w:val="-2"/>
          <w:sz w:val="22"/>
        </w:rPr>
        <w:t>department</w:t>
      </w:r>
    </w:p>
    <w:p>
      <w:pPr>
        <w:pStyle w:val="ListParagraph"/>
        <w:numPr>
          <w:ilvl w:val="0"/>
          <w:numId w:val="8"/>
        </w:numPr>
        <w:tabs>
          <w:tab w:pos="1277" w:val="left" w:leader="none"/>
        </w:tabs>
        <w:spacing w:line="240" w:lineRule="auto" w:before="246" w:after="0"/>
        <w:ind w:left="1277" w:right="0" w:hanging="425"/>
        <w:jc w:val="left"/>
        <w:rPr>
          <w:sz w:val="22"/>
        </w:rPr>
      </w:pPr>
      <w:r>
        <w:rPr>
          <w:spacing w:val="-4"/>
          <w:sz w:val="22"/>
        </w:rPr>
        <w:t>the misleading</w:t>
      </w:r>
      <w:r>
        <w:rPr>
          <w:spacing w:val="-2"/>
          <w:sz w:val="22"/>
        </w:rPr>
        <w:t> </w:t>
      </w:r>
      <w:r>
        <w:rPr>
          <w:spacing w:val="-4"/>
          <w:sz w:val="22"/>
        </w:rPr>
        <w:t>information</w:t>
      </w:r>
      <w:r>
        <w:rPr>
          <w:spacing w:val="1"/>
          <w:sz w:val="22"/>
        </w:rPr>
        <w:t> </w:t>
      </w:r>
      <w:r>
        <w:rPr>
          <w:spacing w:val="-4"/>
          <w:sz w:val="22"/>
        </w:rPr>
        <w:t>provided</w:t>
      </w:r>
      <w:r>
        <w:rPr>
          <w:spacing w:val="-1"/>
          <w:sz w:val="22"/>
        </w:rPr>
        <w:t> </w:t>
      </w:r>
      <w:r>
        <w:rPr>
          <w:spacing w:val="-4"/>
          <w:sz w:val="22"/>
        </w:rPr>
        <w:t>during</w:t>
      </w:r>
      <w:r>
        <w:rPr>
          <w:spacing w:val="-2"/>
          <w:sz w:val="22"/>
        </w:rPr>
        <w:t> </w:t>
      </w:r>
      <w:r>
        <w:rPr>
          <w:spacing w:val="-4"/>
          <w:sz w:val="22"/>
        </w:rPr>
        <w:t>the</w:t>
      </w:r>
      <w:r>
        <w:rPr>
          <w:spacing w:val="-2"/>
          <w:sz w:val="22"/>
        </w:rPr>
        <w:t> </w:t>
      </w:r>
      <w:r>
        <w:rPr>
          <w:spacing w:val="-4"/>
          <w:sz w:val="22"/>
        </w:rPr>
        <w:t>licensing</w:t>
      </w:r>
      <w:r>
        <w:rPr>
          <w:spacing w:val="-1"/>
          <w:sz w:val="22"/>
        </w:rPr>
        <w:t> </w:t>
      </w:r>
      <w:r>
        <w:rPr>
          <w:spacing w:val="-4"/>
          <w:sz w:val="22"/>
        </w:rPr>
        <w:t>processes.</w:t>
      </w:r>
    </w:p>
    <w:p>
      <w:pPr>
        <w:pStyle w:val="ListParagraph"/>
        <w:numPr>
          <w:ilvl w:val="0"/>
          <w:numId w:val="8"/>
        </w:numPr>
        <w:tabs>
          <w:tab w:pos="1275" w:val="left" w:leader="none"/>
          <w:tab w:pos="1277" w:val="left" w:leader="none"/>
        </w:tabs>
        <w:spacing w:line="360" w:lineRule="auto" w:before="249" w:after="0"/>
        <w:ind w:left="1277" w:right="280" w:hanging="425"/>
        <w:jc w:val="both"/>
        <w:rPr>
          <w:sz w:val="22"/>
        </w:rPr>
      </w:pPr>
      <w:r>
        <w:rPr>
          <w:sz w:val="22"/>
        </w:rPr>
        <w:t>The</w:t>
      </w:r>
      <w:r>
        <w:rPr>
          <w:spacing w:val="-16"/>
          <w:sz w:val="22"/>
        </w:rPr>
        <w:t> </w:t>
      </w:r>
      <w:r>
        <w:rPr>
          <w:sz w:val="22"/>
        </w:rPr>
        <w:t>current</w:t>
      </w:r>
      <w:r>
        <w:rPr>
          <w:spacing w:val="-15"/>
          <w:sz w:val="22"/>
        </w:rPr>
        <w:t> </w:t>
      </w:r>
      <w:r>
        <w:rPr>
          <w:sz w:val="22"/>
        </w:rPr>
        <w:t>efforts</w:t>
      </w:r>
      <w:r>
        <w:rPr>
          <w:spacing w:val="-15"/>
          <w:sz w:val="22"/>
        </w:rPr>
        <w:t> </w:t>
      </w:r>
      <w:r>
        <w:rPr>
          <w:sz w:val="22"/>
        </w:rPr>
        <w:t>of</w:t>
      </w:r>
      <w:r>
        <w:rPr>
          <w:spacing w:val="-16"/>
          <w:sz w:val="22"/>
        </w:rPr>
        <w:t> </w:t>
      </w:r>
      <w:r>
        <w:rPr>
          <w:sz w:val="22"/>
        </w:rPr>
        <w:t>the</w:t>
      </w:r>
      <w:r>
        <w:rPr>
          <w:spacing w:val="-15"/>
          <w:sz w:val="22"/>
        </w:rPr>
        <w:t> </w:t>
      </w:r>
      <w:r>
        <w:rPr>
          <w:sz w:val="22"/>
        </w:rPr>
        <w:t>agent</w:t>
      </w:r>
      <w:r>
        <w:rPr>
          <w:spacing w:val="-15"/>
          <w:sz w:val="22"/>
        </w:rPr>
        <w:t> </w:t>
      </w:r>
      <w:r>
        <w:rPr>
          <w:sz w:val="22"/>
        </w:rPr>
        <w:t>to</w:t>
      </w:r>
      <w:r>
        <w:rPr>
          <w:spacing w:val="-15"/>
          <w:sz w:val="22"/>
        </w:rPr>
        <w:t> </w:t>
      </w:r>
      <w:r>
        <w:rPr>
          <w:sz w:val="22"/>
        </w:rPr>
        <w:t>have</w:t>
      </w:r>
      <w:r>
        <w:rPr>
          <w:spacing w:val="-16"/>
          <w:sz w:val="22"/>
        </w:rPr>
        <w:t> </w:t>
      </w:r>
      <w:r>
        <w:rPr>
          <w:sz w:val="22"/>
        </w:rPr>
        <w:t>the</w:t>
      </w:r>
      <w:r>
        <w:rPr>
          <w:spacing w:val="-15"/>
          <w:sz w:val="22"/>
        </w:rPr>
        <w:t> </w:t>
      </w:r>
      <w:r>
        <w:rPr>
          <w:sz w:val="22"/>
        </w:rPr>
        <w:t>audits</w:t>
      </w:r>
      <w:r>
        <w:rPr>
          <w:spacing w:val="-15"/>
          <w:sz w:val="22"/>
        </w:rPr>
        <w:t> </w:t>
      </w:r>
      <w:r>
        <w:rPr>
          <w:sz w:val="22"/>
        </w:rPr>
        <w:t>completed</w:t>
      </w:r>
      <w:r>
        <w:rPr>
          <w:spacing w:val="-16"/>
          <w:sz w:val="22"/>
        </w:rPr>
        <w:t> </w:t>
      </w:r>
      <w:r>
        <w:rPr>
          <w:sz w:val="22"/>
        </w:rPr>
        <w:t>along</w:t>
      </w:r>
      <w:r>
        <w:rPr>
          <w:spacing w:val="-15"/>
          <w:sz w:val="22"/>
        </w:rPr>
        <w:t> </w:t>
      </w:r>
      <w:r>
        <w:rPr>
          <w:sz w:val="22"/>
        </w:rPr>
        <w:t>with</w:t>
      </w:r>
      <w:r>
        <w:rPr>
          <w:spacing w:val="-15"/>
          <w:sz w:val="22"/>
        </w:rPr>
        <w:t> </w:t>
      </w:r>
      <w:r>
        <w:rPr>
          <w:sz w:val="22"/>
        </w:rPr>
        <w:t>the</w:t>
      </w:r>
      <w:r>
        <w:rPr>
          <w:spacing w:val="-15"/>
          <w:sz w:val="22"/>
        </w:rPr>
        <w:t> </w:t>
      </w:r>
      <w:r>
        <w:rPr>
          <w:sz w:val="22"/>
        </w:rPr>
        <w:t>apparent</w:t>
      </w:r>
      <w:r>
        <w:rPr>
          <w:spacing w:val="-16"/>
          <w:sz w:val="22"/>
        </w:rPr>
        <w:t> </w:t>
      </w:r>
      <w:r>
        <w:rPr>
          <w:sz w:val="22"/>
        </w:rPr>
        <w:t>absence of any irregularities with the actual</w:t>
      </w:r>
      <w:r>
        <w:rPr>
          <w:spacing w:val="-2"/>
          <w:sz w:val="22"/>
        </w:rPr>
        <w:t> </w:t>
      </w:r>
      <w:r>
        <w:rPr>
          <w:sz w:val="22"/>
        </w:rPr>
        <w:t>records</w:t>
      </w:r>
    </w:p>
    <w:p>
      <w:pPr>
        <w:pStyle w:val="ListParagraph"/>
        <w:numPr>
          <w:ilvl w:val="0"/>
          <w:numId w:val="8"/>
        </w:numPr>
        <w:tabs>
          <w:tab w:pos="1277" w:val="left" w:leader="none"/>
        </w:tabs>
        <w:spacing w:line="240" w:lineRule="auto" w:before="119" w:after="0"/>
        <w:ind w:left="1277" w:right="0" w:hanging="425"/>
        <w:jc w:val="left"/>
        <w:rPr>
          <w:sz w:val="22"/>
        </w:rPr>
      </w:pPr>
      <w:r>
        <w:rPr>
          <w:spacing w:val="-2"/>
          <w:sz w:val="22"/>
        </w:rPr>
        <w:t>the</w:t>
      </w:r>
      <w:r>
        <w:rPr>
          <w:spacing w:val="-13"/>
          <w:sz w:val="22"/>
        </w:rPr>
        <w:t> </w:t>
      </w:r>
      <w:r>
        <w:rPr>
          <w:spacing w:val="-2"/>
          <w:sz w:val="22"/>
        </w:rPr>
        <w:t>good</w:t>
      </w:r>
      <w:r>
        <w:rPr>
          <w:spacing w:val="-11"/>
          <w:sz w:val="22"/>
        </w:rPr>
        <w:t> </w:t>
      </w:r>
      <w:r>
        <w:rPr>
          <w:spacing w:val="-2"/>
          <w:sz w:val="22"/>
        </w:rPr>
        <w:t>compliance</w:t>
      </w:r>
      <w:r>
        <w:rPr>
          <w:spacing w:val="-12"/>
          <w:sz w:val="22"/>
        </w:rPr>
        <w:t> </w:t>
      </w:r>
      <w:r>
        <w:rPr>
          <w:spacing w:val="-2"/>
          <w:sz w:val="22"/>
        </w:rPr>
        <w:t>history</w:t>
      </w:r>
      <w:r>
        <w:rPr>
          <w:spacing w:val="-11"/>
          <w:sz w:val="22"/>
        </w:rPr>
        <w:t> </w:t>
      </w:r>
      <w:r>
        <w:rPr>
          <w:spacing w:val="-2"/>
          <w:sz w:val="22"/>
        </w:rPr>
        <w:t>in</w:t>
      </w:r>
      <w:r>
        <w:rPr>
          <w:spacing w:val="-13"/>
          <w:sz w:val="22"/>
        </w:rPr>
        <w:t> </w:t>
      </w:r>
      <w:r>
        <w:rPr>
          <w:spacing w:val="-2"/>
          <w:sz w:val="22"/>
        </w:rPr>
        <w:t>the</w:t>
      </w:r>
      <w:r>
        <w:rPr>
          <w:spacing w:val="-12"/>
          <w:sz w:val="22"/>
        </w:rPr>
        <w:t> </w:t>
      </w:r>
      <w:r>
        <w:rPr>
          <w:spacing w:val="-2"/>
          <w:sz w:val="22"/>
        </w:rPr>
        <w:t>period</w:t>
      </w:r>
      <w:r>
        <w:rPr>
          <w:spacing w:val="-12"/>
          <w:sz w:val="22"/>
        </w:rPr>
        <w:t> </w:t>
      </w:r>
      <w:r>
        <w:rPr>
          <w:spacing w:val="-2"/>
          <w:sz w:val="22"/>
        </w:rPr>
        <w:t>before</w:t>
      </w:r>
      <w:r>
        <w:rPr>
          <w:spacing w:val="-11"/>
          <w:sz w:val="22"/>
        </w:rPr>
        <w:t> </w:t>
      </w:r>
      <w:r>
        <w:rPr>
          <w:spacing w:val="-2"/>
          <w:sz w:val="22"/>
        </w:rPr>
        <w:t>2022.</w:t>
      </w:r>
    </w:p>
    <w:p>
      <w:pPr>
        <w:pStyle w:val="ListParagraph"/>
        <w:numPr>
          <w:ilvl w:val="0"/>
          <w:numId w:val="8"/>
        </w:numPr>
        <w:tabs>
          <w:tab w:pos="1277" w:val="left" w:leader="none"/>
        </w:tabs>
        <w:spacing w:line="240" w:lineRule="auto" w:before="246" w:after="0"/>
        <w:ind w:left="1277" w:right="0" w:hanging="425"/>
        <w:jc w:val="left"/>
        <w:rPr>
          <w:sz w:val="22"/>
        </w:rPr>
      </w:pPr>
      <w:r>
        <w:rPr>
          <w:spacing w:val="-2"/>
          <w:sz w:val="22"/>
        </w:rPr>
        <w:t>Ms</w:t>
      </w:r>
      <w:r>
        <w:rPr>
          <w:spacing w:val="-16"/>
          <w:sz w:val="22"/>
        </w:rPr>
        <w:t> </w:t>
      </w:r>
      <w:r>
        <w:rPr>
          <w:spacing w:val="-2"/>
          <w:sz w:val="22"/>
        </w:rPr>
        <w:t>Ryan’s</w:t>
      </w:r>
      <w:r>
        <w:rPr>
          <w:spacing w:val="-13"/>
          <w:sz w:val="22"/>
        </w:rPr>
        <w:t> </w:t>
      </w:r>
      <w:r>
        <w:rPr>
          <w:spacing w:val="-2"/>
          <w:sz w:val="22"/>
        </w:rPr>
        <w:t>ready</w:t>
      </w:r>
      <w:r>
        <w:rPr>
          <w:spacing w:val="-13"/>
          <w:sz w:val="22"/>
        </w:rPr>
        <w:t> </w:t>
      </w:r>
      <w:r>
        <w:rPr>
          <w:spacing w:val="-2"/>
          <w:sz w:val="22"/>
        </w:rPr>
        <w:t>acceptance</w:t>
      </w:r>
      <w:r>
        <w:rPr>
          <w:spacing w:val="-14"/>
          <w:sz w:val="22"/>
        </w:rPr>
        <w:t> </w:t>
      </w:r>
      <w:r>
        <w:rPr>
          <w:spacing w:val="-2"/>
          <w:sz w:val="22"/>
        </w:rPr>
        <w:t>of</w:t>
      </w:r>
      <w:r>
        <w:rPr>
          <w:spacing w:val="-11"/>
          <w:sz w:val="22"/>
        </w:rPr>
        <w:t> </w:t>
      </w:r>
      <w:r>
        <w:rPr>
          <w:spacing w:val="-2"/>
          <w:sz w:val="22"/>
        </w:rPr>
        <w:t>the</w:t>
      </w:r>
      <w:r>
        <w:rPr>
          <w:spacing w:val="-13"/>
          <w:sz w:val="22"/>
        </w:rPr>
        <w:t> </w:t>
      </w:r>
      <w:r>
        <w:rPr>
          <w:spacing w:val="-2"/>
          <w:sz w:val="22"/>
        </w:rPr>
        <w:t>errors</w:t>
      </w:r>
      <w:r>
        <w:rPr>
          <w:spacing w:val="-12"/>
          <w:sz w:val="22"/>
        </w:rPr>
        <w:t> </w:t>
      </w:r>
      <w:r>
        <w:rPr>
          <w:spacing w:val="-2"/>
          <w:sz w:val="22"/>
        </w:rPr>
        <w:t>and</w:t>
      </w:r>
      <w:r>
        <w:rPr>
          <w:spacing w:val="-13"/>
          <w:sz w:val="22"/>
        </w:rPr>
        <w:t> </w:t>
      </w:r>
      <w:r>
        <w:rPr>
          <w:spacing w:val="-2"/>
          <w:sz w:val="22"/>
        </w:rPr>
        <w:t>the</w:t>
      </w:r>
      <w:r>
        <w:rPr>
          <w:spacing w:val="-14"/>
          <w:sz w:val="22"/>
        </w:rPr>
        <w:t> </w:t>
      </w:r>
      <w:r>
        <w:rPr>
          <w:spacing w:val="-2"/>
          <w:sz w:val="22"/>
        </w:rPr>
        <w:t>appropriateness</w:t>
      </w:r>
      <w:r>
        <w:rPr>
          <w:spacing w:val="-11"/>
          <w:sz w:val="22"/>
        </w:rPr>
        <w:t> </w:t>
      </w:r>
      <w:r>
        <w:rPr>
          <w:spacing w:val="-2"/>
          <w:sz w:val="22"/>
        </w:rPr>
        <w:t>of</w:t>
      </w:r>
      <w:r>
        <w:rPr>
          <w:spacing w:val="-11"/>
          <w:sz w:val="22"/>
        </w:rPr>
        <w:t> </w:t>
      </w:r>
      <w:r>
        <w:rPr>
          <w:spacing w:val="-2"/>
          <w:sz w:val="22"/>
        </w:rPr>
        <w:t>a</w:t>
      </w:r>
      <w:r>
        <w:rPr>
          <w:spacing w:val="-13"/>
          <w:sz w:val="22"/>
        </w:rPr>
        <w:t> </w:t>
      </w:r>
      <w:r>
        <w:rPr>
          <w:spacing w:val="-2"/>
          <w:sz w:val="22"/>
        </w:rPr>
        <w:t>disciplinary</w:t>
      </w:r>
      <w:r>
        <w:rPr>
          <w:spacing w:val="-13"/>
          <w:sz w:val="22"/>
        </w:rPr>
        <w:t> </w:t>
      </w:r>
      <w:r>
        <w:rPr>
          <w:spacing w:val="-2"/>
          <w:sz w:val="22"/>
        </w:rPr>
        <w:t>penalty.</w:t>
      </w:r>
    </w:p>
    <w:p>
      <w:pPr>
        <w:pStyle w:val="BodyText"/>
        <w:spacing w:before="73"/>
        <w:ind w:firstLine="0"/>
      </w:pPr>
    </w:p>
    <w:p>
      <w:pPr>
        <w:pStyle w:val="ListParagraph"/>
        <w:numPr>
          <w:ilvl w:val="0"/>
          <w:numId w:val="1"/>
        </w:numPr>
        <w:tabs>
          <w:tab w:pos="708" w:val="left" w:leader="none"/>
          <w:tab w:pos="710" w:val="left" w:leader="none"/>
        </w:tabs>
        <w:spacing w:line="360" w:lineRule="auto" w:before="0" w:after="0"/>
        <w:ind w:left="710" w:right="273" w:hanging="567"/>
        <w:jc w:val="both"/>
        <w:rPr>
          <w:sz w:val="22"/>
        </w:rPr>
      </w:pPr>
      <w:r>
        <w:rPr>
          <w:sz w:val="22"/>
        </w:rPr>
        <w:t>The</w:t>
      </w:r>
      <w:r>
        <w:rPr>
          <w:spacing w:val="-16"/>
          <w:sz w:val="22"/>
        </w:rPr>
        <w:t> </w:t>
      </w:r>
      <w:r>
        <w:rPr>
          <w:sz w:val="22"/>
        </w:rPr>
        <w:t>Board</w:t>
      </w:r>
      <w:r>
        <w:rPr>
          <w:spacing w:val="-15"/>
          <w:sz w:val="22"/>
        </w:rPr>
        <w:t> </w:t>
      </w:r>
      <w:r>
        <w:rPr>
          <w:sz w:val="22"/>
        </w:rPr>
        <w:t>considers</w:t>
      </w:r>
      <w:r>
        <w:rPr>
          <w:spacing w:val="-15"/>
          <w:sz w:val="22"/>
        </w:rPr>
        <w:t> </w:t>
      </w:r>
      <w:r>
        <w:rPr>
          <w:sz w:val="22"/>
        </w:rPr>
        <w:t>that</w:t>
      </w:r>
      <w:r>
        <w:rPr>
          <w:spacing w:val="-16"/>
          <w:sz w:val="22"/>
        </w:rPr>
        <w:t> </w:t>
      </w:r>
      <w:r>
        <w:rPr>
          <w:sz w:val="22"/>
        </w:rPr>
        <w:t>compliance</w:t>
      </w:r>
      <w:r>
        <w:rPr>
          <w:spacing w:val="-15"/>
          <w:sz w:val="22"/>
        </w:rPr>
        <w:t> </w:t>
      </w:r>
      <w:r>
        <w:rPr>
          <w:sz w:val="22"/>
        </w:rPr>
        <w:t>with</w:t>
      </w:r>
      <w:r>
        <w:rPr>
          <w:spacing w:val="-15"/>
          <w:sz w:val="22"/>
        </w:rPr>
        <w:t> </w:t>
      </w:r>
      <w:r>
        <w:rPr>
          <w:sz w:val="22"/>
        </w:rPr>
        <w:t>the</w:t>
      </w:r>
      <w:r>
        <w:rPr>
          <w:spacing w:val="-15"/>
          <w:sz w:val="22"/>
        </w:rPr>
        <w:t> </w:t>
      </w:r>
      <w:r>
        <w:rPr>
          <w:sz w:val="22"/>
        </w:rPr>
        <w:t>audit</w:t>
      </w:r>
      <w:r>
        <w:rPr>
          <w:spacing w:val="-16"/>
          <w:sz w:val="22"/>
        </w:rPr>
        <w:t> </w:t>
      </w:r>
      <w:r>
        <w:rPr>
          <w:sz w:val="22"/>
        </w:rPr>
        <w:t>requirements</w:t>
      </w:r>
      <w:r>
        <w:rPr>
          <w:spacing w:val="-15"/>
          <w:sz w:val="22"/>
        </w:rPr>
        <w:t> </w:t>
      </w:r>
      <w:r>
        <w:rPr>
          <w:sz w:val="22"/>
        </w:rPr>
        <w:t>is</w:t>
      </w:r>
      <w:r>
        <w:rPr>
          <w:spacing w:val="-15"/>
          <w:sz w:val="22"/>
        </w:rPr>
        <w:t> </w:t>
      </w:r>
      <w:r>
        <w:rPr>
          <w:sz w:val="22"/>
        </w:rPr>
        <w:t>a</w:t>
      </w:r>
      <w:r>
        <w:rPr>
          <w:spacing w:val="-16"/>
          <w:sz w:val="22"/>
        </w:rPr>
        <w:t> </w:t>
      </w:r>
      <w:r>
        <w:rPr>
          <w:sz w:val="22"/>
        </w:rPr>
        <w:t>key</w:t>
      </w:r>
      <w:r>
        <w:rPr>
          <w:spacing w:val="-15"/>
          <w:sz w:val="22"/>
        </w:rPr>
        <w:t> </w:t>
      </w:r>
      <w:r>
        <w:rPr>
          <w:sz w:val="22"/>
        </w:rPr>
        <w:t>provision</w:t>
      </w:r>
      <w:r>
        <w:rPr>
          <w:spacing w:val="-15"/>
          <w:sz w:val="22"/>
        </w:rPr>
        <w:t> </w:t>
      </w:r>
      <w:r>
        <w:rPr>
          <w:sz w:val="22"/>
        </w:rPr>
        <w:t>in</w:t>
      </w:r>
      <w:r>
        <w:rPr>
          <w:spacing w:val="-15"/>
          <w:sz w:val="22"/>
        </w:rPr>
        <w:t> </w:t>
      </w:r>
      <w:r>
        <w:rPr>
          <w:sz w:val="22"/>
        </w:rPr>
        <w:t>terms</w:t>
      </w:r>
      <w:r>
        <w:rPr>
          <w:spacing w:val="-16"/>
          <w:sz w:val="22"/>
        </w:rPr>
        <w:t> </w:t>
      </w:r>
      <w:r>
        <w:rPr>
          <w:sz w:val="22"/>
        </w:rPr>
        <w:t>of</w:t>
      </w:r>
      <w:r>
        <w:rPr>
          <w:spacing w:val="-15"/>
          <w:sz w:val="22"/>
        </w:rPr>
        <w:t> </w:t>
      </w:r>
      <w:r>
        <w:rPr>
          <w:sz w:val="22"/>
        </w:rPr>
        <w:t>client </w:t>
      </w:r>
      <w:r>
        <w:rPr>
          <w:spacing w:val="-2"/>
          <w:sz w:val="22"/>
        </w:rPr>
        <w:t>protection.</w:t>
      </w:r>
      <w:r>
        <w:rPr>
          <w:spacing w:val="-9"/>
          <w:sz w:val="22"/>
        </w:rPr>
        <w:t> </w:t>
      </w:r>
      <w:r>
        <w:rPr>
          <w:spacing w:val="-2"/>
          <w:sz w:val="22"/>
        </w:rPr>
        <w:t>The</w:t>
      </w:r>
      <w:r>
        <w:rPr>
          <w:spacing w:val="-10"/>
          <w:sz w:val="22"/>
        </w:rPr>
        <w:t> </w:t>
      </w:r>
      <w:r>
        <w:rPr>
          <w:spacing w:val="-2"/>
          <w:sz w:val="22"/>
        </w:rPr>
        <w:t>Board</w:t>
      </w:r>
      <w:r>
        <w:rPr>
          <w:spacing w:val="-10"/>
          <w:sz w:val="22"/>
        </w:rPr>
        <w:t> </w:t>
      </w:r>
      <w:r>
        <w:rPr>
          <w:spacing w:val="-2"/>
          <w:sz w:val="22"/>
        </w:rPr>
        <w:t>considers</w:t>
      </w:r>
      <w:r>
        <w:rPr>
          <w:spacing w:val="-12"/>
          <w:sz w:val="22"/>
        </w:rPr>
        <w:t> </w:t>
      </w:r>
      <w:r>
        <w:rPr>
          <w:spacing w:val="-2"/>
          <w:sz w:val="22"/>
        </w:rPr>
        <w:t>that</w:t>
      </w:r>
      <w:r>
        <w:rPr>
          <w:spacing w:val="-11"/>
          <w:sz w:val="22"/>
        </w:rPr>
        <w:t> </w:t>
      </w:r>
      <w:r>
        <w:rPr>
          <w:spacing w:val="-2"/>
          <w:sz w:val="22"/>
        </w:rPr>
        <w:t>the</w:t>
      </w:r>
      <w:r>
        <w:rPr>
          <w:spacing w:val="-12"/>
          <w:sz w:val="22"/>
        </w:rPr>
        <w:t> </w:t>
      </w:r>
      <w:r>
        <w:rPr>
          <w:spacing w:val="-2"/>
          <w:sz w:val="22"/>
        </w:rPr>
        <w:t>failure</w:t>
      </w:r>
      <w:r>
        <w:rPr>
          <w:spacing w:val="-12"/>
          <w:sz w:val="22"/>
        </w:rPr>
        <w:t> </w:t>
      </w:r>
      <w:r>
        <w:rPr>
          <w:spacing w:val="-2"/>
          <w:sz w:val="22"/>
        </w:rPr>
        <w:t>to</w:t>
      </w:r>
      <w:r>
        <w:rPr>
          <w:spacing w:val="-10"/>
          <w:sz w:val="22"/>
        </w:rPr>
        <w:t> </w:t>
      </w:r>
      <w:r>
        <w:rPr>
          <w:spacing w:val="-2"/>
          <w:sz w:val="22"/>
        </w:rPr>
        <w:t>have</w:t>
      </w:r>
      <w:r>
        <w:rPr>
          <w:spacing w:val="-12"/>
          <w:sz w:val="22"/>
        </w:rPr>
        <w:t> </w:t>
      </w:r>
      <w:r>
        <w:rPr>
          <w:spacing w:val="-2"/>
          <w:sz w:val="22"/>
        </w:rPr>
        <w:t>the</w:t>
      </w:r>
      <w:r>
        <w:rPr>
          <w:spacing w:val="-10"/>
          <w:sz w:val="22"/>
        </w:rPr>
        <w:t> </w:t>
      </w:r>
      <w:r>
        <w:rPr>
          <w:spacing w:val="-2"/>
          <w:sz w:val="22"/>
        </w:rPr>
        <w:t>audits</w:t>
      </w:r>
      <w:r>
        <w:rPr>
          <w:spacing w:val="-9"/>
          <w:sz w:val="22"/>
        </w:rPr>
        <w:t> </w:t>
      </w:r>
      <w:r>
        <w:rPr>
          <w:spacing w:val="-2"/>
          <w:sz w:val="22"/>
        </w:rPr>
        <w:t>over</w:t>
      </w:r>
      <w:r>
        <w:rPr>
          <w:spacing w:val="-10"/>
          <w:sz w:val="22"/>
        </w:rPr>
        <w:t> </w:t>
      </w:r>
      <w:r>
        <w:rPr>
          <w:spacing w:val="-2"/>
          <w:sz w:val="22"/>
        </w:rPr>
        <w:t>two</w:t>
      </w:r>
      <w:r>
        <w:rPr>
          <w:spacing w:val="-10"/>
          <w:sz w:val="22"/>
        </w:rPr>
        <w:t> </w:t>
      </w:r>
      <w:r>
        <w:rPr>
          <w:spacing w:val="-2"/>
          <w:sz w:val="22"/>
        </w:rPr>
        <w:t>years</w:t>
      </w:r>
      <w:r>
        <w:rPr>
          <w:spacing w:val="-9"/>
          <w:sz w:val="22"/>
        </w:rPr>
        <w:t> </w:t>
      </w:r>
      <w:r>
        <w:rPr>
          <w:spacing w:val="-2"/>
          <w:sz w:val="22"/>
        </w:rPr>
        <w:t>plus</w:t>
      </w:r>
      <w:r>
        <w:rPr>
          <w:spacing w:val="-12"/>
          <w:sz w:val="22"/>
        </w:rPr>
        <w:t> </w:t>
      </w:r>
      <w:r>
        <w:rPr>
          <w:spacing w:val="-2"/>
          <w:sz w:val="22"/>
        </w:rPr>
        <w:t>the</w:t>
      </w:r>
      <w:r>
        <w:rPr>
          <w:spacing w:val="-10"/>
          <w:sz w:val="22"/>
        </w:rPr>
        <w:t> </w:t>
      </w:r>
      <w:r>
        <w:rPr>
          <w:spacing w:val="-2"/>
          <w:sz w:val="22"/>
        </w:rPr>
        <w:t>misleading </w:t>
      </w:r>
      <w:r>
        <w:rPr>
          <w:sz w:val="22"/>
        </w:rPr>
        <w:t>information</w:t>
      </w:r>
      <w:r>
        <w:rPr>
          <w:spacing w:val="-11"/>
          <w:sz w:val="22"/>
        </w:rPr>
        <w:t> </w:t>
      </w:r>
      <w:r>
        <w:rPr>
          <w:sz w:val="22"/>
        </w:rPr>
        <w:t>provided</w:t>
      </w:r>
      <w:r>
        <w:rPr>
          <w:spacing w:val="-11"/>
          <w:sz w:val="22"/>
        </w:rPr>
        <w:t> </w:t>
      </w:r>
      <w:r>
        <w:rPr>
          <w:sz w:val="22"/>
        </w:rPr>
        <w:t>in</w:t>
      </w:r>
      <w:r>
        <w:rPr>
          <w:spacing w:val="-13"/>
          <w:sz w:val="22"/>
        </w:rPr>
        <w:t> </w:t>
      </w:r>
      <w:r>
        <w:rPr>
          <w:sz w:val="22"/>
        </w:rPr>
        <w:t>respect</w:t>
      </w:r>
      <w:r>
        <w:rPr>
          <w:spacing w:val="-9"/>
          <w:sz w:val="22"/>
        </w:rPr>
        <w:t> </w:t>
      </w:r>
      <w:r>
        <w:rPr>
          <w:sz w:val="22"/>
        </w:rPr>
        <w:t>of</w:t>
      </w:r>
      <w:r>
        <w:rPr>
          <w:spacing w:val="-12"/>
          <w:sz w:val="22"/>
        </w:rPr>
        <w:t> </w:t>
      </w:r>
      <w:r>
        <w:rPr>
          <w:sz w:val="22"/>
        </w:rPr>
        <w:t>the</w:t>
      </w:r>
      <w:r>
        <w:rPr>
          <w:spacing w:val="-13"/>
          <w:sz w:val="22"/>
        </w:rPr>
        <w:t> </w:t>
      </w:r>
      <w:r>
        <w:rPr>
          <w:sz w:val="22"/>
        </w:rPr>
        <w:t>renewal</w:t>
      </w:r>
      <w:r>
        <w:rPr>
          <w:spacing w:val="-11"/>
          <w:sz w:val="22"/>
        </w:rPr>
        <w:t> </w:t>
      </w:r>
      <w:r>
        <w:rPr>
          <w:sz w:val="22"/>
        </w:rPr>
        <w:t>of</w:t>
      </w:r>
      <w:r>
        <w:rPr>
          <w:spacing w:val="-9"/>
          <w:sz w:val="22"/>
        </w:rPr>
        <w:t> </w:t>
      </w:r>
      <w:r>
        <w:rPr>
          <w:sz w:val="22"/>
        </w:rPr>
        <w:t>licences</w:t>
      </w:r>
      <w:r>
        <w:rPr>
          <w:spacing w:val="-9"/>
          <w:sz w:val="22"/>
        </w:rPr>
        <w:t> </w:t>
      </w:r>
      <w:r>
        <w:rPr>
          <w:sz w:val="22"/>
        </w:rPr>
        <w:t>warrants</w:t>
      </w:r>
      <w:r>
        <w:rPr>
          <w:spacing w:val="-10"/>
          <w:sz w:val="22"/>
        </w:rPr>
        <w:t> </w:t>
      </w:r>
      <w:r>
        <w:rPr>
          <w:sz w:val="22"/>
        </w:rPr>
        <w:t>a</w:t>
      </w:r>
      <w:r>
        <w:rPr>
          <w:spacing w:val="-11"/>
          <w:sz w:val="22"/>
        </w:rPr>
        <w:t> </w:t>
      </w:r>
      <w:r>
        <w:rPr>
          <w:sz w:val="22"/>
        </w:rPr>
        <w:t>significant</w:t>
      </w:r>
      <w:r>
        <w:rPr>
          <w:spacing w:val="-12"/>
          <w:sz w:val="22"/>
        </w:rPr>
        <w:t> </w:t>
      </w:r>
      <w:r>
        <w:rPr>
          <w:sz w:val="22"/>
        </w:rPr>
        <w:t>fine.</w:t>
      </w:r>
    </w:p>
    <w:p>
      <w:pPr>
        <w:pStyle w:val="ListParagraph"/>
        <w:numPr>
          <w:ilvl w:val="0"/>
          <w:numId w:val="1"/>
        </w:numPr>
        <w:tabs>
          <w:tab w:pos="708" w:val="left" w:leader="none"/>
          <w:tab w:pos="710" w:val="left" w:leader="none"/>
        </w:tabs>
        <w:spacing w:line="360" w:lineRule="auto" w:before="201" w:after="0"/>
        <w:ind w:left="710" w:right="276" w:hanging="567"/>
        <w:jc w:val="both"/>
        <w:rPr>
          <w:sz w:val="22"/>
        </w:rPr>
      </w:pPr>
      <w:r>
        <w:rPr>
          <w:sz w:val="22"/>
        </w:rPr>
        <w:t>As</w:t>
      </w:r>
      <w:r>
        <w:rPr>
          <w:spacing w:val="-6"/>
          <w:sz w:val="22"/>
        </w:rPr>
        <w:t> </w:t>
      </w:r>
      <w:r>
        <w:rPr>
          <w:sz w:val="22"/>
        </w:rPr>
        <w:t>mentioned</w:t>
      </w:r>
      <w:r>
        <w:rPr>
          <w:spacing w:val="-7"/>
          <w:sz w:val="22"/>
        </w:rPr>
        <w:t> </w:t>
      </w:r>
      <w:r>
        <w:rPr>
          <w:sz w:val="22"/>
        </w:rPr>
        <w:t>above</w:t>
      </w:r>
      <w:r>
        <w:rPr>
          <w:spacing w:val="-9"/>
          <w:sz w:val="22"/>
        </w:rPr>
        <w:t> </w:t>
      </w:r>
      <w:r>
        <w:rPr>
          <w:sz w:val="22"/>
        </w:rPr>
        <w:t>the</w:t>
      </w:r>
      <w:r>
        <w:rPr>
          <w:spacing w:val="-9"/>
          <w:sz w:val="22"/>
        </w:rPr>
        <w:t> </w:t>
      </w:r>
      <w:r>
        <w:rPr>
          <w:sz w:val="22"/>
        </w:rPr>
        <w:t>Board</w:t>
      </w:r>
      <w:r>
        <w:rPr>
          <w:spacing w:val="-7"/>
          <w:sz w:val="22"/>
        </w:rPr>
        <w:t> </w:t>
      </w:r>
      <w:r>
        <w:rPr>
          <w:sz w:val="22"/>
        </w:rPr>
        <w:t>accepts</w:t>
      </w:r>
      <w:r>
        <w:rPr>
          <w:spacing w:val="-9"/>
          <w:sz w:val="22"/>
        </w:rPr>
        <w:t> </w:t>
      </w:r>
      <w:r>
        <w:rPr>
          <w:sz w:val="22"/>
        </w:rPr>
        <w:t>that</w:t>
      </w:r>
      <w:r>
        <w:rPr>
          <w:spacing w:val="-8"/>
          <w:sz w:val="22"/>
        </w:rPr>
        <w:t> </w:t>
      </w:r>
      <w:r>
        <w:rPr>
          <w:sz w:val="22"/>
        </w:rPr>
        <w:t>there</w:t>
      </w:r>
      <w:r>
        <w:rPr>
          <w:spacing w:val="-9"/>
          <w:sz w:val="22"/>
        </w:rPr>
        <w:t> </w:t>
      </w:r>
      <w:r>
        <w:rPr>
          <w:sz w:val="22"/>
        </w:rPr>
        <w:t>is</w:t>
      </w:r>
      <w:r>
        <w:rPr>
          <w:spacing w:val="-5"/>
          <w:sz w:val="22"/>
        </w:rPr>
        <w:t> </w:t>
      </w:r>
      <w:r>
        <w:rPr>
          <w:sz w:val="22"/>
        </w:rPr>
        <w:t>no</w:t>
      </w:r>
      <w:r>
        <w:rPr>
          <w:spacing w:val="-7"/>
          <w:sz w:val="22"/>
        </w:rPr>
        <w:t> </w:t>
      </w:r>
      <w:r>
        <w:rPr>
          <w:sz w:val="22"/>
        </w:rPr>
        <w:t>evidence</w:t>
      </w:r>
      <w:r>
        <w:rPr>
          <w:spacing w:val="-7"/>
          <w:sz w:val="22"/>
        </w:rPr>
        <w:t> </w:t>
      </w:r>
      <w:r>
        <w:rPr>
          <w:sz w:val="22"/>
        </w:rPr>
        <w:t>of</w:t>
      </w:r>
      <w:r>
        <w:rPr>
          <w:spacing w:val="-5"/>
          <w:sz w:val="22"/>
        </w:rPr>
        <w:t> </w:t>
      </w:r>
      <w:r>
        <w:rPr>
          <w:sz w:val="22"/>
        </w:rPr>
        <w:t>any</w:t>
      </w:r>
      <w:r>
        <w:rPr>
          <w:spacing w:val="-9"/>
          <w:sz w:val="22"/>
        </w:rPr>
        <w:t> </w:t>
      </w:r>
      <w:r>
        <w:rPr>
          <w:sz w:val="22"/>
        </w:rPr>
        <w:t>missing</w:t>
      </w:r>
      <w:r>
        <w:rPr>
          <w:spacing w:val="-7"/>
          <w:sz w:val="22"/>
        </w:rPr>
        <w:t> </w:t>
      </w:r>
      <w:r>
        <w:rPr>
          <w:sz w:val="22"/>
        </w:rPr>
        <w:t>funds.</w:t>
      </w:r>
      <w:r>
        <w:rPr>
          <w:spacing w:val="-8"/>
          <w:sz w:val="22"/>
        </w:rPr>
        <w:t> </w:t>
      </w:r>
      <w:r>
        <w:rPr>
          <w:sz w:val="22"/>
        </w:rPr>
        <w:t>If</w:t>
      </w:r>
      <w:r>
        <w:rPr>
          <w:spacing w:val="-8"/>
          <w:sz w:val="22"/>
        </w:rPr>
        <w:t> </w:t>
      </w:r>
      <w:r>
        <w:rPr>
          <w:sz w:val="22"/>
        </w:rPr>
        <w:t>there</w:t>
      </w:r>
      <w:r>
        <w:rPr>
          <w:spacing w:val="-7"/>
          <w:sz w:val="22"/>
        </w:rPr>
        <w:t> </w:t>
      </w:r>
      <w:r>
        <w:rPr>
          <w:sz w:val="22"/>
        </w:rPr>
        <w:t>has been</w:t>
      </w:r>
      <w:r>
        <w:rPr>
          <w:spacing w:val="-10"/>
          <w:sz w:val="22"/>
        </w:rPr>
        <w:t> </w:t>
      </w:r>
      <w:r>
        <w:rPr>
          <w:sz w:val="22"/>
        </w:rPr>
        <w:t>any</w:t>
      </w:r>
      <w:r>
        <w:rPr>
          <w:spacing w:val="-9"/>
          <w:sz w:val="22"/>
        </w:rPr>
        <w:t> </w:t>
      </w:r>
      <w:r>
        <w:rPr>
          <w:sz w:val="22"/>
        </w:rPr>
        <w:t>such</w:t>
      </w:r>
      <w:r>
        <w:rPr>
          <w:spacing w:val="-10"/>
          <w:sz w:val="22"/>
        </w:rPr>
        <w:t> </w:t>
      </w:r>
      <w:r>
        <w:rPr>
          <w:sz w:val="22"/>
        </w:rPr>
        <w:t>evidence</w:t>
      </w:r>
      <w:r>
        <w:rPr>
          <w:spacing w:val="-10"/>
          <w:sz w:val="22"/>
        </w:rPr>
        <w:t> </w:t>
      </w:r>
      <w:r>
        <w:rPr>
          <w:sz w:val="22"/>
        </w:rPr>
        <w:t>the</w:t>
      </w:r>
      <w:r>
        <w:rPr>
          <w:spacing w:val="-10"/>
          <w:sz w:val="22"/>
        </w:rPr>
        <w:t> </w:t>
      </w:r>
      <w:r>
        <w:rPr>
          <w:sz w:val="22"/>
        </w:rPr>
        <w:t>penalty</w:t>
      </w:r>
      <w:r>
        <w:rPr>
          <w:spacing w:val="-9"/>
          <w:sz w:val="22"/>
        </w:rPr>
        <w:t> </w:t>
      </w:r>
      <w:r>
        <w:rPr>
          <w:sz w:val="22"/>
        </w:rPr>
        <w:t>would</w:t>
      </w:r>
      <w:r>
        <w:rPr>
          <w:spacing w:val="-10"/>
          <w:sz w:val="22"/>
        </w:rPr>
        <w:t> </w:t>
      </w:r>
      <w:r>
        <w:rPr>
          <w:sz w:val="22"/>
        </w:rPr>
        <w:t>likely</w:t>
      </w:r>
      <w:r>
        <w:rPr>
          <w:spacing w:val="-12"/>
          <w:sz w:val="22"/>
        </w:rPr>
        <w:t> </w:t>
      </w:r>
      <w:r>
        <w:rPr>
          <w:sz w:val="22"/>
        </w:rPr>
        <w:t>to</w:t>
      </w:r>
      <w:r>
        <w:rPr>
          <w:spacing w:val="-12"/>
          <w:sz w:val="22"/>
        </w:rPr>
        <w:t> </w:t>
      </w:r>
      <w:r>
        <w:rPr>
          <w:sz w:val="22"/>
        </w:rPr>
        <w:t>have</w:t>
      </w:r>
      <w:r>
        <w:rPr>
          <w:spacing w:val="-10"/>
          <w:sz w:val="22"/>
        </w:rPr>
        <w:t> </w:t>
      </w:r>
      <w:r>
        <w:rPr>
          <w:sz w:val="22"/>
        </w:rPr>
        <w:t>been</w:t>
      </w:r>
      <w:r>
        <w:rPr>
          <w:spacing w:val="-10"/>
          <w:sz w:val="22"/>
        </w:rPr>
        <w:t> </w:t>
      </w:r>
      <w:r>
        <w:rPr>
          <w:sz w:val="22"/>
        </w:rPr>
        <w:t>suspension</w:t>
      </w:r>
      <w:r>
        <w:rPr>
          <w:spacing w:val="-10"/>
          <w:sz w:val="22"/>
        </w:rPr>
        <w:t> </w:t>
      </w:r>
      <w:r>
        <w:rPr>
          <w:sz w:val="22"/>
        </w:rPr>
        <w:t>or</w:t>
      </w:r>
      <w:r>
        <w:rPr>
          <w:spacing w:val="-11"/>
          <w:sz w:val="22"/>
        </w:rPr>
        <w:t> </w:t>
      </w:r>
      <w:r>
        <w:rPr>
          <w:sz w:val="22"/>
        </w:rPr>
        <w:t>cancellation).</w:t>
      </w:r>
    </w:p>
    <w:p>
      <w:pPr>
        <w:pStyle w:val="ListParagraph"/>
        <w:numPr>
          <w:ilvl w:val="0"/>
          <w:numId w:val="1"/>
        </w:numPr>
        <w:tabs>
          <w:tab w:pos="708" w:val="left" w:leader="none"/>
          <w:tab w:pos="710" w:val="left" w:leader="none"/>
        </w:tabs>
        <w:spacing w:line="360" w:lineRule="auto" w:before="200" w:after="0"/>
        <w:ind w:left="710" w:right="278" w:hanging="567"/>
        <w:jc w:val="both"/>
        <w:rPr>
          <w:sz w:val="22"/>
        </w:rPr>
      </w:pPr>
      <w:r>
        <w:rPr>
          <w:sz w:val="22"/>
        </w:rPr>
        <w:t>The</w:t>
      </w:r>
      <w:r>
        <w:rPr>
          <w:spacing w:val="-8"/>
          <w:sz w:val="22"/>
        </w:rPr>
        <w:t> </w:t>
      </w:r>
      <w:r>
        <w:rPr>
          <w:sz w:val="22"/>
        </w:rPr>
        <w:t>Board</w:t>
      </w:r>
      <w:r>
        <w:rPr>
          <w:spacing w:val="-8"/>
          <w:sz w:val="22"/>
        </w:rPr>
        <w:t> </w:t>
      </w:r>
      <w:r>
        <w:rPr>
          <w:sz w:val="22"/>
        </w:rPr>
        <w:t>also</w:t>
      </w:r>
      <w:r>
        <w:rPr>
          <w:spacing w:val="-8"/>
          <w:sz w:val="22"/>
        </w:rPr>
        <w:t> </w:t>
      </w:r>
      <w:r>
        <w:rPr>
          <w:sz w:val="22"/>
        </w:rPr>
        <w:t>notes</w:t>
      </w:r>
      <w:r>
        <w:rPr>
          <w:spacing w:val="-10"/>
          <w:sz w:val="22"/>
        </w:rPr>
        <w:t> </w:t>
      </w:r>
      <w:r>
        <w:rPr>
          <w:sz w:val="22"/>
        </w:rPr>
        <w:t>that</w:t>
      </w:r>
      <w:r>
        <w:rPr>
          <w:spacing w:val="-7"/>
          <w:sz w:val="22"/>
        </w:rPr>
        <w:t> </w:t>
      </w:r>
      <w:r>
        <w:rPr>
          <w:sz w:val="22"/>
        </w:rPr>
        <w:t>in</w:t>
      </w:r>
      <w:r>
        <w:rPr>
          <w:spacing w:val="-10"/>
          <w:sz w:val="22"/>
        </w:rPr>
        <w:t> </w:t>
      </w:r>
      <w:r>
        <w:rPr>
          <w:sz w:val="22"/>
        </w:rPr>
        <w:t>most</w:t>
      </w:r>
      <w:r>
        <w:rPr>
          <w:spacing w:val="-9"/>
          <w:sz w:val="22"/>
        </w:rPr>
        <w:t> </w:t>
      </w:r>
      <w:r>
        <w:rPr>
          <w:sz w:val="22"/>
        </w:rPr>
        <w:t>of</w:t>
      </w:r>
      <w:r>
        <w:rPr>
          <w:spacing w:val="-9"/>
          <w:sz w:val="22"/>
        </w:rPr>
        <w:t> </w:t>
      </w:r>
      <w:r>
        <w:rPr>
          <w:sz w:val="22"/>
        </w:rPr>
        <w:t>the</w:t>
      </w:r>
      <w:r>
        <w:rPr>
          <w:spacing w:val="-10"/>
          <w:sz w:val="22"/>
        </w:rPr>
        <w:t> </w:t>
      </w:r>
      <w:r>
        <w:rPr>
          <w:sz w:val="22"/>
        </w:rPr>
        <w:t>other</w:t>
      </w:r>
      <w:r>
        <w:rPr>
          <w:spacing w:val="-9"/>
          <w:sz w:val="22"/>
        </w:rPr>
        <w:t> </w:t>
      </w:r>
      <w:r>
        <w:rPr>
          <w:sz w:val="22"/>
        </w:rPr>
        <w:t>matters</w:t>
      </w:r>
      <w:r>
        <w:rPr>
          <w:spacing w:val="-10"/>
          <w:sz w:val="22"/>
        </w:rPr>
        <w:t> </w:t>
      </w:r>
      <w:r>
        <w:rPr>
          <w:sz w:val="22"/>
        </w:rPr>
        <w:t>quoted</w:t>
      </w:r>
      <w:r>
        <w:rPr>
          <w:spacing w:val="-8"/>
          <w:sz w:val="22"/>
        </w:rPr>
        <w:t> </w:t>
      </w:r>
      <w:r>
        <w:rPr>
          <w:sz w:val="22"/>
        </w:rPr>
        <w:t>above</w:t>
      </w:r>
      <w:r>
        <w:rPr>
          <w:spacing w:val="-10"/>
          <w:sz w:val="22"/>
        </w:rPr>
        <w:t> </w:t>
      </w:r>
      <w:r>
        <w:rPr>
          <w:sz w:val="22"/>
        </w:rPr>
        <w:t>concerning</w:t>
      </w:r>
      <w:r>
        <w:rPr>
          <w:spacing w:val="-8"/>
          <w:sz w:val="22"/>
        </w:rPr>
        <w:t> </w:t>
      </w:r>
      <w:r>
        <w:rPr>
          <w:sz w:val="22"/>
        </w:rPr>
        <w:t>penalties</w:t>
      </w:r>
      <w:r>
        <w:rPr>
          <w:spacing w:val="-10"/>
          <w:sz w:val="22"/>
        </w:rPr>
        <w:t> </w:t>
      </w:r>
      <w:r>
        <w:rPr>
          <w:sz w:val="22"/>
        </w:rPr>
        <w:t>is</w:t>
      </w:r>
      <w:r>
        <w:rPr>
          <w:spacing w:val="-10"/>
          <w:sz w:val="22"/>
        </w:rPr>
        <w:t> </w:t>
      </w:r>
      <w:r>
        <w:rPr>
          <w:sz w:val="22"/>
        </w:rPr>
        <w:t>that</w:t>
      </w:r>
      <w:r>
        <w:rPr>
          <w:spacing w:val="-9"/>
          <w:sz w:val="22"/>
        </w:rPr>
        <w:t> </w:t>
      </w:r>
      <w:r>
        <w:rPr>
          <w:sz w:val="22"/>
        </w:rPr>
        <w:t>in most</w:t>
      </w:r>
      <w:r>
        <w:rPr>
          <w:spacing w:val="-5"/>
          <w:sz w:val="22"/>
        </w:rPr>
        <w:t> </w:t>
      </w:r>
      <w:r>
        <w:rPr>
          <w:sz w:val="22"/>
        </w:rPr>
        <w:t>of</w:t>
      </w:r>
      <w:r>
        <w:rPr>
          <w:spacing w:val="-8"/>
          <w:sz w:val="22"/>
        </w:rPr>
        <w:t> </w:t>
      </w:r>
      <w:r>
        <w:rPr>
          <w:sz w:val="22"/>
        </w:rPr>
        <w:t>them</w:t>
      </w:r>
      <w:r>
        <w:rPr>
          <w:spacing w:val="-8"/>
          <w:sz w:val="22"/>
        </w:rPr>
        <w:t> </w:t>
      </w:r>
      <w:r>
        <w:rPr>
          <w:sz w:val="22"/>
        </w:rPr>
        <w:t>the</w:t>
      </w:r>
      <w:r>
        <w:rPr>
          <w:spacing w:val="-7"/>
          <w:sz w:val="22"/>
        </w:rPr>
        <w:t> </w:t>
      </w:r>
      <w:r>
        <w:rPr>
          <w:sz w:val="22"/>
        </w:rPr>
        <w:t>agent</w:t>
      </w:r>
      <w:r>
        <w:rPr>
          <w:spacing w:val="-5"/>
          <w:sz w:val="22"/>
        </w:rPr>
        <w:t> </w:t>
      </w:r>
      <w:r>
        <w:rPr>
          <w:sz w:val="22"/>
        </w:rPr>
        <w:t>took</w:t>
      </w:r>
      <w:r>
        <w:rPr>
          <w:spacing w:val="-6"/>
          <w:sz w:val="22"/>
        </w:rPr>
        <w:t> </w:t>
      </w:r>
      <w:r>
        <w:rPr>
          <w:sz w:val="22"/>
        </w:rPr>
        <w:t>action</w:t>
      </w:r>
      <w:r>
        <w:rPr>
          <w:spacing w:val="-9"/>
          <w:sz w:val="22"/>
        </w:rPr>
        <w:t> </w:t>
      </w:r>
      <w:r>
        <w:rPr>
          <w:sz w:val="22"/>
        </w:rPr>
        <w:t>to</w:t>
      </w:r>
      <w:r>
        <w:rPr>
          <w:spacing w:val="-9"/>
          <w:sz w:val="22"/>
        </w:rPr>
        <w:t> </w:t>
      </w:r>
      <w:r>
        <w:rPr>
          <w:sz w:val="22"/>
        </w:rPr>
        <w:t>fix</w:t>
      </w:r>
      <w:r>
        <w:rPr>
          <w:spacing w:val="-9"/>
          <w:sz w:val="22"/>
        </w:rPr>
        <w:t> </w:t>
      </w:r>
      <w:r>
        <w:rPr>
          <w:sz w:val="22"/>
        </w:rPr>
        <w:t>the</w:t>
      </w:r>
      <w:r>
        <w:rPr>
          <w:spacing w:val="-7"/>
          <w:sz w:val="22"/>
        </w:rPr>
        <w:t> </w:t>
      </w:r>
      <w:r>
        <w:rPr>
          <w:sz w:val="22"/>
        </w:rPr>
        <w:t>problem</w:t>
      </w:r>
      <w:r>
        <w:rPr>
          <w:spacing w:val="-6"/>
          <w:sz w:val="22"/>
        </w:rPr>
        <w:t> </w:t>
      </w:r>
      <w:r>
        <w:rPr>
          <w:sz w:val="22"/>
        </w:rPr>
        <w:t>once</w:t>
      </w:r>
      <w:r>
        <w:rPr>
          <w:spacing w:val="-7"/>
          <w:sz w:val="22"/>
        </w:rPr>
        <w:t> </w:t>
      </w:r>
      <w:r>
        <w:rPr>
          <w:sz w:val="22"/>
        </w:rPr>
        <w:t>identified.</w:t>
      </w:r>
    </w:p>
    <w:p>
      <w:pPr>
        <w:pStyle w:val="ListParagraph"/>
        <w:numPr>
          <w:ilvl w:val="0"/>
          <w:numId w:val="1"/>
        </w:numPr>
        <w:tabs>
          <w:tab w:pos="708" w:val="left" w:leader="none"/>
          <w:tab w:pos="710" w:val="left" w:leader="none"/>
        </w:tabs>
        <w:spacing w:line="360" w:lineRule="auto" w:before="199" w:after="0"/>
        <w:ind w:left="710" w:right="278" w:hanging="567"/>
        <w:jc w:val="both"/>
        <w:rPr>
          <w:sz w:val="22"/>
        </w:rPr>
      </w:pPr>
      <w:r>
        <w:rPr>
          <w:sz w:val="22"/>
        </w:rPr>
        <w:t>The</w:t>
      </w:r>
      <w:r>
        <w:rPr>
          <w:spacing w:val="-16"/>
          <w:sz w:val="22"/>
        </w:rPr>
        <w:t> </w:t>
      </w:r>
      <w:r>
        <w:rPr>
          <w:sz w:val="22"/>
        </w:rPr>
        <w:t>Board</w:t>
      </w:r>
      <w:r>
        <w:rPr>
          <w:spacing w:val="-15"/>
          <w:sz w:val="22"/>
        </w:rPr>
        <w:t> </w:t>
      </w:r>
      <w:r>
        <w:rPr>
          <w:sz w:val="22"/>
        </w:rPr>
        <w:t>also</w:t>
      </w:r>
      <w:r>
        <w:rPr>
          <w:spacing w:val="-15"/>
          <w:sz w:val="22"/>
        </w:rPr>
        <w:t> </w:t>
      </w:r>
      <w:r>
        <w:rPr>
          <w:sz w:val="22"/>
        </w:rPr>
        <w:t>considers</w:t>
      </w:r>
      <w:r>
        <w:rPr>
          <w:spacing w:val="-16"/>
          <w:sz w:val="22"/>
        </w:rPr>
        <w:t> </w:t>
      </w:r>
      <w:r>
        <w:rPr>
          <w:sz w:val="22"/>
        </w:rPr>
        <w:t>that</w:t>
      </w:r>
      <w:r>
        <w:rPr>
          <w:spacing w:val="-15"/>
          <w:sz w:val="22"/>
        </w:rPr>
        <w:t> </w:t>
      </w:r>
      <w:r>
        <w:rPr>
          <w:sz w:val="22"/>
        </w:rPr>
        <w:t>the</w:t>
      </w:r>
      <w:r>
        <w:rPr>
          <w:spacing w:val="-15"/>
          <w:sz w:val="22"/>
        </w:rPr>
        <w:t> </w:t>
      </w:r>
      <w:r>
        <w:rPr>
          <w:sz w:val="22"/>
        </w:rPr>
        <w:t>provision</w:t>
      </w:r>
      <w:r>
        <w:rPr>
          <w:spacing w:val="-15"/>
          <w:sz w:val="22"/>
        </w:rPr>
        <w:t> </w:t>
      </w:r>
      <w:r>
        <w:rPr>
          <w:sz w:val="22"/>
        </w:rPr>
        <w:t>of</w:t>
      </w:r>
      <w:r>
        <w:rPr>
          <w:spacing w:val="-16"/>
          <w:sz w:val="22"/>
        </w:rPr>
        <w:t> </w:t>
      </w:r>
      <w:r>
        <w:rPr>
          <w:sz w:val="22"/>
        </w:rPr>
        <w:t>misleading</w:t>
      </w:r>
      <w:r>
        <w:rPr>
          <w:spacing w:val="-15"/>
          <w:sz w:val="22"/>
        </w:rPr>
        <w:t> </w:t>
      </w:r>
      <w:r>
        <w:rPr>
          <w:sz w:val="22"/>
        </w:rPr>
        <w:t>information</w:t>
      </w:r>
      <w:r>
        <w:rPr>
          <w:spacing w:val="-15"/>
          <w:sz w:val="22"/>
        </w:rPr>
        <w:t> </w:t>
      </w:r>
      <w:r>
        <w:rPr>
          <w:sz w:val="22"/>
        </w:rPr>
        <w:t>is</w:t>
      </w:r>
      <w:r>
        <w:rPr>
          <w:spacing w:val="-16"/>
          <w:sz w:val="22"/>
        </w:rPr>
        <w:t> </w:t>
      </w:r>
      <w:r>
        <w:rPr>
          <w:sz w:val="22"/>
        </w:rPr>
        <w:t>a</w:t>
      </w:r>
      <w:r>
        <w:rPr>
          <w:spacing w:val="-15"/>
          <w:sz w:val="22"/>
        </w:rPr>
        <w:t> </w:t>
      </w:r>
      <w:r>
        <w:rPr>
          <w:sz w:val="22"/>
        </w:rPr>
        <w:t>serious</w:t>
      </w:r>
      <w:r>
        <w:rPr>
          <w:spacing w:val="-15"/>
          <w:sz w:val="22"/>
        </w:rPr>
        <w:t> </w:t>
      </w:r>
      <w:r>
        <w:rPr>
          <w:sz w:val="22"/>
        </w:rPr>
        <w:t>matter.</w:t>
      </w:r>
      <w:r>
        <w:rPr>
          <w:spacing w:val="-15"/>
          <w:sz w:val="22"/>
        </w:rPr>
        <w:t> </w:t>
      </w:r>
      <w:r>
        <w:rPr>
          <w:sz w:val="22"/>
        </w:rPr>
        <w:t>Delegates </w:t>
      </w:r>
      <w:r>
        <w:rPr>
          <w:spacing w:val="-4"/>
          <w:sz w:val="22"/>
        </w:rPr>
        <w:t>of</w:t>
      </w:r>
      <w:r>
        <w:rPr>
          <w:spacing w:val="-5"/>
          <w:sz w:val="22"/>
        </w:rPr>
        <w:t> </w:t>
      </w:r>
      <w:r>
        <w:rPr>
          <w:spacing w:val="-4"/>
          <w:sz w:val="22"/>
        </w:rPr>
        <w:t>the Board make</w:t>
      </w:r>
      <w:r>
        <w:rPr>
          <w:spacing w:val="-7"/>
          <w:sz w:val="22"/>
        </w:rPr>
        <w:t> </w:t>
      </w:r>
      <w:r>
        <w:rPr>
          <w:spacing w:val="-4"/>
          <w:sz w:val="22"/>
        </w:rPr>
        <w:t>decisions about</w:t>
      </w:r>
      <w:r>
        <w:rPr>
          <w:spacing w:val="-5"/>
          <w:sz w:val="22"/>
        </w:rPr>
        <w:t> </w:t>
      </w:r>
      <w:r>
        <w:rPr>
          <w:spacing w:val="-4"/>
          <w:sz w:val="22"/>
        </w:rPr>
        <w:t>renewals</w:t>
      </w:r>
      <w:r>
        <w:rPr>
          <w:spacing w:val="-7"/>
          <w:sz w:val="22"/>
        </w:rPr>
        <w:t> </w:t>
      </w:r>
      <w:r>
        <w:rPr>
          <w:spacing w:val="-4"/>
          <w:sz w:val="22"/>
        </w:rPr>
        <w:t>based</w:t>
      </w:r>
      <w:r>
        <w:rPr>
          <w:spacing w:val="-7"/>
          <w:sz w:val="22"/>
        </w:rPr>
        <w:t> </w:t>
      </w:r>
      <w:r>
        <w:rPr>
          <w:spacing w:val="-4"/>
          <w:sz w:val="22"/>
        </w:rPr>
        <w:t>largely on</w:t>
      </w:r>
      <w:r>
        <w:rPr>
          <w:spacing w:val="-7"/>
          <w:sz w:val="22"/>
        </w:rPr>
        <w:t> </w:t>
      </w:r>
      <w:r>
        <w:rPr>
          <w:spacing w:val="-4"/>
          <w:sz w:val="22"/>
        </w:rPr>
        <w:t>the answers provided in</w:t>
      </w:r>
      <w:r>
        <w:rPr>
          <w:spacing w:val="-7"/>
          <w:sz w:val="22"/>
        </w:rPr>
        <w:t> </w:t>
      </w:r>
      <w:r>
        <w:rPr>
          <w:spacing w:val="-4"/>
          <w:sz w:val="22"/>
        </w:rPr>
        <w:t>the application </w:t>
      </w:r>
      <w:r>
        <w:rPr>
          <w:sz w:val="22"/>
        </w:rPr>
        <w:t>forms.</w:t>
      </w:r>
      <w:r>
        <w:rPr>
          <w:spacing w:val="37"/>
          <w:sz w:val="22"/>
        </w:rPr>
        <w:t> </w:t>
      </w:r>
      <w:r>
        <w:rPr>
          <w:sz w:val="22"/>
        </w:rPr>
        <w:t>Provision</w:t>
      </w:r>
      <w:r>
        <w:rPr>
          <w:spacing w:val="-14"/>
          <w:sz w:val="22"/>
        </w:rPr>
        <w:t> </w:t>
      </w:r>
      <w:r>
        <w:rPr>
          <w:sz w:val="22"/>
        </w:rPr>
        <w:t>of</w:t>
      </w:r>
      <w:r>
        <w:rPr>
          <w:spacing w:val="-15"/>
          <w:sz w:val="22"/>
        </w:rPr>
        <w:t> </w:t>
      </w:r>
      <w:r>
        <w:rPr>
          <w:sz w:val="22"/>
        </w:rPr>
        <w:t>misleading</w:t>
      </w:r>
      <w:r>
        <w:rPr>
          <w:spacing w:val="-14"/>
          <w:sz w:val="22"/>
        </w:rPr>
        <w:t> </w:t>
      </w:r>
      <w:r>
        <w:rPr>
          <w:sz w:val="22"/>
        </w:rPr>
        <w:t>information</w:t>
      </w:r>
      <w:r>
        <w:rPr>
          <w:spacing w:val="-14"/>
          <w:sz w:val="22"/>
        </w:rPr>
        <w:t> </w:t>
      </w:r>
      <w:r>
        <w:rPr>
          <w:sz w:val="22"/>
        </w:rPr>
        <w:t>can</w:t>
      </w:r>
      <w:r>
        <w:rPr>
          <w:spacing w:val="-14"/>
          <w:sz w:val="22"/>
        </w:rPr>
        <w:t> </w:t>
      </w:r>
      <w:r>
        <w:rPr>
          <w:sz w:val="22"/>
        </w:rPr>
        <w:t>potentially</w:t>
      </w:r>
      <w:r>
        <w:rPr>
          <w:spacing w:val="-12"/>
          <w:sz w:val="22"/>
        </w:rPr>
        <w:t> </w:t>
      </w:r>
      <w:r>
        <w:rPr>
          <w:sz w:val="22"/>
        </w:rPr>
        <w:t>lead</w:t>
      </w:r>
      <w:r>
        <w:rPr>
          <w:spacing w:val="-16"/>
          <w:sz w:val="22"/>
        </w:rPr>
        <w:t> </w:t>
      </w:r>
      <w:r>
        <w:rPr>
          <w:sz w:val="22"/>
        </w:rPr>
        <w:t>to</w:t>
      </w:r>
      <w:r>
        <w:rPr>
          <w:spacing w:val="-14"/>
          <w:sz w:val="22"/>
        </w:rPr>
        <w:t> </w:t>
      </w:r>
      <w:r>
        <w:rPr>
          <w:sz w:val="22"/>
        </w:rPr>
        <w:t>licences</w:t>
      </w:r>
      <w:r>
        <w:rPr>
          <w:spacing w:val="-16"/>
          <w:sz w:val="22"/>
        </w:rPr>
        <w:t> </w:t>
      </w:r>
      <w:r>
        <w:rPr>
          <w:sz w:val="22"/>
        </w:rPr>
        <w:t>being</w:t>
      </w:r>
      <w:r>
        <w:rPr>
          <w:spacing w:val="-14"/>
          <w:sz w:val="22"/>
        </w:rPr>
        <w:t> </w:t>
      </w:r>
      <w:r>
        <w:rPr>
          <w:sz w:val="22"/>
        </w:rPr>
        <w:t>wrongly</w:t>
      </w:r>
      <w:r>
        <w:rPr>
          <w:spacing w:val="-16"/>
          <w:sz w:val="22"/>
        </w:rPr>
        <w:t> </w:t>
      </w:r>
      <w:r>
        <w:rPr>
          <w:sz w:val="22"/>
        </w:rPr>
        <w:t>renewed.</w:t>
      </w:r>
    </w:p>
    <w:p>
      <w:pPr>
        <w:pStyle w:val="BodyText"/>
        <w:ind w:firstLine="0"/>
        <w:rPr>
          <w:sz w:val="20"/>
        </w:rPr>
      </w:pPr>
    </w:p>
    <w:p>
      <w:pPr>
        <w:pStyle w:val="BodyText"/>
        <w:ind w:firstLine="0"/>
        <w:rPr>
          <w:sz w:val="20"/>
        </w:rPr>
      </w:pPr>
    </w:p>
    <w:p>
      <w:pPr>
        <w:pStyle w:val="BodyText"/>
        <w:ind w:firstLine="0"/>
        <w:rPr>
          <w:sz w:val="20"/>
        </w:rPr>
      </w:pPr>
    </w:p>
    <w:p>
      <w:pPr>
        <w:pStyle w:val="BodyText"/>
        <w:spacing w:before="73"/>
        <w:ind w:firstLine="0"/>
        <w:rPr>
          <w:sz w:val="20"/>
        </w:rPr>
      </w:pPr>
      <w:r>
        <w:rPr>
          <w:sz w:val="20"/>
        </w:rPr>
        <mc:AlternateContent>
          <mc:Choice Requires="wps">
            <w:drawing>
              <wp:anchor distT="0" distB="0" distL="0" distR="0" allowOverlap="1" layoutInCell="1" locked="0" behindDoc="1" simplePos="0" relativeHeight="487588352">
                <wp:simplePos x="0" y="0"/>
                <wp:positionH relativeFrom="page">
                  <wp:posOffset>541019</wp:posOffset>
                </wp:positionH>
                <wp:positionV relativeFrom="paragraph">
                  <wp:posOffset>207719</wp:posOffset>
                </wp:positionV>
                <wp:extent cx="1828800" cy="952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599998pt;margin-top:16.355898pt;width:144pt;height:.72pt;mso-position-horizontal-relative:page;mso-position-vertical-relative:paragraph;z-index:-15728128;mso-wrap-distance-left:0;mso-wrap-distance-right:0" id="docshape3" filled="true" fillcolor="#000000" stroked="false">
                <v:fill type="solid"/>
                <w10:wrap type="topAndBottom"/>
              </v:rect>
            </w:pict>
          </mc:Fallback>
        </mc:AlternateContent>
      </w:r>
    </w:p>
    <w:p>
      <w:pPr>
        <w:spacing w:before="102"/>
        <w:ind w:left="144" w:right="0" w:firstLine="0"/>
        <w:jc w:val="left"/>
        <w:rPr>
          <w:rFonts w:ascii="Calibri"/>
          <w:i/>
          <w:sz w:val="20"/>
        </w:rPr>
      </w:pPr>
      <w:bookmarkStart w:name="_bookmark1" w:id="2"/>
      <w:bookmarkEnd w:id="2"/>
      <w:r>
        <w:rPr/>
      </w:r>
      <w:r>
        <w:rPr>
          <w:rFonts w:ascii="Calibri"/>
          <w:sz w:val="20"/>
          <w:vertAlign w:val="superscript"/>
        </w:rPr>
        <w:t>2</w:t>
      </w:r>
      <w:r>
        <w:rPr>
          <w:rFonts w:ascii="Calibri"/>
          <w:spacing w:val="-7"/>
          <w:sz w:val="20"/>
          <w:vertAlign w:val="baseline"/>
        </w:rPr>
        <w:t> </w:t>
      </w:r>
      <w:r>
        <w:rPr>
          <w:rFonts w:ascii="Calibri"/>
          <w:sz w:val="20"/>
          <w:vertAlign w:val="baseline"/>
        </w:rPr>
        <w:t>Section</w:t>
      </w:r>
      <w:r>
        <w:rPr>
          <w:rFonts w:ascii="Calibri"/>
          <w:spacing w:val="-5"/>
          <w:sz w:val="20"/>
          <w:vertAlign w:val="baseline"/>
        </w:rPr>
        <w:t> </w:t>
      </w:r>
      <w:r>
        <w:rPr>
          <w:rFonts w:ascii="Calibri"/>
          <w:sz w:val="20"/>
          <w:vertAlign w:val="baseline"/>
        </w:rPr>
        <w:t>125B,</w:t>
      </w:r>
      <w:r>
        <w:rPr>
          <w:rFonts w:ascii="Calibri"/>
          <w:spacing w:val="-5"/>
          <w:sz w:val="20"/>
          <w:vertAlign w:val="baseline"/>
        </w:rPr>
        <w:t> </w:t>
      </w:r>
      <w:r>
        <w:rPr>
          <w:rFonts w:ascii="Calibri"/>
          <w:i/>
          <w:sz w:val="20"/>
          <w:vertAlign w:val="baseline"/>
        </w:rPr>
        <w:t>Agents</w:t>
      </w:r>
      <w:r>
        <w:rPr>
          <w:rFonts w:ascii="Calibri"/>
          <w:i/>
          <w:spacing w:val="-7"/>
          <w:sz w:val="20"/>
          <w:vertAlign w:val="baseline"/>
        </w:rPr>
        <w:t> </w:t>
      </w:r>
      <w:r>
        <w:rPr>
          <w:rFonts w:ascii="Calibri"/>
          <w:i/>
          <w:sz w:val="20"/>
          <w:vertAlign w:val="baseline"/>
        </w:rPr>
        <w:t>Licensing</w:t>
      </w:r>
      <w:r>
        <w:rPr>
          <w:rFonts w:ascii="Calibri"/>
          <w:i/>
          <w:spacing w:val="-5"/>
          <w:sz w:val="20"/>
          <w:vertAlign w:val="baseline"/>
        </w:rPr>
        <w:t> </w:t>
      </w:r>
      <w:r>
        <w:rPr>
          <w:rFonts w:ascii="Calibri"/>
          <w:i/>
          <w:sz w:val="20"/>
          <w:vertAlign w:val="baseline"/>
        </w:rPr>
        <w:t>Act</w:t>
      </w:r>
      <w:r>
        <w:rPr>
          <w:rFonts w:ascii="Calibri"/>
          <w:i/>
          <w:spacing w:val="-5"/>
          <w:sz w:val="20"/>
          <w:vertAlign w:val="baseline"/>
        </w:rPr>
        <w:t> </w:t>
      </w:r>
      <w:r>
        <w:rPr>
          <w:rFonts w:ascii="Calibri"/>
          <w:i/>
          <w:spacing w:val="-4"/>
          <w:sz w:val="20"/>
          <w:vertAlign w:val="baseline"/>
        </w:rPr>
        <w:t>1979</w:t>
      </w:r>
    </w:p>
    <w:p>
      <w:pPr>
        <w:spacing w:after="0"/>
        <w:jc w:val="left"/>
        <w:rPr>
          <w:rFonts w:ascii="Calibri"/>
          <w:i/>
          <w:sz w:val="20"/>
        </w:rPr>
        <w:sectPr>
          <w:pgSz w:w="11910" w:h="16840"/>
          <w:pgMar w:header="0" w:footer="890" w:top="1340" w:bottom="1080" w:left="708" w:right="708"/>
        </w:sectPr>
      </w:pPr>
    </w:p>
    <w:p>
      <w:pPr>
        <w:pStyle w:val="ListParagraph"/>
        <w:numPr>
          <w:ilvl w:val="0"/>
          <w:numId w:val="1"/>
        </w:numPr>
        <w:tabs>
          <w:tab w:pos="708" w:val="left" w:leader="none"/>
          <w:tab w:pos="710" w:val="left" w:leader="none"/>
        </w:tabs>
        <w:spacing w:line="360" w:lineRule="auto" w:before="81" w:after="0"/>
        <w:ind w:left="710" w:right="275" w:hanging="567"/>
        <w:jc w:val="both"/>
        <w:rPr>
          <w:sz w:val="22"/>
        </w:rPr>
      </w:pPr>
      <w:r>
        <w:rPr>
          <w:sz w:val="22"/>
        </w:rPr>
        <w:t>Under</w:t>
      </w:r>
      <w:r>
        <w:rPr>
          <w:spacing w:val="-8"/>
          <w:sz w:val="22"/>
        </w:rPr>
        <w:t> </w:t>
      </w:r>
      <w:r>
        <w:rPr>
          <w:sz w:val="22"/>
        </w:rPr>
        <w:t>section</w:t>
      </w:r>
      <w:r>
        <w:rPr>
          <w:spacing w:val="-9"/>
          <w:sz w:val="22"/>
        </w:rPr>
        <w:t> </w:t>
      </w:r>
      <w:r>
        <w:rPr>
          <w:sz w:val="22"/>
        </w:rPr>
        <w:t>69(1)(a)</w:t>
      </w:r>
      <w:r>
        <w:rPr>
          <w:spacing w:val="-8"/>
          <w:sz w:val="22"/>
        </w:rPr>
        <w:t> </w:t>
      </w:r>
      <w:r>
        <w:rPr>
          <w:sz w:val="22"/>
        </w:rPr>
        <w:t>of</w:t>
      </w:r>
      <w:r>
        <w:rPr>
          <w:spacing w:val="-8"/>
          <w:sz w:val="22"/>
        </w:rPr>
        <w:t> </w:t>
      </w:r>
      <w:r>
        <w:rPr>
          <w:sz w:val="22"/>
        </w:rPr>
        <w:t>the</w:t>
      </w:r>
      <w:r>
        <w:rPr>
          <w:spacing w:val="-9"/>
          <w:sz w:val="22"/>
        </w:rPr>
        <w:t> </w:t>
      </w:r>
      <w:r>
        <w:rPr>
          <w:sz w:val="22"/>
        </w:rPr>
        <w:t>AL</w:t>
      </w:r>
      <w:r>
        <w:rPr>
          <w:spacing w:val="-7"/>
          <w:sz w:val="22"/>
        </w:rPr>
        <w:t> </w:t>
      </w:r>
      <w:r>
        <w:rPr>
          <w:sz w:val="22"/>
        </w:rPr>
        <w:t>Act</w:t>
      </w:r>
      <w:r>
        <w:rPr>
          <w:spacing w:val="-8"/>
          <w:sz w:val="22"/>
        </w:rPr>
        <w:t> </w:t>
      </w:r>
      <w:r>
        <w:rPr>
          <w:sz w:val="22"/>
        </w:rPr>
        <w:t>the</w:t>
      </w:r>
      <w:r>
        <w:rPr>
          <w:spacing w:val="-7"/>
          <w:sz w:val="22"/>
        </w:rPr>
        <w:t> </w:t>
      </w:r>
      <w:r>
        <w:rPr>
          <w:sz w:val="22"/>
        </w:rPr>
        <w:t>penalty</w:t>
      </w:r>
      <w:r>
        <w:rPr>
          <w:spacing w:val="-9"/>
          <w:sz w:val="22"/>
        </w:rPr>
        <w:t> </w:t>
      </w:r>
      <w:r>
        <w:rPr>
          <w:sz w:val="22"/>
        </w:rPr>
        <w:t>imposed</w:t>
      </w:r>
      <w:r>
        <w:rPr>
          <w:spacing w:val="-9"/>
          <w:sz w:val="22"/>
        </w:rPr>
        <w:t> </w:t>
      </w:r>
      <w:r>
        <w:rPr>
          <w:sz w:val="22"/>
        </w:rPr>
        <w:t>on</w:t>
      </w:r>
      <w:r>
        <w:rPr>
          <w:spacing w:val="-9"/>
          <w:sz w:val="22"/>
        </w:rPr>
        <w:t> </w:t>
      </w:r>
      <w:r>
        <w:rPr>
          <w:sz w:val="22"/>
        </w:rPr>
        <w:t>Ryanlee</w:t>
      </w:r>
      <w:r>
        <w:rPr>
          <w:spacing w:val="-7"/>
          <w:sz w:val="22"/>
        </w:rPr>
        <w:t> </w:t>
      </w:r>
      <w:r>
        <w:rPr>
          <w:sz w:val="22"/>
        </w:rPr>
        <w:t>Properties</w:t>
      </w:r>
      <w:r>
        <w:rPr>
          <w:spacing w:val="-9"/>
          <w:sz w:val="22"/>
        </w:rPr>
        <w:t> </w:t>
      </w:r>
      <w:r>
        <w:rPr>
          <w:sz w:val="22"/>
        </w:rPr>
        <w:t>Pty</w:t>
      </w:r>
      <w:r>
        <w:rPr>
          <w:spacing w:val="-9"/>
          <w:sz w:val="22"/>
        </w:rPr>
        <w:t> </w:t>
      </w:r>
      <w:r>
        <w:rPr>
          <w:sz w:val="22"/>
        </w:rPr>
        <w:t>Ltd</w:t>
      </w:r>
      <w:r>
        <w:rPr>
          <w:spacing w:val="-9"/>
          <w:sz w:val="22"/>
        </w:rPr>
        <w:t> </w:t>
      </w:r>
      <w:r>
        <w:rPr>
          <w:sz w:val="22"/>
        </w:rPr>
        <w:t>is</w:t>
      </w:r>
      <w:r>
        <w:rPr>
          <w:spacing w:val="-9"/>
          <w:sz w:val="22"/>
        </w:rPr>
        <w:t> </w:t>
      </w:r>
      <w:r>
        <w:rPr>
          <w:sz w:val="22"/>
        </w:rPr>
        <w:t>that</w:t>
      </w:r>
      <w:r>
        <w:rPr>
          <w:spacing w:val="-6"/>
          <w:sz w:val="22"/>
        </w:rPr>
        <w:t> </w:t>
      </w:r>
      <w:r>
        <w:rPr>
          <w:sz w:val="22"/>
        </w:rPr>
        <w:t>of</w:t>
      </w:r>
      <w:r>
        <w:rPr>
          <w:spacing w:val="-8"/>
          <w:sz w:val="22"/>
        </w:rPr>
        <w:t> </w:t>
      </w:r>
      <w:r>
        <w:rPr>
          <w:sz w:val="22"/>
        </w:rPr>
        <w:t>a penalty of $1850.</w:t>
      </w:r>
    </w:p>
    <w:p>
      <w:pPr>
        <w:pStyle w:val="ListParagraph"/>
        <w:numPr>
          <w:ilvl w:val="0"/>
          <w:numId w:val="1"/>
        </w:numPr>
        <w:tabs>
          <w:tab w:pos="708" w:val="left" w:leader="none"/>
          <w:tab w:pos="710" w:val="left" w:leader="none"/>
        </w:tabs>
        <w:spacing w:line="360" w:lineRule="auto" w:before="201" w:after="0"/>
        <w:ind w:left="710" w:right="278" w:hanging="567"/>
        <w:jc w:val="both"/>
        <w:rPr>
          <w:sz w:val="22"/>
        </w:rPr>
      </w:pPr>
      <w:r>
        <w:rPr>
          <w:sz w:val="22"/>
        </w:rPr>
        <w:t>Under</w:t>
      </w:r>
      <w:r>
        <w:rPr>
          <w:spacing w:val="-16"/>
          <w:sz w:val="22"/>
        </w:rPr>
        <w:t> </w:t>
      </w:r>
      <w:r>
        <w:rPr>
          <w:sz w:val="22"/>
        </w:rPr>
        <w:t>section</w:t>
      </w:r>
      <w:r>
        <w:rPr>
          <w:spacing w:val="-15"/>
          <w:sz w:val="22"/>
        </w:rPr>
        <w:t> </w:t>
      </w:r>
      <w:r>
        <w:rPr>
          <w:sz w:val="22"/>
        </w:rPr>
        <w:t>69(3)</w:t>
      </w:r>
      <w:r>
        <w:rPr>
          <w:spacing w:val="-14"/>
          <w:sz w:val="22"/>
        </w:rPr>
        <w:t> </w:t>
      </w:r>
      <w:r>
        <w:rPr>
          <w:sz w:val="22"/>
        </w:rPr>
        <w:t>of</w:t>
      </w:r>
      <w:r>
        <w:rPr>
          <w:spacing w:val="-16"/>
          <w:sz w:val="22"/>
        </w:rPr>
        <w:t> </w:t>
      </w:r>
      <w:r>
        <w:rPr>
          <w:sz w:val="22"/>
        </w:rPr>
        <w:t>the</w:t>
      </w:r>
      <w:r>
        <w:rPr>
          <w:spacing w:val="-13"/>
          <w:sz w:val="22"/>
        </w:rPr>
        <w:t> </w:t>
      </w:r>
      <w:r>
        <w:rPr>
          <w:sz w:val="22"/>
        </w:rPr>
        <w:t>AL</w:t>
      </w:r>
      <w:r>
        <w:rPr>
          <w:spacing w:val="-15"/>
          <w:sz w:val="22"/>
        </w:rPr>
        <w:t> </w:t>
      </w:r>
      <w:r>
        <w:rPr>
          <w:sz w:val="22"/>
        </w:rPr>
        <w:t>Act,</w:t>
      </w:r>
      <w:r>
        <w:rPr>
          <w:spacing w:val="-16"/>
          <w:sz w:val="22"/>
        </w:rPr>
        <w:t> </w:t>
      </w:r>
      <w:r>
        <w:rPr>
          <w:sz w:val="22"/>
        </w:rPr>
        <w:t>the</w:t>
      </w:r>
      <w:r>
        <w:rPr>
          <w:spacing w:val="-14"/>
          <w:sz w:val="22"/>
        </w:rPr>
        <w:t> </w:t>
      </w:r>
      <w:r>
        <w:rPr>
          <w:sz w:val="22"/>
        </w:rPr>
        <w:t>Board</w:t>
      </w:r>
      <w:r>
        <w:rPr>
          <w:spacing w:val="-15"/>
          <w:sz w:val="22"/>
        </w:rPr>
        <w:t> </w:t>
      </w:r>
      <w:r>
        <w:rPr>
          <w:sz w:val="22"/>
        </w:rPr>
        <w:t>directs</w:t>
      </w:r>
      <w:r>
        <w:rPr>
          <w:spacing w:val="-13"/>
          <w:sz w:val="22"/>
        </w:rPr>
        <w:t> </w:t>
      </w:r>
      <w:r>
        <w:rPr>
          <w:sz w:val="22"/>
        </w:rPr>
        <w:t>Ryanlee</w:t>
      </w:r>
      <w:r>
        <w:rPr>
          <w:spacing w:val="-13"/>
          <w:sz w:val="22"/>
        </w:rPr>
        <w:t> </w:t>
      </w:r>
      <w:r>
        <w:rPr>
          <w:sz w:val="22"/>
        </w:rPr>
        <w:t>Properties</w:t>
      </w:r>
      <w:r>
        <w:rPr>
          <w:spacing w:val="-15"/>
          <w:sz w:val="22"/>
        </w:rPr>
        <w:t> </w:t>
      </w:r>
      <w:r>
        <w:rPr>
          <w:sz w:val="22"/>
        </w:rPr>
        <w:t>Pty</w:t>
      </w:r>
      <w:r>
        <w:rPr>
          <w:spacing w:val="-16"/>
          <w:sz w:val="22"/>
        </w:rPr>
        <w:t> </w:t>
      </w:r>
      <w:r>
        <w:rPr>
          <w:sz w:val="22"/>
        </w:rPr>
        <w:t>Ltd</w:t>
      </w:r>
      <w:r>
        <w:rPr>
          <w:spacing w:val="-15"/>
          <w:sz w:val="22"/>
        </w:rPr>
        <w:t> </w:t>
      </w:r>
      <w:r>
        <w:rPr>
          <w:sz w:val="22"/>
        </w:rPr>
        <w:t>to</w:t>
      </w:r>
      <w:r>
        <w:rPr>
          <w:spacing w:val="-15"/>
          <w:sz w:val="22"/>
        </w:rPr>
        <w:t> </w:t>
      </w:r>
      <w:r>
        <w:rPr>
          <w:sz w:val="22"/>
        </w:rPr>
        <w:t>make</w:t>
      </w:r>
      <w:r>
        <w:rPr>
          <w:spacing w:val="-15"/>
          <w:sz w:val="22"/>
        </w:rPr>
        <w:t> </w:t>
      </w:r>
      <w:r>
        <w:rPr>
          <w:sz w:val="22"/>
        </w:rPr>
        <w:t>payment</w:t>
      </w:r>
      <w:r>
        <w:rPr>
          <w:spacing w:val="-13"/>
          <w:sz w:val="22"/>
        </w:rPr>
        <w:t> </w:t>
      </w:r>
      <w:r>
        <w:rPr>
          <w:sz w:val="22"/>
        </w:rPr>
        <w:t>of the</w:t>
      </w:r>
      <w:r>
        <w:rPr>
          <w:spacing w:val="-3"/>
          <w:sz w:val="22"/>
        </w:rPr>
        <w:t> </w:t>
      </w:r>
      <w:r>
        <w:rPr>
          <w:sz w:val="22"/>
        </w:rPr>
        <w:t>fine</w:t>
      </w:r>
      <w:r>
        <w:rPr>
          <w:spacing w:val="-1"/>
          <w:sz w:val="22"/>
        </w:rPr>
        <w:t> </w:t>
      </w:r>
      <w:r>
        <w:rPr>
          <w:sz w:val="22"/>
        </w:rPr>
        <w:t>within</w:t>
      </w:r>
      <w:r>
        <w:rPr>
          <w:spacing w:val="-1"/>
          <w:sz w:val="22"/>
        </w:rPr>
        <w:t> </w:t>
      </w:r>
      <w:r>
        <w:rPr>
          <w:sz w:val="22"/>
        </w:rPr>
        <w:t>60</w:t>
      </w:r>
      <w:r>
        <w:rPr>
          <w:spacing w:val="-3"/>
          <w:sz w:val="22"/>
        </w:rPr>
        <w:t> </w:t>
      </w:r>
      <w:r>
        <w:rPr>
          <w:sz w:val="22"/>
        </w:rPr>
        <w:t>days of</w:t>
      </w:r>
      <w:r>
        <w:rPr>
          <w:spacing w:val="-2"/>
          <w:sz w:val="22"/>
        </w:rPr>
        <w:t> </w:t>
      </w:r>
      <w:r>
        <w:rPr>
          <w:sz w:val="22"/>
        </w:rPr>
        <w:t>the</w:t>
      </w:r>
      <w:r>
        <w:rPr>
          <w:spacing w:val="-1"/>
          <w:sz w:val="22"/>
        </w:rPr>
        <w:t> </w:t>
      </w:r>
      <w:r>
        <w:rPr>
          <w:sz w:val="22"/>
        </w:rPr>
        <w:t>date</w:t>
      </w:r>
      <w:r>
        <w:rPr>
          <w:spacing w:val="-1"/>
          <w:sz w:val="22"/>
        </w:rPr>
        <w:t> </w:t>
      </w:r>
      <w:r>
        <w:rPr>
          <w:sz w:val="22"/>
        </w:rPr>
        <w:t>of</w:t>
      </w:r>
      <w:r>
        <w:rPr>
          <w:spacing w:val="-2"/>
          <w:sz w:val="22"/>
        </w:rPr>
        <w:t> </w:t>
      </w:r>
      <w:r>
        <w:rPr>
          <w:sz w:val="22"/>
        </w:rPr>
        <w:t>this notice.</w:t>
      </w:r>
    </w:p>
    <w:p>
      <w:pPr>
        <w:pStyle w:val="ListParagraph"/>
        <w:numPr>
          <w:ilvl w:val="0"/>
          <w:numId w:val="1"/>
        </w:numPr>
        <w:tabs>
          <w:tab w:pos="706" w:val="left" w:leader="none"/>
          <w:tab w:pos="709" w:val="left" w:leader="none"/>
        </w:tabs>
        <w:spacing w:line="360" w:lineRule="auto" w:before="199" w:after="0"/>
        <w:ind w:left="709" w:right="278" w:hanging="567"/>
        <w:jc w:val="both"/>
        <w:rPr>
          <w:sz w:val="22"/>
        </w:rPr>
      </w:pPr>
      <w:r>
        <w:rPr>
          <w:sz w:val="22"/>
        </w:rPr>
        <w:t>Under section 69(3) of the AL Act the Board also directs Ryanlee</w:t>
      </w:r>
      <w:r>
        <w:rPr>
          <w:spacing w:val="-1"/>
          <w:sz w:val="22"/>
        </w:rPr>
        <w:t> </w:t>
      </w:r>
      <w:r>
        <w:rPr>
          <w:sz w:val="22"/>
        </w:rPr>
        <w:t>Properties</w:t>
      </w:r>
      <w:r>
        <w:rPr>
          <w:spacing w:val="-4"/>
          <w:sz w:val="22"/>
        </w:rPr>
        <w:t> </w:t>
      </w:r>
      <w:r>
        <w:rPr>
          <w:sz w:val="22"/>
        </w:rPr>
        <w:t>Pty</w:t>
      </w:r>
      <w:r>
        <w:rPr>
          <w:spacing w:val="-2"/>
          <w:sz w:val="22"/>
        </w:rPr>
        <w:t> </w:t>
      </w:r>
      <w:r>
        <w:rPr>
          <w:sz w:val="22"/>
        </w:rPr>
        <w:t>Ltd</w:t>
      </w:r>
      <w:r>
        <w:rPr>
          <w:spacing w:val="-5"/>
          <w:sz w:val="22"/>
        </w:rPr>
        <w:t> </w:t>
      </w:r>
      <w:r>
        <w:rPr>
          <w:sz w:val="22"/>
        </w:rPr>
        <w:t>to provide all relevant information for the outstanding audits to a registered company auditor by 30 June 2025.</w:t>
      </w:r>
    </w:p>
    <w:p>
      <w:pPr>
        <w:pStyle w:val="Heading2"/>
        <w:spacing w:before="201"/>
        <w:rPr>
          <w:i/>
        </w:rPr>
      </w:pPr>
      <w:r>
        <w:rPr>
          <w:i/>
        </w:rPr>
        <w:t>Penalty</w:t>
      </w:r>
      <w:r>
        <w:rPr>
          <w:i/>
          <w:spacing w:val="-4"/>
        </w:rPr>
        <w:t> </w:t>
      </w:r>
      <w:r>
        <w:rPr>
          <w:i/>
        </w:rPr>
        <w:t>for</w:t>
      </w:r>
      <w:r>
        <w:rPr>
          <w:i/>
          <w:spacing w:val="-2"/>
        </w:rPr>
        <w:t> </w:t>
      </w:r>
      <w:r>
        <w:rPr>
          <w:i/>
        </w:rPr>
        <w:t>Ms</w:t>
      </w:r>
      <w:r>
        <w:rPr>
          <w:i/>
          <w:spacing w:val="-3"/>
        </w:rPr>
        <w:t> </w:t>
      </w:r>
      <w:r>
        <w:rPr>
          <w:i/>
          <w:spacing w:val="-4"/>
        </w:rPr>
        <w:t>Ryan</w:t>
      </w:r>
    </w:p>
    <w:p>
      <w:pPr>
        <w:pStyle w:val="BodyText"/>
        <w:spacing w:before="72"/>
        <w:ind w:firstLine="0"/>
        <w:rPr>
          <w:b/>
          <w:i/>
        </w:rPr>
      </w:pPr>
    </w:p>
    <w:p>
      <w:pPr>
        <w:pStyle w:val="ListParagraph"/>
        <w:numPr>
          <w:ilvl w:val="0"/>
          <w:numId w:val="1"/>
        </w:numPr>
        <w:tabs>
          <w:tab w:pos="706" w:val="left" w:leader="none"/>
          <w:tab w:pos="709" w:val="left" w:leader="none"/>
        </w:tabs>
        <w:spacing w:line="360" w:lineRule="auto" w:before="0" w:after="0"/>
        <w:ind w:left="709" w:right="278" w:hanging="567"/>
        <w:jc w:val="both"/>
        <w:rPr>
          <w:sz w:val="22"/>
        </w:rPr>
      </w:pPr>
      <w:r>
        <w:rPr>
          <w:sz w:val="22"/>
        </w:rPr>
        <w:t>The Board has found that, as referred to in section 68(1) of the AL Act, Ms Ryan, in her roles as business/branch manager and director of Ryanlee Properties Pty Ltd, has breached the rules of conduct</w:t>
      </w:r>
      <w:r>
        <w:rPr>
          <w:spacing w:val="-4"/>
          <w:sz w:val="22"/>
        </w:rPr>
        <w:t> </w:t>
      </w:r>
      <w:r>
        <w:rPr>
          <w:sz w:val="22"/>
        </w:rPr>
        <w:t>and</w:t>
      </w:r>
      <w:r>
        <w:rPr>
          <w:spacing w:val="-8"/>
          <w:sz w:val="22"/>
        </w:rPr>
        <w:t> </w:t>
      </w:r>
      <w:r>
        <w:rPr>
          <w:sz w:val="22"/>
        </w:rPr>
        <w:t>that</w:t>
      </w:r>
      <w:r>
        <w:rPr>
          <w:spacing w:val="-4"/>
          <w:sz w:val="22"/>
        </w:rPr>
        <w:t> </w:t>
      </w:r>
      <w:r>
        <w:rPr>
          <w:sz w:val="22"/>
        </w:rPr>
        <w:t>it</w:t>
      </w:r>
      <w:r>
        <w:rPr>
          <w:spacing w:val="-2"/>
          <w:sz w:val="22"/>
        </w:rPr>
        <w:t> </w:t>
      </w:r>
      <w:r>
        <w:rPr>
          <w:sz w:val="22"/>
        </w:rPr>
        <w:t>is</w:t>
      </w:r>
      <w:r>
        <w:rPr>
          <w:spacing w:val="-5"/>
          <w:sz w:val="22"/>
        </w:rPr>
        <w:t> </w:t>
      </w:r>
      <w:r>
        <w:rPr>
          <w:sz w:val="22"/>
        </w:rPr>
        <w:t>authorised</w:t>
      </w:r>
      <w:r>
        <w:rPr>
          <w:spacing w:val="-6"/>
          <w:sz w:val="22"/>
        </w:rPr>
        <w:t> </w:t>
      </w:r>
      <w:r>
        <w:rPr>
          <w:sz w:val="22"/>
        </w:rPr>
        <w:t>to</w:t>
      </w:r>
      <w:r>
        <w:rPr>
          <w:spacing w:val="-6"/>
          <w:sz w:val="22"/>
        </w:rPr>
        <w:t> </w:t>
      </w:r>
      <w:r>
        <w:rPr>
          <w:sz w:val="22"/>
        </w:rPr>
        <w:t>take</w:t>
      </w:r>
      <w:r>
        <w:rPr>
          <w:spacing w:val="-6"/>
          <w:sz w:val="22"/>
        </w:rPr>
        <w:t> </w:t>
      </w:r>
      <w:r>
        <w:rPr>
          <w:sz w:val="22"/>
        </w:rPr>
        <w:t>disciplinary</w:t>
      </w:r>
      <w:r>
        <w:rPr>
          <w:spacing w:val="-8"/>
          <w:sz w:val="22"/>
        </w:rPr>
        <w:t> </w:t>
      </w:r>
      <w:r>
        <w:rPr>
          <w:sz w:val="22"/>
        </w:rPr>
        <w:t>action.</w:t>
      </w:r>
    </w:p>
    <w:p>
      <w:pPr>
        <w:pStyle w:val="ListParagraph"/>
        <w:numPr>
          <w:ilvl w:val="0"/>
          <w:numId w:val="1"/>
        </w:numPr>
        <w:tabs>
          <w:tab w:pos="706" w:val="left" w:leader="none"/>
          <w:tab w:pos="709" w:val="left" w:leader="none"/>
        </w:tabs>
        <w:spacing w:line="360" w:lineRule="auto" w:before="201" w:after="0"/>
        <w:ind w:left="709" w:right="273" w:hanging="567"/>
        <w:jc w:val="both"/>
        <w:rPr>
          <w:sz w:val="22"/>
        </w:rPr>
      </w:pPr>
      <w:r>
        <w:rPr>
          <w:sz w:val="22"/>
        </w:rPr>
        <w:t>Under</w:t>
      </w:r>
      <w:r>
        <w:rPr>
          <w:spacing w:val="-14"/>
          <w:sz w:val="22"/>
        </w:rPr>
        <w:t> </w:t>
      </w:r>
      <w:r>
        <w:rPr>
          <w:sz w:val="22"/>
        </w:rPr>
        <w:t>section</w:t>
      </w:r>
      <w:r>
        <w:rPr>
          <w:spacing w:val="-13"/>
          <w:sz w:val="22"/>
        </w:rPr>
        <w:t> </w:t>
      </w:r>
      <w:r>
        <w:rPr>
          <w:sz w:val="22"/>
        </w:rPr>
        <w:t>69(1)(b)</w:t>
      </w:r>
      <w:r>
        <w:rPr>
          <w:spacing w:val="-14"/>
          <w:sz w:val="22"/>
        </w:rPr>
        <w:t> </w:t>
      </w:r>
      <w:r>
        <w:rPr>
          <w:sz w:val="22"/>
        </w:rPr>
        <w:t>of</w:t>
      </w:r>
      <w:r>
        <w:rPr>
          <w:spacing w:val="-15"/>
          <w:sz w:val="22"/>
        </w:rPr>
        <w:t> </w:t>
      </w:r>
      <w:r>
        <w:rPr>
          <w:sz w:val="22"/>
        </w:rPr>
        <w:t>the</w:t>
      </w:r>
      <w:r>
        <w:rPr>
          <w:spacing w:val="-14"/>
          <w:sz w:val="22"/>
        </w:rPr>
        <w:t> </w:t>
      </w:r>
      <w:r>
        <w:rPr>
          <w:sz w:val="22"/>
        </w:rPr>
        <w:t>AL</w:t>
      </w:r>
      <w:r>
        <w:rPr>
          <w:spacing w:val="-14"/>
          <w:sz w:val="22"/>
        </w:rPr>
        <w:t> </w:t>
      </w:r>
      <w:r>
        <w:rPr>
          <w:sz w:val="22"/>
        </w:rPr>
        <w:t>Act</w:t>
      </w:r>
      <w:r>
        <w:rPr>
          <w:spacing w:val="-15"/>
          <w:sz w:val="22"/>
        </w:rPr>
        <w:t> </w:t>
      </w:r>
      <w:r>
        <w:rPr>
          <w:sz w:val="22"/>
        </w:rPr>
        <w:t>the</w:t>
      </w:r>
      <w:r>
        <w:rPr>
          <w:spacing w:val="-14"/>
          <w:sz w:val="22"/>
        </w:rPr>
        <w:t> </w:t>
      </w:r>
      <w:r>
        <w:rPr>
          <w:sz w:val="22"/>
        </w:rPr>
        <w:t>penalty</w:t>
      </w:r>
      <w:r>
        <w:rPr>
          <w:spacing w:val="-14"/>
          <w:sz w:val="22"/>
        </w:rPr>
        <w:t> </w:t>
      </w:r>
      <w:r>
        <w:rPr>
          <w:sz w:val="22"/>
        </w:rPr>
        <w:t>imposed</w:t>
      </w:r>
      <w:r>
        <w:rPr>
          <w:spacing w:val="-14"/>
          <w:sz w:val="22"/>
        </w:rPr>
        <w:t> </w:t>
      </w:r>
      <w:r>
        <w:rPr>
          <w:sz w:val="22"/>
        </w:rPr>
        <w:t>is</w:t>
      </w:r>
      <w:r>
        <w:rPr>
          <w:spacing w:val="-16"/>
          <w:sz w:val="22"/>
        </w:rPr>
        <w:t> </w:t>
      </w:r>
      <w:r>
        <w:rPr>
          <w:sz w:val="22"/>
        </w:rPr>
        <w:t>that</w:t>
      </w:r>
      <w:r>
        <w:rPr>
          <w:spacing w:val="-13"/>
          <w:sz w:val="22"/>
        </w:rPr>
        <w:t> </w:t>
      </w:r>
      <w:r>
        <w:rPr>
          <w:sz w:val="22"/>
        </w:rPr>
        <w:t>of</w:t>
      </w:r>
      <w:r>
        <w:rPr>
          <w:spacing w:val="-14"/>
          <w:sz w:val="22"/>
        </w:rPr>
        <w:t> </w:t>
      </w:r>
      <w:r>
        <w:rPr>
          <w:sz w:val="22"/>
        </w:rPr>
        <w:t>a</w:t>
      </w:r>
      <w:r>
        <w:rPr>
          <w:spacing w:val="-14"/>
          <w:sz w:val="22"/>
        </w:rPr>
        <w:t> </w:t>
      </w:r>
      <w:r>
        <w:rPr>
          <w:sz w:val="22"/>
        </w:rPr>
        <w:t>fine</w:t>
      </w:r>
      <w:r>
        <w:rPr>
          <w:spacing w:val="-15"/>
          <w:sz w:val="22"/>
        </w:rPr>
        <w:t> </w:t>
      </w:r>
      <w:r>
        <w:rPr>
          <w:sz w:val="22"/>
        </w:rPr>
        <w:t>of</w:t>
      </w:r>
      <w:r>
        <w:rPr>
          <w:spacing w:val="-14"/>
          <w:sz w:val="22"/>
        </w:rPr>
        <w:t> </w:t>
      </w:r>
      <w:r>
        <w:rPr>
          <w:sz w:val="22"/>
        </w:rPr>
        <w:t>$3700.</w:t>
      </w:r>
      <w:r>
        <w:rPr>
          <w:spacing w:val="38"/>
          <w:sz w:val="22"/>
        </w:rPr>
        <w:t> </w:t>
      </w:r>
      <w:r>
        <w:rPr>
          <w:sz w:val="22"/>
        </w:rPr>
        <w:t>The</w:t>
      </w:r>
      <w:r>
        <w:rPr>
          <w:spacing w:val="-14"/>
          <w:sz w:val="22"/>
        </w:rPr>
        <w:t> </w:t>
      </w:r>
      <w:r>
        <w:rPr>
          <w:sz w:val="22"/>
        </w:rPr>
        <w:t>reasons</w:t>
      </w:r>
      <w:r>
        <w:rPr>
          <w:spacing w:val="-14"/>
          <w:sz w:val="22"/>
        </w:rPr>
        <w:t> </w:t>
      </w:r>
      <w:r>
        <w:rPr>
          <w:sz w:val="22"/>
        </w:rPr>
        <w:t>are </w:t>
      </w:r>
      <w:r>
        <w:rPr>
          <w:spacing w:val="-2"/>
          <w:sz w:val="22"/>
        </w:rPr>
        <w:t>the</w:t>
      </w:r>
      <w:r>
        <w:rPr>
          <w:spacing w:val="-14"/>
          <w:sz w:val="22"/>
        </w:rPr>
        <w:t> </w:t>
      </w:r>
      <w:r>
        <w:rPr>
          <w:spacing w:val="-2"/>
          <w:sz w:val="22"/>
        </w:rPr>
        <w:t>same</w:t>
      </w:r>
      <w:r>
        <w:rPr>
          <w:spacing w:val="-13"/>
          <w:sz w:val="22"/>
        </w:rPr>
        <w:t> </w:t>
      </w:r>
      <w:r>
        <w:rPr>
          <w:spacing w:val="-2"/>
          <w:sz w:val="22"/>
        </w:rPr>
        <w:t>as</w:t>
      </w:r>
      <w:r>
        <w:rPr>
          <w:spacing w:val="-13"/>
          <w:sz w:val="22"/>
        </w:rPr>
        <w:t> </w:t>
      </w:r>
      <w:r>
        <w:rPr>
          <w:spacing w:val="-2"/>
          <w:sz w:val="22"/>
        </w:rPr>
        <w:t>those</w:t>
      </w:r>
      <w:r>
        <w:rPr>
          <w:spacing w:val="-14"/>
          <w:sz w:val="22"/>
        </w:rPr>
        <w:t> </w:t>
      </w:r>
      <w:r>
        <w:rPr>
          <w:spacing w:val="-2"/>
          <w:sz w:val="22"/>
        </w:rPr>
        <w:t>set</w:t>
      </w:r>
      <w:r>
        <w:rPr>
          <w:spacing w:val="-13"/>
          <w:sz w:val="22"/>
        </w:rPr>
        <w:t> </w:t>
      </w:r>
      <w:r>
        <w:rPr>
          <w:spacing w:val="-2"/>
          <w:sz w:val="22"/>
        </w:rPr>
        <w:t>out</w:t>
      </w:r>
      <w:r>
        <w:rPr>
          <w:spacing w:val="-13"/>
          <w:sz w:val="22"/>
        </w:rPr>
        <w:t> </w:t>
      </w:r>
      <w:r>
        <w:rPr>
          <w:spacing w:val="-2"/>
          <w:sz w:val="22"/>
        </w:rPr>
        <w:t>concerning</w:t>
      </w:r>
      <w:r>
        <w:rPr>
          <w:spacing w:val="-13"/>
          <w:sz w:val="22"/>
        </w:rPr>
        <w:t> </w:t>
      </w:r>
      <w:r>
        <w:rPr>
          <w:spacing w:val="-2"/>
          <w:sz w:val="22"/>
        </w:rPr>
        <w:t>Ryanlee</w:t>
      </w:r>
      <w:r>
        <w:rPr>
          <w:spacing w:val="-13"/>
          <w:sz w:val="22"/>
        </w:rPr>
        <w:t> </w:t>
      </w:r>
      <w:r>
        <w:rPr>
          <w:spacing w:val="-2"/>
          <w:sz w:val="22"/>
        </w:rPr>
        <w:t>Properties</w:t>
      </w:r>
      <w:r>
        <w:rPr>
          <w:spacing w:val="-14"/>
          <w:sz w:val="22"/>
        </w:rPr>
        <w:t> </w:t>
      </w:r>
      <w:r>
        <w:rPr>
          <w:spacing w:val="-2"/>
          <w:sz w:val="22"/>
        </w:rPr>
        <w:t>Pty</w:t>
      </w:r>
      <w:r>
        <w:rPr>
          <w:spacing w:val="-11"/>
          <w:sz w:val="22"/>
        </w:rPr>
        <w:t> </w:t>
      </w:r>
      <w:r>
        <w:rPr>
          <w:spacing w:val="-2"/>
          <w:sz w:val="22"/>
        </w:rPr>
        <w:t>Ltd</w:t>
      </w:r>
      <w:r>
        <w:rPr>
          <w:spacing w:val="-12"/>
          <w:sz w:val="22"/>
        </w:rPr>
        <w:t> </w:t>
      </w:r>
      <w:r>
        <w:rPr>
          <w:spacing w:val="-2"/>
          <w:sz w:val="22"/>
        </w:rPr>
        <w:t>with</w:t>
      </w:r>
      <w:r>
        <w:rPr>
          <w:spacing w:val="-14"/>
          <w:sz w:val="22"/>
        </w:rPr>
        <w:t> </w:t>
      </w:r>
      <w:r>
        <w:rPr>
          <w:spacing w:val="-2"/>
          <w:sz w:val="22"/>
        </w:rPr>
        <w:t>the</w:t>
      </w:r>
      <w:r>
        <w:rPr>
          <w:spacing w:val="-11"/>
          <w:sz w:val="22"/>
        </w:rPr>
        <w:t> </w:t>
      </w:r>
      <w:r>
        <w:rPr>
          <w:spacing w:val="-2"/>
          <w:sz w:val="22"/>
        </w:rPr>
        <w:t>difference</w:t>
      </w:r>
      <w:r>
        <w:rPr>
          <w:spacing w:val="-14"/>
          <w:sz w:val="22"/>
        </w:rPr>
        <w:t> </w:t>
      </w:r>
      <w:r>
        <w:rPr>
          <w:spacing w:val="-2"/>
          <w:sz w:val="22"/>
        </w:rPr>
        <w:t>between</w:t>
      </w:r>
      <w:r>
        <w:rPr>
          <w:spacing w:val="-13"/>
          <w:sz w:val="22"/>
        </w:rPr>
        <w:t> </w:t>
      </w:r>
      <w:r>
        <w:rPr>
          <w:spacing w:val="-2"/>
          <w:sz w:val="22"/>
        </w:rPr>
        <w:t>the</w:t>
      </w:r>
      <w:r>
        <w:rPr>
          <w:spacing w:val="-13"/>
          <w:sz w:val="22"/>
        </w:rPr>
        <w:t> </w:t>
      </w:r>
      <w:r>
        <w:rPr>
          <w:spacing w:val="-2"/>
          <w:sz w:val="22"/>
        </w:rPr>
        <w:t>two </w:t>
      </w:r>
      <w:r>
        <w:rPr>
          <w:sz w:val="22"/>
        </w:rPr>
        <w:t>taking</w:t>
      </w:r>
      <w:r>
        <w:rPr>
          <w:spacing w:val="-9"/>
          <w:sz w:val="22"/>
        </w:rPr>
        <w:t> </w:t>
      </w:r>
      <w:r>
        <w:rPr>
          <w:sz w:val="22"/>
        </w:rPr>
        <w:t>into</w:t>
      </w:r>
      <w:r>
        <w:rPr>
          <w:spacing w:val="-9"/>
          <w:sz w:val="22"/>
        </w:rPr>
        <w:t> </w:t>
      </w:r>
      <w:r>
        <w:rPr>
          <w:sz w:val="22"/>
        </w:rPr>
        <w:t>account</w:t>
      </w:r>
      <w:r>
        <w:rPr>
          <w:spacing w:val="-10"/>
          <w:sz w:val="22"/>
        </w:rPr>
        <w:t> </w:t>
      </w:r>
      <w:r>
        <w:rPr>
          <w:sz w:val="22"/>
        </w:rPr>
        <w:t>the</w:t>
      </w:r>
      <w:r>
        <w:rPr>
          <w:spacing w:val="-9"/>
          <w:sz w:val="22"/>
        </w:rPr>
        <w:t> </w:t>
      </w:r>
      <w:r>
        <w:rPr>
          <w:sz w:val="22"/>
        </w:rPr>
        <w:t>personal</w:t>
      </w:r>
      <w:r>
        <w:rPr>
          <w:spacing w:val="-9"/>
          <w:sz w:val="22"/>
        </w:rPr>
        <w:t> </w:t>
      </w:r>
      <w:r>
        <w:rPr>
          <w:sz w:val="22"/>
        </w:rPr>
        <w:t>responsibility</w:t>
      </w:r>
      <w:r>
        <w:rPr>
          <w:spacing w:val="-8"/>
          <w:sz w:val="22"/>
        </w:rPr>
        <w:t> </w:t>
      </w:r>
      <w:r>
        <w:rPr>
          <w:sz w:val="22"/>
        </w:rPr>
        <w:t>of</w:t>
      </w:r>
      <w:r>
        <w:rPr>
          <w:spacing w:val="-10"/>
          <w:sz w:val="22"/>
        </w:rPr>
        <w:t> </w:t>
      </w:r>
      <w:r>
        <w:rPr>
          <w:sz w:val="22"/>
        </w:rPr>
        <w:t>Ms</w:t>
      </w:r>
      <w:r>
        <w:rPr>
          <w:spacing w:val="-8"/>
          <w:sz w:val="22"/>
        </w:rPr>
        <w:t> </w:t>
      </w:r>
      <w:r>
        <w:rPr>
          <w:sz w:val="22"/>
        </w:rPr>
        <w:t>Ryan</w:t>
      </w:r>
      <w:r>
        <w:rPr>
          <w:spacing w:val="-9"/>
          <w:sz w:val="22"/>
        </w:rPr>
        <w:t> </w:t>
      </w:r>
      <w:r>
        <w:rPr>
          <w:sz w:val="22"/>
        </w:rPr>
        <w:t>for</w:t>
      </w:r>
      <w:r>
        <w:rPr>
          <w:spacing w:val="-8"/>
          <w:sz w:val="22"/>
        </w:rPr>
        <w:t> </w:t>
      </w:r>
      <w:r>
        <w:rPr>
          <w:sz w:val="22"/>
        </w:rPr>
        <w:t>all</w:t>
      </w:r>
      <w:r>
        <w:rPr>
          <w:spacing w:val="-9"/>
          <w:sz w:val="22"/>
        </w:rPr>
        <w:t> </w:t>
      </w:r>
      <w:r>
        <w:rPr>
          <w:sz w:val="22"/>
        </w:rPr>
        <w:t>of</w:t>
      </w:r>
      <w:r>
        <w:rPr>
          <w:spacing w:val="-10"/>
          <w:sz w:val="22"/>
        </w:rPr>
        <w:t> </w:t>
      </w:r>
      <w:r>
        <w:rPr>
          <w:sz w:val="22"/>
        </w:rPr>
        <w:t>the</w:t>
      </w:r>
      <w:r>
        <w:rPr>
          <w:spacing w:val="-9"/>
          <w:sz w:val="22"/>
        </w:rPr>
        <w:t> </w:t>
      </w:r>
      <w:r>
        <w:rPr>
          <w:sz w:val="22"/>
        </w:rPr>
        <w:t>breaches.</w:t>
      </w:r>
    </w:p>
    <w:p>
      <w:pPr>
        <w:pStyle w:val="ListParagraph"/>
        <w:numPr>
          <w:ilvl w:val="0"/>
          <w:numId w:val="1"/>
        </w:numPr>
        <w:tabs>
          <w:tab w:pos="706" w:val="left" w:leader="none"/>
          <w:tab w:pos="709" w:val="left" w:leader="none"/>
        </w:tabs>
        <w:spacing w:line="362" w:lineRule="auto" w:before="198" w:after="0"/>
        <w:ind w:left="709" w:right="277" w:hanging="567"/>
        <w:jc w:val="both"/>
        <w:rPr>
          <w:sz w:val="22"/>
        </w:rPr>
      </w:pPr>
      <w:r>
        <w:rPr>
          <w:sz w:val="22"/>
        </w:rPr>
        <w:t>Under</w:t>
      </w:r>
      <w:r>
        <w:rPr>
          <w:spacing w:val="-9"/>
          <w:sz w:val="22"/>
        </w:rPr>
        <w:t> </w:t>
      </w:r>
      <w:r>
        <w:rPr>
          <w:sz w:val="22"/>
        </w:rPr>
        <w:t>section</w:t>
      </w:r>
      <w:r>
        <w:rPr>
          <w:spacing w:val="-10"/>
          <w:sz w:val="22"/>
        </w:rPr>
        <w:t> </w:t>
      </w:r>
      <w:r>
        <w:rPr>
          <w:sz w:val="22"/>
        </w:rPr>
        <w:t>69(3)</w:t>
      </w:r>
      <w:r>
        <w:rPr>
          <w:spacing w:val="-11"/>
          <w:sz w:val="22"/>
        </w:rPr>
        <w:t> </w:t>
      </w:r>
      <w:r>
        <w:rPr>
          <w:sz w:val="22"/>
        </w:rPr>
        <w:t>of</w:t>
      </w:r>
      <w:r>
        <w:rPr>
          <w:spacing w:val="-11"/>
          <w:sz w:val="22"/>
        </w:rPr>
        <w:t> </w:t>
      </w:r>
      <w:r>
        <w:rPr>
          <w:sz w:val="22"/>
        </w:rPr>
        <w:t>the</w:t>
      </w:r>
      <w:r>
        <w:rPr>
          <w:spacing w:val="-10"/>
          <w:sz w:val="22"/>
        </w:rPr>
        <w:t> </w:t>
      </w:r>
      <w:r>
        <w:rPr>
          <w:sz w:val="22"/>
        </w:rPr>
        <w:t>AL</w:t>
      </w:r>
      <w:r>
        <w:rPr>
          <w:spacing w:val="-10"/>
          <w:sz w:val="22"/>
        </w:rPr>
        <w:t> </w:t>
      </w:r>
      <w:r>
        <w:rPr>
          <w:sz w:val="22"/>
        </w:rPr>
        <w:t>Act,</w:t>
      </w:r>
      <w:r>
        <w:rPr>
          <w:spacing w:val="-11"/>
          <w:sz w:val="22"/>
        </w:rPr>
        <w:t> </w:t>
      </w:r>
      <w:r>
        <w:rPr>
          <w:sz w:val="22"/>
        </w:rPr>
        <w:t>the</w:t>
      </w:r>
      <w:r>
        <w:rPr>
          <w:spacing w:val="-10"/>
          <w:sz w:val="22"/>
        </w:rPr>
        <w:t> </w:t>
      </w:r>
      <w:r>
        <w:rPr>
          <w:sz w:val="22"/>
        </w:rPr>
        <w:t>Board</w:t>
      </w:r>
      <w:r>
        <w:rPr>
          <w:spacing w:val="-12"/>
          <w:sz w:val="22"/>
        </w:rPr>
        <w:t> </w:t>
      </w:r>
      <w:r>
        <w:rPr>
          <w:sz w:val="22"/>
        </w:rPr>
        <w:t>directs</w:t>
      </w:r>
      <w:r>
        <w:rPr>
          <w:spacing w:val="-12"/>
          <w:sz w:val="22"/>
        </w:rPr>
        <w:t> </w:t>
      </w:r>
      <w:r>
        <w:rPr>
          <w:sz w:val="22"/>
        </w:rPr>
        <w:t>Ms</w:t>
      </w:r>
      <w:r>
        <w:rPr>
          <w:spacing w:val="-10"/>
          <w:sz w:val="22"/>
        </w:rPr>
        <w:t> </w:t>
      </w:r>
      <w:r>
        <w:rPr>
          <w:sz w:val="22"/>
        </w:rPr>
        <w:t>Ryan</w:t>
      </w:r>
      <w:r>
        <w:rPr>
          <w:spacing w:val="-12"/>
          <w:sz w:val="22"/>
        </w:rPr>
        <w:t> </w:t>
      </w:r>
      <w:r>
        <w:rPr>
          <w:sz w:val="22"/>
        </w:rPr>
        <w:t>to</w:t>
      </w:r>
      <w:r>
        <w:rPr>
          <w:spacing w:val="-12"/>
          <w:sz w:val="22"/>
        </w:rPr>
        <w:t> </w:t>
      </w:r>
      <w:r>
        <w:rPr>
          <w:sz w:val="22"/>
        </w:rPr>
        <w:t>make</w:t>
      </w:r>
      <w:r>
        <w:rPr>
          <w:spacing w:val="-12"/>
          <w:sz w:val="22"/>
        </w:rPr>
        <w:t> </w:t>
      </w:r>
      <w:r>
        <w:rPr>
          <w:sz w:val="22"/>
        </w:rPr>
        <w:t>payment</w:t>
      </w:r>
      <w:r>
        <w:rPr>
          <w:spacing w:val="-11"/>
          <w:sz w:val="22"/>
        </w:rPr>
        <w:t> </w:t>
      </w:r>
      <w:r>
        <w:rPr>
          <w:sz w:val="22"/>
        </w:rPr>
        <w:t>of</w:t>
      </w:r>
      <w:r>
        <w:rPr>
          <w:spacing w:val="-11"/>
          <w:sz w:val="22"/>
        </w:rPr>
        <w:t> </w:t>
      </w:r>
      <w:r>
        <w:rPr>
          <w:sz w:val="22"/>
        </w:rPr>
        <w:t>the</w:t>
      </w:r>
      <w:r>
        <w:rPr>
          <w:spacing w:val="-12"/>
          <w:sz w:val="22"/>
        </w:rPr>
        <w:t> </w:t>
      </w:r>
      <w:r>
        <w:rPr>
          <w:sz w:val="22"/>
        </w:rPr>
        <w:t>fine</w:t>
      </w:r>
      <w:r>
        <w:rPr>
          <w:spacing w:val="-12"/>
          <w:sz w:val="22"/>
        </w:rPr>
        <w:t> </w:t>
      </w:r>
      <w:r>
        <w:rPr>
          <w:sz w:val="22"/>
        </w:rPr>
        <w:t>within</w:t>
      </w:r>
      <w:r>
        <w:rPr>
          <w:spacing w:val="-11"/>
          <w:sz w:val="22"/>
        </w:rPr>
        <w:t> </w:t>
      </w:r>
      <w:r>
        <w:rPr>
          <w:sz w:val="22"/>
        </w:rPr>
        <w:t>60 days of the date of this notice.</w:t>
      </w:r>
    </w:p>
    <w:p>
      <w:pPr>
        <w:pStyle w:val="Heading1"/>
        <w:spacing w:before="197"/>
        <w:rPr>
          <w:u w:val="none"/>
        </w:rPr>
      </w:pPr>
      <w:r>
        <w:rPr>
          <w:u w:val="single"/>
        </w:rPr>
        <w:t>Right</w:t>
      </w:r>
      <w:r>
        <w:rPr>
          <w:spacing w:val="-2"/>
          <w:u w:val="single"/>
        </w:rPr>
        <w:t> </w:t>
      </w:r>
      <w:r>
        <w:rPr>
          <w:u w:val="single"/>
        </w:rPr>
        <w:t>of</w:t>
      </w:r>
      <w:r>
        <w:rPr>
          <w:spacing w:val="-3"/>
          <w:u w:val="single"/>
        </w:rPr>
        <w:t> </w:t>
      </w:r>
      <w:r>
        <w:rPr>
          <w:spacing w:val="-2"/>
          <w:u w:val="single"/>
        </w:rPr>
        <w:t>review</w:t>
      </w:r>
    </w:p>
    <w:p>
      <w:pPr>
        <w:pStyle w:val="BodyText"/>
        <w:spacing w:before="72"/>
        <w:ind w:firstLine="0"/>
        <w:rPr>
          <w:b/>
        </w:rPr>
      </w:pPr>
    </w:p>
    <w:p>
      <w:pPr>
        <w:pStyle w:val="ListParagraph"/>
        <w:numPr>
          <w:ilvl w:val="0"/>
          <w:numId w:val="1"/>
        </w:numPr>
        <w:tabs>
          <w:tab w:pos="707" w:val="left" w:leader="none"/>
          <w:tab w:pos="710" w:val="left" w:leader="none"/>
        </w:tabs>
        <w:spacing w:line="362" w:lineRule="auto" w:before="0" w:after="0"/>
        <w:ind w:left="710" w:right="273" w:hanging="567"/>
        <w:jc w:val="left"/>
        <w:rPr>
          <w:sz w:val="22"/>
        </w:rPr>
      </w:pPr>
      <w:r>
        <w:rPr>
          <w:sz w:val="22"/>
        </w:rPr>
        <w:t>Section</w:t>
      </w:r>
      <w:r>
        <w:rPr>
          <w:spacing w:val="-16"/>
          <w:sz w:val="22"/>
        </w:rPr>
        <w:t> </w:t>
      </w:r>
      <w:r>
        <w:rPr>
          <w:sz w:val="22"/>
        </w:rPr>
        <w:t>85(3)</w:t>
      </w:r>
      <w:r>
        <w:rPr>
          <w:spacing w:val="-15"/>
          <w:sz w:val="22"/>
        </w:rPr>
        <w:t> </w:t>
      </w:r>
      <w:r>
        <w:rPr>
          <w:sz w:val="22"/>
        </w:rPr>
        <w:t>of</w:t>
      </w:r>
      <w:r>
        <w:rPr>
          <w:spacing w:val="-14"/>
          <w:sz w:val="22"/>
        </w:rPr>
        <w:t> </w:t>
      </w:r>
      <w:r>
        <w:rPr>
          <w:sz w:val="22"/>
        </w:rPr>
        <w:t>the</w:t>
      </w:r>
      <w:r>
        <w:rPr>
          <w:spacing w:val="-15"/>
          <w:sz w:val="22"/>
        </w:rPr>
        <w:t> </w:t>
      </w:r>
      <w:r>
        <w:rPr>
          <w:sz w:val="22"/>
        </w:rPr>
        <w:t>AL</w:t>
      </w:r>
      <w:r>
        <w:rPr>
          <w:spacing w:val="-15"/>
          <w:sz w:val="22"/>
        </w:rPr>
        <w:t> </w:t>
      </w:r>
      <w:r>
        <w:rPr>
          <w:sz w:val="22"/>
        </w:rPr>
        <w:t>Act</w:t>
      </w:r>
      <w:r>
        <w:rPr>
          <w:spacing w:val="-14"/>
          <w:sz w:val="22"/>
        </w:rPr>
        <w:t> </w:t>
      </w:r>
      <w:r>
        <w:rPr>
          <w:sz w:val="22"/>
        </w:rPr>
        <w:t>provides</w:t>
      </w:r>
      <w:r>
        <w:rPr>
          <w:spacing w:val="-16"/>
          <w:sz w:val="22"/>
        </w:rPr>
        <w:t> </w:t>
      </w:r>
      <w:r>
        <w:rPr>
          <w:sz w:val="22"/>
        </w:rPr>
        <w:t>that</w:t>
      </w:r>
      <w:r>
        <w:rPr>
          <w:spacing w:val="-14"/>
          <w:sz w:val="22"/>
        </w:rPr>
        <w:t> </w:t>
      </w:r>
      <w:r>
        <w:rPr>
          <w:sz w:val="22"/>
        </w:rPr>
        <w:t>an</w:t>
      </w:r>
      <w:r>
        <w:rPr>
          <w:spacing w:val="-15"/>
          <w:sz w:val="22"/>
        </w:rPr>
        <w:t> </w:t>
      </w:r>
      <w:r>
        <w:rPr>
          <w:sz w:val="22"/>
        </w:rPr>
        <w:t>affected</w:t>
      </w:r>
      <w:r>
        <w:rPr>
          <w:spacing w:val="-15"/>
          <w:sz w:val="22"/>
        </w:rPr>
        <w:t> </w:t>
      </w:r>
      <w:r>
        <w:rPr>
          <w:sz w:val="22"/>
        </w:rPr>
        <w:t>person</w:t>
      </w:r>
      <w:r>
        <w:rPr>
          <w:spacing w:val="-15"/>
          <w:sz w:val="22"/>
        </w:rPr>
        <w:t> </w:t>
      </w:r>
      <w:r>
        <w:rPr>
          <w:sz w:val="22"/>
        </w:rPr>
        <w:t>can</w:t>
      </w:r>
      <w:r>
        <w:rPr>
          <w:spacing w:val="-15"/>
          <w:sz w:val="22"/>
        </w:rPr>
        <w:t> </w:t>
      </w:r>
      <w:r>
        <w:rPr>
          <w:sz w:val="22"/>
        </w:rPr>
        <w:t>apply</w:t>
      </w:r>
      <w:r>
        <w:rPr>
          <w:spacing w:val="-16"/>
          <w:sz w:val="22"/>
        </w:rPr>
        <w:t> </w:t>
      </w:r>
      <w:r>
        <w:rPr>
          <w:sz w:val="22"/>
        </w:rPr>
        <w:t>to</w:t>
      </w:r>
      <w:r>
        <w:rPr>
          <w:spacing w:val="-15"/>
          <w:sz w:val="22"/>
        </w:rPr>
        <w:t> </w:t>
      </w:r>
      <w:r>
        <w:rPr>
          <w:sz w:val="22"/>
        </w:rPr>
        <w:t>the</w:t>
      </w:r>
      <w:r>
        <w:rPr>
          <w:spacing w:val="-13"/>
          <w:sz w:val="22"/>
        </w:rPr>
        <w:t> </w:t>
      </w:r>
      <w:r>
        <w:rPr>
          <w:sz w:val="22"/>
        </w:rPr>
        <w:t>Northern</w:t>
      </w:r>
      <w:r>
        <w:rPr>
          <w:spacing w:val="-15"/>
          <w:sz w:val="22"/>
        </w:rPr>
        <w:t> </w:t>
      </w:r>
      <w:r>
        <w:rPr>
          <w:sz w:val="22"/>
        </w:rPr>
        <w:t>Territory</w:t>
      </w:r>
      <w:r>
        <w:rPr>
          <w:spacing w:val="-15"/>
          <w:sz w:val="22"/>
        </w:rPr>
        <w:t> </w:t>
      </w:r>
      <w:r>
        <w:rPr>
          <w:sz w:val="22"/>
        </w:rPr>
        <w:t>Civil and</w:t>
      </w:r>
      <w:r>
        <w:rPr>
          <w:spacing w:val="-8"/>
          <w:sz w:val="22"/>
        </w:rPr>
        <w:t> </w:t>
      </w:r>
      <w:r>
        <w:rPr>
          <w:sz w:val="22"/>
        </w:rPr>
        <w:t>Administrative</w:t>
      </w:r>
      <w:r>
        <w:rPr>
          <w:spacing w:val="-8"/>
          <w:sz w:val="22"/>
        </w:rPr>
        <w:t> </w:t>
      </w:r>
      <w:r>
        <w:rPr>
          <w:sz w:val="22"/>
        </w:rPr>
        <w:t>Tribunal</w:t>
      </w:r>
      <w:r>
        <w:rPr>
          <w:spacing w:val="-8"/>
          <w:sz w:val="22"/>
        </w:rPr>
        <w:t> </w:t>
      </w:r>
      <w:r>
        <w:rPr>
          <w:sz w:val="22"/>
        </w:rPr>
        <w:t>for</w:t>
      </w:r>
      <w:r>
        <w:rPr>
          <w:spacing w:val="-7"/>
          <w:sz w:val="22"/>
        </w:rPr>
        <w:t> </w:t>
      </w:r>
      <w:r>
        <w:rPr>
          <w:sz w:val="22"/>
        </w:rPr>
        <w:t>a</w:t>
      </w:r>
      <w:r>
        <w:rPr>
          <w:spacing w:val="-8"/>
          <w:sz w:val="22"/>
        </w:rPr>
        <w:t> </w:t>
      </w:r>
      <w:r>
        <w:rPr>
          <w:sz w:val="22"/>
        </w:rPr>
        <w:t>review</w:t>
      </w:r>
      <w:r>
        <w:rPr>
          <w:spacing w:val="-8"/>
          <w:sz w:val="22"/>
        </w:rPr>
        <w:t> </w:t>
      </w:r>
      <w:r>
        <w:rPr>
          <w:sz w:val="22"/>
        </w:rPr>
        <w:t>of</w:t>
      </w:r>
      <w:r>
        <w:rPr>
          <w:spacing w:val="-6"/>
          <w:sz w:val="22"/>
        </w:rPr>
        <w:t> </w:t>
      </w:r>
      <w:r>
        <w:rPr>
          <w:sz w:val="22"/>
        </w:rPr>
        <w:t>decisions</w:t>
      </w:r>
      <w:r>
        <w:rPr>
          <w:spacing w:val="-5"/>
          <w:sz w:val="22"/>
        </w:rPr>
        <w:t> </w:t>
      </w:r>
      <w:r>
        <w:rPr>
          <w:sz w:val="22"/>
        </w:rPr>
        <w:t>of</w:t>
      </w:r>
      <w:r>
        <w:rPr>
          <w:spacing w:val="-9"/>
          <w:sz w:val="22"/>
        </w:rPr>
        <w:t> </w:t>
      </w:r>
      <w:r>
        <w:rPr>
          <w:sz w:val="22"/>
        </w:rPr>
        <w:t>the</w:t>
      </w:r>
      <w:r>
        <w:rPr>
          <w:spacing w:val="-8"/>
          <w:sz w:val="22"/>
        </w:rPr>
        <w:t> </w:t>
      </w:r>
      <w:r>
        <w:rPr>
          <w:sz w:val="22"/>
        </w:rPr>
        <w:t>Board.</w:t>
      </w:r>
    </w:p>
    <w:p>
      <w:pPr>
        <w:pStyle w:val="ListParagraph"/>
        <w:numPr>
          <w:ilvl w:val="0"/>
          <w:numId w:val="1"/>
        </w:numPr>
        <w:tabs>
          <w:tab w:pos="707" w:val="left" w:leader="none"/>
          <w:tab w:pos="710" w:val="left" w:leader="none"/>
        </w:tabs>
        <w:spacing w:line="360" w:lineRule="auto" w:before="196" w:after="0"/>
        <w:ind w:left="710" w:right="276" w:hanging="567"/>
        <w:jc w:val="left"/>
        <w:rPr>
          <w:sz w:val="22"/>
        </w:rPr>
      </w:pPr>
      <w:r>
        <w:rPr>
          <w:sz w:val="22"/>
        </w:rPr>
        <w:t>For</w:t>
      </w:r>
      <w:r>
        <w:rPr>
          <w:spacing w:val="25"/>
          <w:sz w:val="22"/>
        </w:rPr>
        <w:t> </w:t>
      </w:r>
      <w:r>
        <w:rPr>
          <w:sz w:val="22"/>
        </w:rPr>
        <w:t>the</w:t>
      </w:r>
      <w:r>
        <w:rPr>
          <w:spacing w:val="26"/>
          <w:sz w:val="22"/>
        </w:rPr>
        <w:t> </w:t>
      </w:r>
      <w:r>
        <w:rPr>
          <w:sz w:val="22"/>
        </w:rPr>
        <w:t>purposes</w:t>
      </w:r>
      <w:r>
        <w:rPr>
          <w:spacing w:val="27"/>
          <w:sz w:val="22"/>
        </w:rPr>
        <w:t> </w:t>
      </w:r>
      <w:r>
        <w:rPr>
          <w:sz w:val="22"/>
        </w:rPr>
        <w:t>of</w:t>
      </w:r>
      <w:r>
        <w:rPr>
          <w:spacing w:val="25"/>
          <w:sz w:val="22"/>
        </w:rPr>
        <w:t> </w:t>
      </w:r>
      <w:r>
        <w:rPr>
          <w:sz w:val="22"/>
        </w:rPr>
        <w:t>section</w:t>
      </w:r>
      <w:r>
        <w:rPr>
          <w:spacing w:val="24"/>
          <w:sz w:val="22"/>
        </w:rPr>
        <w:t> </w:t>
      </w:r>
      <w:r>
        <w:rPr>
          <w:sz w:val="22"/>
        </w:rPr>
        <w:t>85(3),</w:t>
      </w:r>
      <w:r>
        <w:rPr>
          <w:spacing w:val="25"/>
          <w:sz w:val="22"/>
        </w:rPr>
        <w:t> </w:t>
      </w:r>
      <w:r>
        <w:rPr>
          <w:sz w:val="22"/>
        </w:rPr>
        <w:t>“affected</w:t>
      </w:r>
      <w:r>
        <w:rPr>
          <w:spacing w:val="26"/>
          <w:sz w:val="22"/>
        </w:rPr>
        <w:t> </w:t>
      </w:r>
      <w:r>
        <w:rPr>
          <w:sz w:val="22"/>
        </w:rPr>
        <w:t>persons”</w:t>
      </w:r>
      <w:r>
        <w:rPr>
          <w:spacing w:val="27"/>
          <w:sz w:val="22"/>
        </w:rPr>
        <w:t> </w:t>
      </w:r>
      <w:r>
        <w:rPr>
          <w:sz w:val="22"/>
        </w:rPr>
        <w:t>include</w:t>
      </w:r>
      <w:r>
        <w:rPr>
          <w:spacing w:val="24"/>
          <w:sz w:val="22"/>
        </w:rPr>
        <w:t> </w:t>
      </w:r>
      <w:r>
        <w:rPr>
          <w:sz w:val="22"/>
        </w:rPr>
        <w:t>the</w:t>
      </w:r>
      <w:r>
        <w:rPr>
          <w:spacing w:val="26"/>
          <w:sz w:val="22"/>
        </w:rPr>
        <w:t> </w:t>
      </w:r>
      <w:r>
        <w:rPr>
          <w:sz w:val="22"/>
        </w:rPr>
        <w:t>applicant,</w:t>
      </w:r>
      <w:r>
        <w:rPr>
          <w:spacing w:val="25"/>
          <w:sz w:val="22"/>
        </w:rPr>
        <w:t> </w:t>
      </w:r>
      <w:r>
        <w:rPr>
          <w:sz w:val="22"/>
        </w:rPr>
        <w:t>agents</w:t>
      </w:r>
      <w:r>
        <w:rPr>
          <w:spacing w:val="27"/>
          <w:sz w:val="22"/>
        </w:rPr>
        <w:t> </w:t>
      </w:r>
      <w:r>
        <w:rPr>
          <w:sz w:val="22"/>
        </w:rPr>
        <w:t>and</w:t>
      </w:r>
      <w:r>
        <w:rPr>
          <w:spacing w:val="24"/>
          <w:sz w:val="22"/>
        </w:rPr>
        <w:t> </w:t>
      </w:r>
      <w:r>
        <w:rPr>
          <w:sz w:val="22"/>
        </w:rPr>
        <w:t>agents representatives affected by the decisions.</w:t>
      </w:r>
    </w:p>
    <w:p>
      <w:pPr>
        <w:pStyle w:val="ListParagraph"/>
        <w:numPr>
          <w:ilvl w:val="0"/>
          <w:numId w:val="1"/>
        </w:numPr>
        <w:tabs>
          <w:tab w:pos="707" w:val="left" w:leader="none"/>
          <w:tab w:pos="710" w:val="left" w:leader="none"/>
        </w:tabs>
        <w:spacing w:line="360" w:lineRule="auto" w:before="201" w:after="0"/>
        <w:ind w:left="710" w:right="273" w:hanging="567"/>
        <w:jc w:val="left"/>
        <w:rPr>
          <w:sz w:val="22"/>
        </w:rPr>
      </w:pPr>
      <w:r>
        <w:rPr>
          <w:spacing w:val="-2"/>
          <w:sz w:val="22"/>
        </w:rPr>
        <w:t>An</w:t>
      </w:r>
      <w:r>
        <w:rPr>
          <w:spacing w:val="-9"/>
          <w:sz w:val="22"/>
        </w:rPr>
        <w:t> </w:t>
      </w:r>
      <w:r>
        <w:rPr>
          <w:spacing w:val="-2"/>
          <w:sz w:val="22"/>
        </w:rPr>
        <w:t>application</w:t>
      </w:r>
      <w:r>
        <w:rPr>
          <w:spacing w:val="-11"/>
          <w:sz w:val="22"/>
        </w:rPr>
        <w:t> </w:t>
      </w:r>
      <w:r>
        <w:rPr>
          <w:spacing w:val="-2"/>
          <w:sz w:val="22"/>
        </w:rPr>
        <w:t>for</w:t>
      </w:r>
      <w:r>
        <w:rPr>
          <w:spacing w:val="-10"/>
          <w:sz w:val="22"/>
        </w:rPr>
        <w:t> </w:t>
      </w:r>
      <w:r>
        <w:rPr>
          <w:spacing w:val="-2"/>
          <w:sz w:val="22"/>
        </w:rPr>
        <w:t>review</w:t>
      </w:r>
      <w:r>
        <w:rPr>
          <w:spacing w:val="-12"/>
          <w:sz w:val="22"/>
        </w:rPr>
        <w:t> </w:t>
      </w:r>
      <w:r>
        <w:rPr>
          <w:spacing w:val="-2"/>
          <w:sz w:val="22"/>
        </w:rPr>
        <w:t>must</w:t>
      </w:r>
      <w:r>
        <w:rPr>
          <w:spacing w:val="-10"/>
          <w:sz w:val="22"/>
        </w:rPr>
        <w:t> </w:t>
      </w:r>
      <w:r>
        <w:rPr>
          <w:spacing w:val="-2"/>
          <w:sz w:val="22"/>
        </w:rPr>
        <w:t>be</w:t>
      </w:r>
      <w:r>
        <w:rPr>
          <w:spacing w:val="-11"/>
          <w:sz w:val="22"/>
        </w:rPr>
        <w:t> </w:t>
      </w:r>
      <w:r>
        <w:rPr>
          <w:spacing w:val="-2"/>
          <w:sz w:val="22"/>
        </w:rPr>
        <w:t>made</w:t>
      </w:r>
      <w:r>
        <w:rPr>
          <w:spacing w:val="-9"/>
          <w:sz w:val="22"/>
        </w:rPr>
        <w:t> </w:t>
      </w:r>
      <w:r>
        <w:rPr>
          <w:spacing w:val="-2"/>
          <w:sz w:val="22"/>
        </w:rPr>
        <w:t>within</w:t>
      </w:r>
      <w:r>
        <w:rPr>
          <w:spacing w:val="-11"/>
          <w:sz w:val="22"/>
        </w:rPr>
        <w:t> </w:t>
      </w:r>
      <w:r>
        <w:rPr>
          <w:spacing w:val="-2"/>
          <w:sz w:val="22"/>
        </w:rPr>
        <w:t>28</w:t>
      </w:r>
      <w:r>
        <w:rPr>
          <w:spacing w:val="-9"/>
          <w:sz w:val="22"/>
        </w:rPr>
        <w:t> </w:t>
      </w:r>
      <w:r>
        <w:rPr>
          <w:spacing w:val="-2"/>
          <w:sz w:val="22"/>
        </w:rPr>
        <w:t>days</w:t>
      </w:r>
      <w:r>
        <w:rPr>
          <w:spacing w:val="-11"/>
          <w:sz w:val="22"/>
        </w:rPr>
        <w:t> </w:t>
      </w:r>
      <w:r>
        <w:rPr>
          <w:spacing w:val="-2"/>
          <w:sz w:val="22"/>
        </w:rPr>
        <w:t>of</w:t>
      </w:r>
      <w:r>
        <w:rPr>
          <w:spacing w:val="-10"/>
          <w:sz w:val="22"/>
        </w:rPr>
        <w:t> </w:t>
      </w:r>
      <w:r>
        <w:rPr>
          <w:spacing w:val="-2"/>
          <w:sz w:val="22"/>
        </w:rPr>
        <w:t>the</w:t>
      </w:r>
      <w:r>
        <w:rPr>
          <w:spacing w:val="-9"/>
          <w:sz w:val="22"/>
        </w:rPr>
        <w:t> </w:t>
      </w:r>
      <w:r>
        <w:rPr>
          <w:spacing w:val="-2"/>
          <w:sz w:val="22"/>
        </w:rPr>
        <w:t>day</w:t>
      </w:r>
      <w:r>
        <w:rPr>
          <w:spacing w:val="-8"/>
          <w:sz w:val="22"/>
        </w:rPr>
        <w:t> </w:t>
      </w:r>
      <w:r>
        <w:rPr>
          <w:spacing w:val="-2"/>
          <w:sz w:val="22"/>
        </w:rPr>
        <w:t>of</w:t>
      </w:r>
      <w:r>
        <w:rPr>
          <w:spacing w:val="-10"/>
          <w:sz w:val="22"/>
        </w:rPr>
        <w:t> </w:t>
      </w:r>
      <w:r>
        <w:rPr>
          <w:spacing w:val="-2"/>
          <w:sz w:val="22"/>
        </w:rPr>
        <w:t>notification</w:t>
      </w:r>
      <w:r>
        <w:rPr>
          <w:spacing w:val="-9"/>
          <w:sz w:val="22"/>
        </w:rPr>
        <w:t> </w:t>
      </w:r>
      <w:r>
        <w:rPr>
          <w:spacing w:val="-2"/>
          <w:sz w:val="22"/>
        </w:rPr>
        <w:t>to</w:t>
      </w:r>
      <w:r>
        <w:rPr>
          <w:spacing w:val="-9"/>
          <w:sz w:val="22"/>
        </w:rPr>
        <w:t> </w:t>
      </w:r>
      <w:r>
        <w:rPr>
          <w:spacing w:val="-2"/>
          <w:sz w:val="22"/>
        </w:rPr>
        <w:t>an</w:t>
      </w:r>
      <w:r>
        <w:rPr>
          <w:spacing w:val="-11"/>
          <w:sz w:val="22"/>
        </w:rPr>
        <w:t> </w:t>
      </w:r>
      <w:r>
        <w:rPr>
          <w:spacing w:val="-2"/>
          <w:sz w:val="22"/>
        </w:rPr>
        <w:t>affected</w:t>
      </w:r>
      <w:r>
        <w:rPr>
          <w:spacing w:val="-11"/>
          <w:sz w:val="22"/>
        </w:rPr>
        <w:t> </w:t>
      </w:r>
      <w:r>
        <w:rPr>
          <w:spacing w:val="-2"/>
          <w:sz w:val="22"/>
        </w:rPr>
        <w:t>person </w:t>
      </w:r>
      <w:r>
        <w:rPr>
          <w:sz w:val="22"/>
        </w:rPr>
        <w:t>of the decision in this matter.</w:t>
      </w:r>
    </w:p>
    <w:p>
      <w:pPr>
        <w:pStyle w:val="BodyText"/>
        <w:spacing w:before="3"/>
        <w:ind w:firstLine="0"/>
        <w:rPr>
          <w:sz w:val="15"/>
        </w:rPr>
      </w:pPr>
      <w:r>
        <w:rPr>
          <w:sz w:val="15"/>
        </w:rPr>
        <w:drawing>
          <wp:anchor distT="0" distB="0" distL="0" distR="0" allowOverlap="1" layoutInCell="1" locked="0" behindDoc="1" simplePos="0" relativeHeight="487588864">
            <wp:simplePos x="0" y="0"/>
            <wp:positionH relativeFrom="page">
              <wp:posOffset>540385</wp:posOffset>
            </wp:positionH>
            <wp:positionV relativeFrom="paragraph">
              <wp:posOffset>126689</wp:posOffset>
            </wp:positionV>
            <wp:extent cx="2264790" cy="663130"/>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2264790" cy="663130"/>
                    </a:xfrm>
                    <a:prstGeom prst="rect">
                      <a:avLst/>
                    </a:prstGeom>
                  </pic:spPr>
                </pic:pic>
              </a:graphicData>
            </a:graphic>
          </wp:anchor>
        </w:drawing>
      </w:r>
    </w:p>
    <w:p>
      <w:pPr>
        <w:pStyle w:val="BodyText"/>
        <w:spacing w:line="360" w:lineRule="auto" w:before="131"/>
        <w:ind w:left="143" w:right="7883" w:firstLine="0"/>
      </w:pPr>
      <w:r>
        <w:rPr/>
        <w:t>Dated</w:t>
      </w:r>
      <w:r>
        <w:rPr>
          <w:spacing w:val="-10"/>
        </w:rPr>
        <w:t> </w:t>
      </w:r>
      <w:r>
        <w:rPr/>
        <w:t>5</w:t>
      </w:r>
      <w:r>
        <w:rPr>
          <w:spacing w:val="-12"/>
        </w:rPr>
        <w:t> </w:t>
      </w:r>
      <w:r>
        <w:rPr/>
        <w:t>June</w:t>
      </w:r>
      <w:r>
        <w:rPr>
          <w:spacing w:val="-10"/>
        </w:rPr>
        <w:t> </w:t>
      </w:r>
      <w:r>
        <w:rPr/>
        <w:t>2025 Robert Bradshaw</w:t>
      </w:r>
    </w:p>
    <w:p>
      <w:pPr>
        <w:pStyle w:val="BodyText"/>
        <w:spacing w:before="2"/>
        <w:ind w:left="143" w:firstLine="0"/>
      </w:pPr>
      <w:r>
        <w:rPr/>
        <w:t>Chairperson</w:t>
      </w:r>
      <w:r>
        <w:rPr>
          <w:spacing w:val="-9"/>
        </w:rPr>
        <w:t> </w:t>
      </w:r>
      <w:r>
        <w:rPr/>
        <w:t>(for</w:t>
      </w:r>
      <w:r>
        <w:rPr>
          <w:spacing w:val="-3"/>
        </w:rPr>
        <w:t> </w:t>
      </w:r>
      <w:r>
        <w:rPr/>
        <w:t>Agents</w:t>
      </w:r>
      <w:r>
        <w:rPr>
          <w:spacing w:val="-7"/>
        </w:rPr>
        <w:t> </w:t>
      </w:r>
      <w:r>
        <w:rPr/>
        <w:t>Licensing</w:t>
      </w:r>
      <w:r>
        <w:rPr>
          <w:spacing w:val="-4"/>
        </w:rPr>
        <w:t> </w:t>
      </w:r>
      <w:r>
        <w:rPr/>
        <w:t>Board</w:t>
      </w:r>
      <w:r>
        <w:rPr>
          <w:spacing w:val="-5"/>
        </w:rPr>
        <w:t> </w:t>
      </w:r>
      <w:r>
        <w:rPr/>
        <w:t>of</w:t>
      </w:r>
      <w:r>
        <w:rPr>
          <w:spacing w:val="-6"/>
        </w:rPr>
        <w:t> </w:t>
      </w:r>
      <w:r>
        <w:rPr/>
        <w:t>the</w:t>
      </w:r>
      <w:r>
        <w:rPr>
          <w:spacing w:val="-5"/>
        </w:rPr>
        <w:t> </w:t>
      </w:r>
      <w:r>
        <w:rPr/>
        <w:t>Northern</w:t>
      </w:r>
      <w:r>
        <w:rPr>
          <w:spacing w:val="-4"/>
        </w:rPr>
        <w:t> </w:t>
      </w:r>
      <w:r>
        <w:rPr>
          <w:spacing w:val="-2"/>
        </w:rPr>
        <w:t>Territory)</w:t>
      </w:r>
    </w:p>
    <w:sectPr>
      <w:pgSz w:w="11910" w:h="16840"/>
      <w:pgMar w:header="0" w:footer="890" w:top="1340" w:bottom="10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firstLine="0"/>
      <w:rPr>
        <w:sz w:val="20"/>
      </w:rPr>
    </w:pPr>
    <w:r>
      <w:rPr>
        <w:sz w:val="20"/>
      </w:rPr>
      <mc:AlternateContent>
        <mc:Choice Requires="wps">
          <w:drawing>
            <wp:anchor distT="0" distB="0" distL="0" distR="0" allowOverlap="1" layoutInCell="1" locked="0" behindDoc="1" simplePos="0" relativeHeight="487259648">
              <wp:simplePos x="0" y="0"/>
              <wp:positionH relativeFrom="page">
                <wp:posOffset>3338576</wp:posOffset>
              </wp:positionH>
              <wp:positionV relativeFrom="page">
                <wp:posOffset>9987788</wp:posOffset>
              </wp:positionV>
              <wp:extent cx="79375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93750" cy="165735"/>
                      </a:xfrm>
                      <a:prstGeom prst="rect">
                        <a:avLst/>
                      </a:prstGeom>
                    </wps:spPr>
                    <wps:txbx>
                      <w:txbxContent>
                        <w:p>
                          <w:pPr>
                            <w:spacing w:line="245" w:lineRule="exact" w:before="0"/>
                            <w:ind w:left="20" w:right="0" w:firstLine="0"/>
                            <w:jc w:val="left"/>
                            <w:rPr>
                              <w:rFonts w:ascii="Calibri"/>
                              <w:b/>
                              <w:sz w:val="22"/>
                            </w:rPr>
                          </w:pPr>
                          <w:r>
                            <w:rPr>
                              <w:rFonts w:ascii="Calibri"/>
                              <w:sz w:val="22"/>
                            </w:rPr>
                            <w:t>Page</w:t>
                          </w:r>
                          <w:r>
                            <w:rPr>
                              <w:rFonts w:ascii="Calibri"/>
                              <w:spacing w:val="-4"/>
                              <w:sz w:val="22"/>
                            </w:rPr>
                            <w:t> </w:t>
                          </w:r>
                          <w:r>
                            <w:rPr>
                              <w:rFonts w:ascii="Calibri"/>
                              <w:b/>
                              <w:sz w:val="22"/>
                            </w:rPr>
                            <w:fldChar w:fldCharType="begin"/>
                          </w:r>
                          <w:r>
                            <w:rPr>
                              <w:rFonts w:ascii="Calibri"/>
                              <w:b/>
                              <w:sz w:val="22"/>
                            </w:rPr>
                            <w:instrText> PAGE </w:instrText>
                          </w:r>
                          <w:r>
                            <w:rPr>
                              <w:rFonts w:ascii="Calibri"/>
                              <w:b/>
                              <w:sz w:val="22"/>
                            </w:rPr>
                            <w:fldChar w:fldCharType="separate"/>
                          </w:r>
                          <w:r>
                            <w:rPr>
                              <w:rFonts w:ascii="Calibri"/>
                              <w:b/>
                              <w:sz w:val="22"/>
                            </w:rPr>
                            <w:t>10</w:t>
                          </w:r>
                          <w:r>
                            <w:rPr>
                              <w:rFonts w:ascii="Calibri"/>
                              <w:b/>
                              <w:sz w:val="22"/>
                            </w:rPr>
                            <w:fldChar w:fldCharType="end"/>
                          </w:r>
                          <w:r>
                            <w:rPr>
                              <w:rFonts w:ascii="Calibri"/>
                              <w:b/>
                              <w:spacing w:val="-1"/>
                              <w:sz w:val="22"/>
                            </w:rPr>
                            <w:t> </w:t>
                          </w:r>
                          <w:r>
                            <w:rPr>
                              <w:rFonts w:ascii="Calibri"/>
                              <w:sz w:val="22"/>
                            </w:rPr>
                            <w:t>of</w:t>
                          </w:r>
                          <w:r>
                            <w:rPr>
                              <w:rFonts w:ascii="Calibri"/>
                              <w:spacing w:val="-2"/>
                              <w:sz w:val="22"/>
                            </w:rPr>
                            <w:t> </w:t>
                          </w:r>
                          <w:r>
                            <w:rPr>
                              <w:rFonts w:ascii="Calibri"/>
                              <w:b/>
                              <w:spacing w:val="-5"/>
                              <w:sz w:val="22"/>
                            </w:rPr>
                            <w:fldChar w:fldCharType="begin"/>
                          </w:r>
                          <w:r>
                            <w:rPr>
                              <w:rFonts w:ascii="Calibri"/>
                              <w:b/>
                              <w:spacing w:val="-5"/>
                              <w:sz w:val="22"/>
                            </w:rPr>
                            <w:instrText> NUMPAGES </w:instrText>
                          </w:r>
                          <w:r>
                            <w:rPr>
                              <w:rFonts w:ascii="Calibri"/>
                              <w:b/>
                              <w:spacing w:val="-5"/>
                              <w:sz w:val="22"/>
                            </w:rPr>
                            <w:fldChar w:fldCharType="separate"/>
                          </w:r>
                          <w:r>
                            <w:rPr>
                              <w:rFonts w:ascii="Calibri"/>
                              <w:b/>
                              <w:spacing w:val="-5"/>
                              <w:sz w:val="22"/>
                            </w:rPr>
                            <w:t>19</w:t>
                          </w:r>
                          <w:r>
                            <w:rPr>
                              <w:rFonts w:ascii="Calibri"/>
                              <w:b/>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62.880005pt;margin-top:786.440002pt;width:62.5pt;height:13.05pt;mso-position-horizontal-relative:page;mso-position-vertical-relative:page;z-index:-16056832" type="#_x0000_t202" id="docshape1" filled="false" stroked="false">
              <v:textbox inset="0,0,0,0">
                <w:txbxContent>
                  <w:p>
                    <w:pPr>
                      <w:spacing w:line="245" w:lineRule="exact" w:before="0"/>
                      <w:ind w:left="20" w:right="0" w:firstLine="0"/>
                      <w:jc w:val="left"/>
                      <w:rPr>
                        <w:rFonts w:ascii="Calibri"/>
                        <w:b/>
                        <w:sz w:val="22"/>
                      </w:rPr>
                    </w:pPr>
                    <w:r>
                      <w:rPr>
                        <w:rFonts w:ascii="Calibri"/>
                        <w:sz w:val="22"/>
                      </w:rPr>
                      <w:t>Page</w:t>
                    </w:r>
                    <w:r>
                      <w:rPr>
                        <w:rFonts w:ascii="Calibri"/>
                        <w:spacing w:val="-4"/>
                        <w:sz w:val="22"/>
                      </w:rPr>
                      <w:t> </w:t>
                    </w:r>
                    <w:r>
                      <w:rPr>
                        <w:rFonts w:ascii="Calibri"/>
                        <w:b/>
                        <w:sz w:val="22"/>
                      </w:rPr>
                      <w:fldChar w:fldCharType="begin"/>
                    </w:r>
                    <w:r>
                      <w:rPr>
                        <w:rFonts w:ascii="Calibri"/>
                        <w:b/>
                        <w:sz w:val="22"/>
                      </w:rPr>
                      <w:instrText> PAGE </w:instrText>
                    </w:r>
                    <w:r>
                      <w:rPr>
                        <w:rFonts w:ascii="Calibri"/>
                        <w:b/>
                        <w:sz w:val="22"/>
                      </w:rPr>
                      <w:fldChar w:fldCharType="separate"/>
                    </w:r>
                    <w:r>
                      <w:rPr>
                        <w:rFonts w:ascii="Calibri"/>
                        <w:b/>
                        <w:sz w:val="22"/>
                      </w:rPr>
                      <w:t>10</w:t>
                    </w:r>
                    <w:r>
                      <w:rPr>
                        <w:rFonts w:ascii="Calibri"/>
                        <w:b/>
                        <w:sz w:val="22"/>
                      </w:rPr>
                      <w:fldChar w:fldCharType="end"/>
                    </w:r>
                    <w:r>
                      <w:rPr>
                        <w:rFonts w:ascii="Calibri"/>
                        <w:b/>
                        <w:spacing w:val="-1"/>
                        <w:sz w:val="22"/>
                      </w:rPr>
                      <w:t> </w:t>
                    </w:r>
                    <w:r>
                      <w:rPr>
                        <w:rFonts w:ascii="Calibri"/>
                        <w:sz w:val="22"/>
                      </w:rPr>
                      <w:t>of</w:t>
                    </w:r>
                    <w:r>
                      <w:rPr>
                        <w:rFonts w:ascii="Calibri"/>
                        <w:spacing w:val="-2"/>
                        <w:sz w:val="22"/>
                      </w:rPr>
                      <w:t> </w:t>
                    </w:r>
                    <w:r>
                      <w:rPr>
                        <w:rFonts w:ascii="Calibri"/>
                        <w:b/>
                        <w:spacing w:val="-5"/>
                        <w:sz w:val="22"/>
                      </w:rPr>
                      <w:fldChar w:fldCharType="begin"/>
                    </w:r>
                    <w:r>
                      <w:rPr>
                        <w:rFonts w:ascii="Calibri"/>
                        <w:b/>
                        <w:spacing w:val="-5"/>
                        <w:sz w:val="22"/>
                      </w:rPr>
                      <w:instrText> NUMPAGES </w:instrText>
                    </w:r>
                    <w:r>
                      <w:rPr>
                        <w:rFonts w:ascii="Calibri"/>
                        <w:b/>
                        <w:spacing w:val="-5"/>
                        <w:sz w:val="22"/>
                      </w:rPr>
                      <w:fldChar w:fldCharType="separate"/>
                    </w:r>
                    <w:r>
                      <w:rPr>
                        <w:rFonts w:ascii="Calibri"/>
                        <w:b/>
                        <w:spacing w:val="-5"/>
                        <w:sz w:val="22"/>
                      </w:rPr>
                      <w:t>19</w:t>
                    </w:r>
                    <w:r>
                      <w:rPr>
                        <w:rFonts w:ascii="Calibri"/>
                        <w:b/>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lowerLetter"/>
      <w:lvlText w:val="%1)"/>
      <w:lvlJc w:val="left"/>
      <w:pPr>
        <w:ind w:left="1276" w:hanging="425"/>
        <w:jc w:val="left"/>
      </w:pPr>
      <w:rPr>
        <w:rFonts w:hint="default" w:ascii="Arial" w:hAnsi="Arial" w:eastAsia="Arial" w:cs="Arial"/>
        <w:b w:val="0"/>
        <w:bCs w:val="0"/>
        <w:i w:val="0"/>
        <w:iCs w:val="0"/>
        <w:spacing w:val="-3"/>
        <w:w w:val="100"/>
        <w:sz w:val="22"/>
        <w:szCs w:val="22"/>
        <w:lang w:val="en-US" w:eastAsia="en-US" w:bidi="ar-SA"/>
      </w:rPr>
    </w:lvl>
    <w:lvl w:ilvl="1">
      <w:start w:val="0"/>
      <w:numFmt w:val="bullet"/>
      <w:lvlText w:val="•"/>
      <w:lvlJc w:val="left"/>
      <w:pPr>
        <w:ind w:left="2201" w:hanging="425"/>
      </w:pPr>
      <w:rPr>
        <w:rFonts w:hint="default"/>
        <w:lang w:val="en-US" w:eastAsia="en-US" w:bidi="ar-SA"/>
      </w:rPr>
    </w:lvl>
    <w:lvl w:ilvl="2">
      <w:start w:val="0"/>
      <w:numFmt w:val="bullet"/>
      <w:lvlText w:val="•"/>
      <w:lvlJc w:val="left"/>
      <w:pPr>
        <w:ind w:left="3122" w:hanging="425"/>
      </w:pPr>
      <w:rPr>
        <w:rFonts w:hint="default"/>
        <w:lang w:val="en-US" w:eastAsia="en-US" w:bidi="ar-SA"/>
      </w:rPr>
    </w:lvl>
    <w:lvl w:ilvl="3">
      <w:start w:val="0"/>
      <w:numFmt w:val="bullet"/>
      <w:lvlText w:val="•"/>
      <w:lvlJc w:val="left"/>
      <w:pPr>
        <w:ind w:left="4043" w:hanging="425"/>
      </w:pPr>
      <w:rPr>
        <w:rFonts w:hint="default"/>
        <w:lang w:val="en-US" w:eastAsia="en-US" w:bidi="ar-SA"/>
      </w:rPr>
    </w:lvl>
    <w:lvl w:ilvl="4">
      <w:start w:val="0"/>
      <w:numFmt w:val="bullet"/>
      <w:lvlText w:val="•"/>
      <w:lvlJc w:val="left"/>
      <w:pPr>
        <w:ind w:left="4964" w:hanging="425"/>
      </w:pPr>
      <w:rPr>
        <w:rFonts w:hint="default"/>
        <w:lang w:val="en-US" w:eastAsia="en-US" w:bidi="ar-SA"/>
      </w:rPr>
    </w:lvl>
    <w:lvl w:ilvl="5">
      <w:start w:val="0"/>
      <w:numFmt w:val="bullet"/>
      <w:lvlText w:val="•"/>
      <w:lvlJc w:val="left"/>
      <w:pPr>
        <w:ind w:left="5885" w:hanging="425"/>
      </w:pPr>
      <w:rPr>
        <w:rFonts w:hint="default"/>
        <w:lang w:val="en-US" w:eastAsia="en-US" w:bidi="ar-SA"/>
      </w:rPr>
    </w:lvl>
    <w:lvl w:ilvl="6">
      <w:start w:val="0"/>
      <w:numFmt w:val="bullet"/>
      <w:lvlText w:val="•"/>
      <w:lvlJc w:val="left"/>
      <w:pPr>
        <w:ind w:left="6806" w:hanging="425"/>
      </w:pPr>
      <w:rPr>
        <w:rFonts w:hint="default"/>
        <w:lang w:val="en-US" w:eastAsia="en-US" w:bidi="ar-SA"/>
      </w:rPr>
    </w:lvl>
    <w:lvl w:ilvl="7">
      <w:start w:val="0"/>
      <w:numFmt w:val="bullet"/>
      <w:lvlText w:val="•"/>
      <w:lvlJc w:val="left"/>
      <w:pPr>
        <w:ind w:left="7727" w:hanging="425"/>
      </w:pPr>
      <w:rPr>
        <w:rFonts w:hint="default"/>
        <w:lang w:val="en-US" w:eastAsia="en-US" w:bidi="ar-SA"/>
      </w:rPr>
    </w:lvl>
    <w:lvl w:ilvl="8">
      <w:start w:val="0"/>
      <w:numFmt w:val="bullet"/>
      <w:lvlText w:val="•"/>
      <w:lvlJc w:val="left"/>
      <w:pPr>
        <w:ind w:left="8648" w:hanging="425"/>
      </w:pPr>
      <w:rPr>
        <w:rFonts w:hint="default"/>
        <w:lang w:val="en-US" w:eastAsia="en-US" w:bidi="ar-SA"/>
      </w:rPr>
    </w:lvl>
  </w:abstractNum>
  <w:abstractNum w:abstractNumId="6">
    <w:multiLevelType w:val="hybridMultilevel"/>
    <w:lvl w:ilvl="0">
      <w:start w:val="1"/>
      <w:numFmt w:val="decimal"/>
      <w:lvlText w:val="(%1)"/>
      <w:lvlJc w:val="left"/>
      <w:pPr>
        <w:ind w:left="1224" w:hanging="36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2147" w:hanging="360"/>
      </w:pPr>
      <w:rPr>
        <w:rFonts w:hint="default"/>
        <w:lang w:val="en-US" w:eastAsia="en-US" w:bidi="ar-SA"/>
      </w:rPr>
    </w:lvl>
    <w:lvl w:ilvl="2">
      <w:start w:val="0"/>
      <w:numFmt w:val="bullet"/>
      <w:lvlText w:val="•"/>
      <w:lvlJc w:val="left"/>
      <w:pPr>
        <w:ind w:left="3074" w:hanging="360"/>
      </w:pPr>
      <w:rPr>
        <w:rFonts w:hint="default"/>
        <w:lang w:val="en-US" w:eastAsia="en-US" w:bidi="ar-SA"/>
      </w:rPr>
    </w:lvl>
    <w:lvl w:ilvl="3">
      <w:start w:val="0"/>
      <w:numFmt w:val="bullet"/>
      <w:lvlText w:val="•"/>
      <w:lvlJc w:val="left"/>
      <w:pPr>
        <w:ind w:left="4001" w:hanging="360"/>
      </w:pPr>
      <w:rPr>
        <w:rFonts w:hint="default"/>
        <w:lang w:val="en-US" w:eastAsia="en-US" w:bidi="ar-SA"/>
      </w:rPr>
    </w:lvl>
    <w:lvl w:ilvl="4">
      <w:start w:val="0"/>
      <w:numFmt w:val="bullet"/>
      <w:lvlText w:val="•"/>
      <w:lvlJc w:val="left"/>
      <w:pPr>
        <w:ind w:left="4928" w:hanging="360"/>
      </w:pPr>
      <w:rPr>
        <w:rFonts w:hint="default"/>
        <w:lang w:val="en-US" w:eastAsia="en-US" w:bidi="ar-SA"/>
      </w:rPr>
    </w:lvl>
    <w:lvl w:ilvl="5">
      <w:start w:val="0"/>
      <w:numFmt w:val="bullet"/>
      <w:lvlText w:val="•"/>
      <w:lvlJc w:val="left"/>
      <w:pPr>
        <w:ind w:left="5855" w:hanging="360"/>
      </w:pPr>
      <w:rPr>
        <w:rFonts w:hint="default"/>
        <w:lang w:val="en-US" w:eastAsia="en-US" w:bidi="ar-SA"/>
      </w:rPr>
    </w:lvl>
    <w:lvl w:ilvl="6">
      <w:start w:val="0"/>
      <w:numFmt w:val="bullet"/>
      <w:lvlText w:val="•"/>
      <w:lvlJc w:val="left"/>
      <w:pPr>
        <w:ind w:left="6782" w:hanging="360"/>
      </w:pPr>
      <w:rPr>
        <w:rFonts w:hint="default"/>
        <w:lang w:val="en-US" w:eastAsia="en-US" w:bidi="ar-SA"/>
      </w:rPr>
    </w:lvl>
    <w:lvl w:ilvl="7">
      <w:start w:val="0"/>
      <w:numFmt w:val="bullet"/>
      <w:lvlText w:val="•"/>
      <w:lvlJc w:val="left"/>
      <w:pPr>
        <w:ind w:left="7709" w:hanging="360"/>
      </w:pPr>
      <w:rPr>
        <w:rFonts w:hint="default"/>
        <w:lang w:val="en-US" w:eastAsia="en-US" w:bidi="ar-SA"/>
      </w:rPr>
    </w:lvl>
    <w:lvl w:ilvl="8">
      <w:start w:val="0"/>
      <w:numFmt w:val="bullet"/>
      <w:lvlText w:val="•"/>
      <w:lvlJc w:val="left"/>
      <w:pPr>
        <w:ind w:left="8636" w:hanging="360"/>
      </w:pPr>
      <w:rPr>
        <w:rFonts w:hint="default"/>
        <w:lang w:val="en-US" w:eastAsia="en-US" w:bidi="ar-SA"/>
      </w:rPr>
    </w:lvl>
  </w:abstractNum>
  <w:abstractNum w:abstractNumId="5">
    <w:multiLevelType w:val="hybridMultilevel"/>
    <w:lvl w:ilvl="0">
      <w:start w:val="1"/>
      <w:numFmt w:val="lowerLetter"/>
      <w:lvlText w:val="(%1)"/>
      <w:lvlJc w:val="left"/>
      <w:pPr>
        <w:ind w:left="2664" w:hanging="361"/>
        <w:jc w:val="left"/>
      </w:pPr>
      <w:rPr>
        <w:rFonts w:hint="default" w:ascii="Arial" w:hAnsi="Arial" w:eastAsia="Arial" w:cs="Arial"/>
        <w:b w:val="0"/>
        <w:bCs w:val="0"/>
        <w:i/>
        <w:iCs/>
        <w:spacing w:val="-6"/>
        <w:w w:val="100"/>
        <w:sz w:val="22"/>
        <w:szCs w:val="22"/>
        <w:lang w:val="en-US" w:eastAsia="en-US" w:bidi="ar-SA"/>
      </w:rPr>
    </w:lvl>
    <w:lvl w:ilvl="1">
      <w:start w:val="0"/>
      <w:numFmt w:val="bullet"/>
      <w:lvlText w:val="•"/>
      <w:lvlJc w:val="left"/>
      <w:pPr>
        <w:ind w:left="3443" w:hanging="361"/>
      </w:pPr>
      <w:rPr>
        <w:rFonts w:hint="default"/>
        <w:lang w:val="en-US" w:eastAsia="en-US" w:bidi="ar-SA"/>
      </w:rPr>
    </w:lvl>
    <w:lvl w:ilvl="2">
      <w:start w:val="0"/>
      <w:numFmt w:val="bullet"/>
      <w:lvlText w:val="•"/>
      <w:lvlJc w:val="left"/>
      <w:pPr>
        <w:ind w:left="4226" w:hanging="361"/>
      </w:pPr>
      <w:rPr>
        <w:rFonts w:hint="default"/>
        <w:lang w:val="en-US" w:eastAsia="en-US" w:bidi="ar-SA"/>
      </w:rPr>
    </w:lvl>
    <w:lvl w:ilvl="3">
      <w:start w:val="0"/>
      <w:numFmt w:val="bullet"/>
      <w:lvlText w:val="•"/>
      <w:lvlJc w:val="left"/>
      <w:pPr>
        <w:ind w:left="5009" w:hanging="361"/>
      </w:pPr>
      <w:rPr>
        <w:rFonts w:hint="default"/>
        <w:lang w:val="en-US" w:eastAsia="en-US" w:bidi="ar-SA"/>
      </w:rPr>
    </w:lvl>
    <w:lvl w:ilvl="4">
      <w:start w:val="0"/>
      <w:numFmt w:val="bullet"/>
      <w:lvlText w:val="•"/>
      <w:lvlJc w:val="left"/>
      <w:pPr>
        <w:ind w:left="5792" w:hanging="361"/>
      </w:pPr>
      <w:rPr>
        <w:rFonts w:hint="default"/>
        <w:lang w:val="en-US" w:eastAsia="en-US" w:bidi="ar-SA"/>
      </w:rPr>
    </w:lvl>
    <w:lvl w:ilvl="5">
      <w:start w:val="0"/>
      <w:numFmt w:val="bullet"/>
      <w:lvlText w:val="•"/>
      <w:lvlJc w:val="left"/>
      <w:pPr>
        <w:ind w:left="6575" w:hanging="361"/>
      </w:pPr>
      <w:rPr>
        <w:rFonts w:hint="default"/>
        <w:lang w:val="en-US" w:eastAsia="en-US" w:bidi="ar-SA"/>
      </w:rPr>
    </w:lvl>
    <w:lvl w:ilvl="6">
      <w:start w:val="0"/>
      <w:numFmt w:val="bullet"/>
      <w:lvlText w:val="•"/>
      <w:lvlJc w:val="left"/>
      <w:pPr>
        <w:ind w:left="7358" w:hanging="361"/>
      </w:pPr>
      <w:rPr>
        <w:rFonts w:hint="default"/>
        <w:lang w:val="en-US" w:eastAsia="en-US" w:bidi="ar-SA"/>
      </w:rPr>
    </w:lvl>
    <w:lvl w:ilvl="7">
      <w:start w:val="0"/>
      <w:numFmt w:val="bullet"/>
      <w:lvlText w:val="•"/>
      <w:lvlJc w:val="left"/>
      <w:pPr>
        <w:ind w:left="8141" w:hanging="361"/>
      </w:pPr>
      <w:rPr>
        <w:rFonts w:hint="default"/>
        <w:lang w:val="en-US" w:eastAsia="en-US" w:bidi="ar-SA"/>
      </w:rPr>
    </w:lvl>
    <w:lvl w:ilvl="8">
      <w:start w:val="0"/>
      <w:numFmt w:val="bullet"/>
      <w:lvlText w:val="•"/>
      <w:lvlJc w:val="left"/>
      <w:pPr>
        <w:ind w:left="8924" w:hanging="361"/>
      </w:pPr>
      <w:rPr>
        <w:rFonts w:hint="default"/>
        <w:lang w:val="en-US" w:eastAsia="en-US" w:bidi="ar-SA"/>
      </w:rPr>
    </w:lvl>
  </w:abstractNum>
  <w:abstractNum w:abstractNumId="4">
    <w:multiLevelType w:val="hybridMultilevel"/>
    <w:lvl w:ilvl="0">
      <w:start w:val="1"/>
      <w:numFmt w:val="lowerLetter"/>
      <w:lvlText w:val="%1)"/>
      <w:lvlJc w:val="left"/>
      <w:pPr>
        <w:ind w:left="1276" w:hanging="425"/>
        <w:jc w:val="left"/>
      </w:pPr>
      <w:rPr>
        <w:rFonts w:hint="default" w:ascii="Arial" w:hAnsi="Arial" w:eastAsia="Arial" w:cs="Arial"/>
        <w:b w:val="0"/>
        <w:bCs w:val="0"/>
        <w:i w:val="0"/>
        <w:iCs w:val="0"/>
        <w:spacing w:val="-3"/>
        <w:w w:val="100"/>
        <w:sz w:val="22"/>
        <w:szCs w:val="22"/>
        <w:lang w:val="en-US" w:eastAsia="en-US" w:bidi="ar-SA"/>
      </w:rPr>
    </w:lvl>
    <w:lvl w:ilvl="1">
      <w:start w:val="0"/>
      <w:numFmt w:val="bullet"/>
      <w:lvlText w:val=""/>
      <w:lvlJc w:val="left"/>
      <w:pPr>
        <w:ind w:left="1845" w:hanging="425"/>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801" w:hanging="425"/>
      </w:pPr>
      <w:rPr>
        <w:rFonts w:hint="default"/>
        <w:lang w:val="en-US" w:eastAsia="en-US" w:bidi="ar-SA"/>
      </w:rPr>
    </w:lvl>
    <w:lvl w:ilvl="3">
      <w:start w:val="0"/>
      <w:numFmt w:val="bullet"/>
      <w:lvlText w:val="•"/>
      <w:lvlJc w:val="left"/>
      <w:pPr>
        <w:ind w:left="3762" w:hanging="425"/>
      </w:pPr>
      <w:rPr>
        <w:rFonts w:hint="default"/>
        <w:lang w:val="en-US" w:eastAsia="en-US" w:bidi="ar-SA"/>
      </w:rPr>
    </w:lvl>
    <w:lvl w:ilvl="4">
      <w:start w:val="0"/>
      <w:numFmt w:val="bullet"/>
      <w:lvlText w:val="•"/>
      <w:lvlJc w:val="left"/>
      <w:pPr>
        <w:ind w:left="4723" w:hanging="425"/>
      </w:pPr>
      <w:rPr>
        <w:rFonts w:hint="default"/>
        <w:lang w:val="en-US" w:eastAsia="en-US" w:bidi="ar-SA"/>
      </w:rPr>
    </w:lvl>
    <w:lvl w:ilvl="5">
      <w:start w:val="0"/>
      <w:numFmt w:val="bullet"/>
      <w:lvlText w:val="•"/>
      <w:lvlJc w:val="left"/>
      <w:pPr>
        <w:ind w:left="5684" w:hanging="425"/>
      </w:pPr>
      <w:rPr>
        <w:rFonts w:hint="default"/>
        <w:lang w:val="en-US" w:eastAsia="en-US" w:bidi="ar-SA"/>
      </w:rPr>
    </w:lvl>
    <w:lvl w:ilvl="6">
      <w:start w:val="0"/>
      <w:numFmt w:val="bullet"/>
      <w:lvlText w:val="•"/>
      <w:lvlJc w:val="left"/>
      <w:pPr>
        <w:ind w:left="6645" w:hanging="425"/>
      </w:pPr>
      <w:rPr>
        <w:rFonts w:hint="default"/>
        <w:lang w:val="en-US" w:eastAsia="en-US" w:bidi="ar-SA"/>
      </w:rPr>
    </w:lvl>
    <w:lvl w:ilvl="7">
      <w:start w:val="0"/>
      <w:numFmt w:val="bullet"/>
      <w:lvlText w:val="•"/>
      <w:lvlJc w:val="left"/>
      <w:pPr>
        <w:ind w:left="7606" w:hanging="425"/>
      </w:pPr>
      <w:rPr>
        <w:rFonts w:hint="default"/>
        <w:lang w:val="en-US" w:eastAsia="en-US" w:bidi="ar-SA"/>
      </w:rPr>
    </w:lvl>
    <w:lvl w:ilvl="8">
      <w:start w:val="0"/>
      <w:numFmt w:val="bullet"/>
      <w:lvlText w:val="•"/>
      <w:lvlJc w:val="left"/>
      <w:pPr>
        <w:ind w:left="8568" w:hanging="425"/>
      </w:pPr>
      <w:rPr>
        <w:rFonts w:hint="default"/>
        <w:lang w:val="en-US" w:eastAsia="en-US" w:bidi="ar-SA"/>
      </w:rPr>
    </w:lvl>
  </w:abstractNum>
  <w:abstractNum w:abstractNumId="3">
    <w:multiLevelType w:val="hybridMultilevel"/>
    <w:lvl w:ilvl="0">
      <w:start w:val="1"/>
      <w:numFmt w:val="lowerLetter"/>
      <w:lvlText w:val="(%1)"/>
      <w:lvlJc w:val="left"/>
      <w:pPr>
        <w:ind w:left="995" w:hanging="425"/>
        <w:jc w:val="left"/>
      </w:pPr>
      <w:rPr>
        <w:rFonts w:hint="default" w:ascii="Arial" w:hAnsi="Arial" w:eastAsia="Arial" w:cs="Arial"/>
        <w:b w:val="0"/>
        <w:bCs w:val="0"/>
        <w:i w:val="0"/>
        <w:iCs w:val="0"/>
        <w:spacing w:val="-6"/>
        <w:w w:val="100"/>
        <w:sz w:val="22"/>
        <w:szCs w:val="22"/>
        <w:lang w:val="en-US" w:eastAsia="en-US" w:bidi="ar-SA"/>
      </w:rPr>
    </w:lvl>
    <w:lvl w:ilvl="1">
      <w:start w:val="0"/>
      <w:numFmt w:val="bullet"/>
      <w:lvlText w:val="•"/>
      <w:lvlJc w:val="left"/>
      <w:pPr>
        <w:ind w:left="1949" w:hanging="425"/>
      </w:pPr>
      <w:rPr>
        <w:rFonts w:hint="default"/>
        <w:lang w:val="en-US" w:eastAsia="en-US" w:bidi="ar-SA"/>
      </w:rPr>
    </w:lvl>
    <w:lvl w:ilvl="2">
      <w:start w:val="0"/>
      <w:numFmt w:val="bullet"/>
      <w:lvlText w:val="•"/>
      <w:lvlJc w:val="left"/>
      <w:pPr>
        <w:ind w:left="2898" w:hanging="425"/>
      </w:pPr>
      <w:rPr>
        <w:rFonts w:hint="default"/>
        <w:lang w:val="en-US" w:eastAsia="en-US" w:bidi="ar-SA"/>
      </w:rPr>
    </w:lvl>
    <w:lvl w:ilvl="3">
      <w:start w:val="0"/>
      <w:numFmt w:val="bullet"/>
      <w:lvlText w:val="•"/>
      <w:lvlJc w:val="left"/>
      <w:pPr>
        <w:ind w:left="3847" w:hanging="425"/>
      </w:pPr>
      <w:rPr>
        <w:rFonts w:hint="default"/>
        <w:lang w:val="en-US" w:eastAsia="en-US" w:bidi="ar-SA"/>
      </w:rPr>
    </w:lvl>
    <w:lvl w:ilvl="4">
      <w:start w:val="0"/>
      <w:numFmt w:val="bullet"/>
      <w:lvlText w:val="•"/>
      <w:lvlJc w:val="left"/>
      <w:pPr>
        <w:ind w:left="4796" w:hanging="425"/>
      </w:pPr>
      <w:rPr>
        <w:rFonts w:hint="default"/>
        <w:lang w:val="en-US" w:eastAsia="en-US" w:bidi="ar-SA"/>
      </w:rPr>
    </w:lvl>
    <w:lvl w:ilvl="5">
      <w:start w:val="0"/>
      <w:numFmt w:val="bullet"/>
      <w:lvlText w:val="•"/>
      <w:lvlJc w:val="left"/>
      <w:pPr>
        <w:ind w:left="5745" w:hanging="425"/>
      </w:pPr>
      <w:rPr>
        <w:rFonts w:hint="default"/>
        <w:lang w:val="en-US" w:eastAsia="en-US" w:bidi="ar-SA"/>
      </w:rPr>
    </w:lvl>
    <w:lvl w:ilvl="6">
      <w:start w:val="0"/>
      <w:numFmt w:val="bullet"/>
      <w:lvlText w:val="•"/>
      <w:lvlJc w:val="left"/>
      <w:pPr>
        <w:ind w:left="6694" w:hanging="425"/>
      </w:pPr>
      <w:rPr>
        <w:rFonts w:hint="default"/>
        <w:lang w:val="en-US" w:eastAsia="en-US" w:bidi="ar-SA"/>
      </w:rPr>
    </w:lvl>
    <w:lvl w:ilvl="7">
      <w:start w:val="0"/>
      <w:numFmt w:val="bullet"/>
      <w:lvlText w:val="•"/>
      <w:lvlJc w:val="left"/>
      <w:pPr>
        <w:ind w:left="7643" w:hanging="425"/>
      </w:pPr>
      <w:rPr>
        <w:rFonts w:hint="default"/>
        <w:lang w:val="en-US" w:eastAsia="en-US" w:bidi="ar-SA"/>
      </w:rPr>
    </w:lvl>
    <w:lvl w:ilvl="8">
      <w:start w:val="0"/>
      <w:numFmt w:val="bullet"/>
      <w:lvlText w:val="•"/>
      <w:lvlJc w:val="left"/>
      <w:pPr>
        <w:ind w:left="8592" w:hanging="425"/>
      </w:pPr>
      <w:rPr>
        <w:rFonts w:hint="default"/>
        <w:lang w:val="en-US" w:eastAsia="en-US" w:bidi="ar-SA"/>
      </w:rPr>
    </w:lvl>
  </w:abstractNum>
  <w:abstractNum w:abstractNumId="2">
    <w:multiLevelType w:val="hybridMultilevel"/>
    <w:lvl w:ilvl="0">
      <w:start w:val="0"/>
      <w:numFmt w:val="bullet"/>
      <w:lvlText w:val="o"/>
      <w:lvlJc w:val="left"/>
      <w:pPr>
        <w:ind w:left="1550" w:hanging="358"/>
      </w:pPr>
      <w:rPr>
        <w:rFonts w:hint="default" w:ascii="Courier New" w:hAnsi="Courier New" w:eastAsia="Courier New" w:cs="Courier New"/>
        <w:b w:val="0"/>
        <w:bCs w:val="0"/>
        <w:i w:val="0"/>
        <w:iCs w:val="0"/>
        <w:spacing w:val="0"/>
        <w:w w:val="99"/>
        <w:sz w:val="20"/>
        <w:szCs w:val="20"/>
        <w:lang w:val="en-US" w:eastAsia="en-US" w:bidi="ar-SA"/>
      </w:rPr>
    </w:lvl>
    <w:lvl w:ilvl="1">
      <w:start w:val="0"/>
      <w:numFmt w:val="bullet"/>
      <w:lvlText w:val="•"/>
      <w:lvlJc w:val="left"/>
      <w:pPr>
        <w:ind w:left="2013" w:hanging="358"/>
      </w:pPr>
      <w:rPr>
        <w:rFonts w:hint="default"/>
        <w:lang w:val="en-US" w:eastAsia="en-US" w:bidi="ar-SA"/>
      </w:rPr>
    </w:lvl>
    <w:lvl w:ilvl="2">
      <w:start w:val="0"/>
      <w:numFmt w:val="bullet"/>
      <w:lvlText w:val="•"/>
      <w:lvlJc w:val="left"/>
      <w:pPr>
        <w:ind w:left="2466" w:hanging="358"/>
      </w:pPr>
      <w:rPr>
        <w:rFonts w:hint="default"/>
        <w:lang w:val="en-US" w:eastAsia="en-US" w:bidi="ar-SA"/>
      </w:rPr>
    </w:lvl>
    <w:lvl w:ilvl="3">
      <w:start w:val="0"/>
      <w:numFmt w:val="bullet"/>
      <w:lvlText w:val="•"/>
      <w:lvlJc w:val="left"/>
      <w:pPr>
        <w:ind w:left="2919" w:hanging="358"/>
      </w:pPr>
      <w:rPr>
        <w:rFonts w:hint="default"/>
        <w:lang w:val="en-US" w:eastAsia="en-US" w:bidi="ar-SA"/>
      </w:rPr>
    </w:lvl>
    <w:lvl w:ilvl="4">
      <w:start w:val="0"/>
      <w:numFmt w:val="bullet"/>
      <w:lvlText w:val="•"/>
      <w:lvlJc w:val="left"/>
      <w:pPr>
        <w:ind w:left="3372" w:hanging="358"/>
      </w:pPr>
      <w:rPr>
        <w:rFonts w:hint="default"/>
        <w:lang w:val="en-US" w:eastAsia="en-US" w:bidi="ar-SA"/>
      </w:rPr>
    </w:lvl>
    <w:lvl w:ilvl="5">
      <w:start w:val="0"/>
      <w:numFmt w:val="bullet"/>
      <w:lvlText w:val="•"/>
      <w:lvlJc w:val="left"/>
      <w:pPr>
        <w:ind w:left="3825" w:hanging="358"/>
      </w:pPr>
      <w:rPr>
        <w:rFonts w:hint="default"/>
        <w:lang w:val="en-US" w:eastAsia="en-US" w:bidi="ar-SA"/>
      </w:rPr>
    </w:lvl>
    <w:lvl w:ilvl="6">
      <w:start w:val="0"/>
      <w:numFmt w:val="bullet"/>
      <w:lvlText w:val="•"/>
      <w:lvlJc w:val="left"/>
      <w:pPr>
        <w:ind w:left="4278" w:hanging="358"/>
      </w:pPr>
      <w:rPr>
        <w:rFonts w:hint="default"/>
        <w:lang w:val="en-US" w:eastAsia="en-US" w:bidi="ar-SA"/>
      </w:rPr>
    </w:lvl>
    <w:lvl w:ilvl="7">
      <w:start w:val="0"/>
      <w:numFmt w:val="bullet"/>
      <w:lvlText w:val="•"/>
      <w:lvlJc w:val="left"/>
      <w:pPr>
        <w:ind w:left="4731" w:hanging="358"/>
      </w:pPr>
      <w:rPr>
        <w:rFonts w:hint="default"/>
        <w:lang w:val="en-US" w:eastAsia="en-US" w:bidi="ar-SA"/>
      </w:rPr>
    </w:lvl>
    <w:lvl w:ilvl="8">
      <w:start w:val="0"/>
      <w:numFmt w:val="bullet"/>
      <w:lvlText w:val="•"/>
      <w:lvlJc w:val="left"/>
      <w:pPr>
        <w:ind w:left="5184" w:hanging="358"/>
      </w:pPr>
      <w:rPr>
        <w:rFonts w:hint="default"/>
        <w:lang w:val="en-US" w:eastAsia="en-US" w:bidi="ar-SA"/>
      </w:rPr>
    </w:lvl>
  </w:abstractNum>
  <w:abstractNum w:abstractNumId="1">
    <w:multiLevelType w:val="hybridMultilevel"/>
    <w:lvl w:ilvl="0">
      <w:start w:val="1"/>
      <w:numFmt w:val="lowerLetter"/>
      <w:lvlText w:val="%1)"/>
      <w:lvlJc w:val="left"/>
      <w:pPr>
        <w:ind w:left="1276" w:hanging="425"/>
        <w:jc w:val="left"/>
      </w:pPr>
      <w:rPr>
        <w:rFonts w:hint="default" w:ascii="Arial" w:hAnsi="Arial" w:eastAsia="Arial" w:cs="Arial"/>
        <w:b w:val="0"/>
        <w:bCs w:val="0"/>
        <w:i w:val="0"/>
        <w:iCs w:val="0"/>
        <w:spacing w:val="-3"/>
        <w:w w:val="100"/>
        <w:sz w:val="22"/>
        <w:szCs w:val="22"/>
        <w:lang w:val="en-US" w:eastAsia="en-US" w:bidi="ar-SA"/>
      </w:rPr>
    </w:lvl>
    <w:lvl w:ilvl="1">
      <w:start w:val="0"/>
      <w:numFmt w:val="bullet"/>
      <w:lvlText w:val="•"/>
      <w:lvlJc w:val="left"/>
      <w:pPr>
        <w:ind w:left="2201" w:hanging="425"/>
      </w:pPr>
      <w:rPr>
        <w:rFonts w:hint="default"/>
        <w:lang w:val="en-US" w:eastAsia="en-US" w:bidi="ar-SA"/>
      </w:rPr>
    </w:lvl>
    <w:lvl w:ilvl="2">
      <w:start w:val="0"/>
      <w:numFmt w:val="bullet"/>
      <w:lvlText w:val="•"/>
      <w:lvlJc w:val="left"/>
      <w:pPr>
        <w:ind w:left="3122" w:hanging="425"/>
      </w:pPr>
      <w:rPr>
        <w:rFonts w:hint="default"/>
        <w:lang w:val="en-US" w:eastAsia="en-US" w:bidi="ar-SA"/>
      </w:rPr>
    </w:lvl>
    <w:lvl w:ilvl="3">
      <w:start w:val="0"/>
      <w:numFmt w:val="bullet"/>
      <w:lvlText w:val="•"/>
      <w:lvlJc w:val="left"/>
      <w:pPr>
        <w:ind w:left="4043" w:hanging="425"/>
      </w:pPr>
      <w:rPr>
        <w:rFonts w:hint="default"/>
        <w:lang w:val="en-US" w:eastAsia="en-US" w:bidi="ar-SA"/>
      </w:rPr>
    </w:lvl>
    <w:lvl w:ilvl="4">
      <w:start w:val="0"/>
      <w:numFmt w:val="bullet"/>
      <w:lvlText w:val="•"/>
      <w:lvlJc w:val="left"/>
      <w:pPr>
        <w:ind w:left="4964" w:hanging="425"/>
      </w:pPr>
      <w:rPr>
        <w:rFonts w:hint="default"/>
        <w:lang w:val="en-US" w:eastAsia="en-US" w:bidi="ar-SA"/>
      </w:rPr>
    </w:lvl>
    <w:lvl w:ilvl="5">
      <w:start w:val="0"/>
      <w:numFmt w:val="bullet"/>
      <w:lvlText w:val="•"/>
      <w:lvlJc w:val="left"/>
      <w:pPr>
        <w:ind w:left="5885" w:hanging="425"/>
      </w:pPr>
      <w:rPr>
        <w:rFonts w:hint="default"/>
        <w:lang w:val="en-US" w:eastAsia="en-US" w:bidi="ar-SA"/>
      </w:rPr>
    </w:lvl>
    <w:lvl w:ilvl="6">
      <w:start w:val="0"/>
      <w:numFmt w:val="bullet"/>
      <w:lvlText w:val="•"/>
      <w:lvlJc w:val="left"/>
      <w:pPr>
        <w:ind w:left="6806" w:hanging="425"/>
      </w:pPr>
      <w:rPr>
        <w:rFonts w:hint="default"/>
        <w:lang w:val="en-US" w:eastAsia="en-US" w:bidi="ar-SA"/>
      </w:rPr>
    </w:lvl>
    <w:lvl w:ilvl="7">
      <w:start w:val="0"/>
      <w:numFmt w:val="bullet"/>
      <w:lvlText w:val="•"/>
      <w:lvlJc w:val="left"/>
      <w:pPr>
        <w:ind w:left="7727" w:hanging="425"/>
      </w:pPr>
      <w:rPr>
        <w:rFonts w:hint="default"/>
        <w:lang w:val="en-US" w:eastAsia="en-US" w:bidi="ar-SA"/>
      </w:rPr>
    </w:lvl>
    <w:lvl w:ilvl="8">
      <w:start w:val="0"/>
      <w:numFmt w:val="bullet"/>
      <w:lvlText w:val="•"/>
      <w:lvlJc w:val="left"/>
      <w:pPr>
        <w:ind w:left="8648" w:hanging="425"/>
      </w:pPr>
      <w:rPr>
        <w:rFonts w:hint="default"/>
        <w:lang w:val="en-US" w:eastAsia="en-US" w:bidi="ar-SA"/>
      </w:rPr>
    </w:lvl>
  </w:abstractNum>
  <w:abstractNum w:abstractNumId="0">
    <w:multiLevelType w:val="hybridMultilevel"/>
    <w:lvl w:ilvl="0">
      <w:start w:val="1"/>
      <w:numFmt w:val="decimal"/>
      <w:lvlText w:val="%1."/>
      <w:lvlJc w:val="left"/>
      <w:pPr>
        <w:ind w:left="710" w:hanging="567"/>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1224" w:hanging="361"/>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1845" w:hanging="425"/>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2921" w:hanging="425"/>
      </w:pPr>
      <w:rPr>
        <w:rFonts w:hint="default"/>
        <w:lang w:val="en-US" w:eastAsia="en-US" w:bidi="ar-SA"/>
      </w:rPr>
    </w:lvl>
    <w:lvl w:ilvl="4">
      <w:start w:val="0"/>
      <w:numFmt w:val="bullet"/>
      <w:lvlText w:val="•"/>
      <w:lvlJc w:val="left"/>
      <w:pPr>
        <w:ind w:left="4002" w:hanging="425"/>
      </w:pPr>
      <w:rPr>
        <w:rFonts w:hint="default"/>
        <w:lang w:val="en-US" w:eastAsia="en-US" w:bidi="ar-SA"/>
      </w:rPr>
    </w:lvl>
    <w:lvl w:ilvl="5">
      <w:start w:val="0"/>
      <w:numFmt w:val="bullet"/>
      <w:lvlText w:val="•"/>
      <w:lvlJc w:val="left"/>
      <w:pPr>
        <w:ind w:left="5083" w:hanging="425"/>
      </w:pPr>
      <w:rPr>
        <w:rFonts w:hint="default"/>
        <w:lang w:val="en-US" w:eastAsia="en-US" w:bidi="ar-SA"/>
      </w:rPr>
    </w:lvl>
    <w:lvl w:ilvl="6">
      <w:start w:val="0"/>
      <w:numFmt w:val="bullet"/>
      <w:lvlText w:val="•"/>
      <w:lvlJc w:val="left"/>
      <w:pPr>
        <w:ind w:left="6165" w:hanging="425"/>
      </w:pPr>
      <w:rPr>
        <w:rFonts w:hint="default"/>
        <w:lang w:val="en-US" w:eastAsia="en-US" w:bidi="ar-SA"/>
      </w:rPr>
    </w:lvl>
    <w:lvl w:ilvl="7">
      <w:start w:val="0"/>
      <w:numFmt w:val="bullet"/>
      <w:lvlText w:val="•"/>
      <w:lvlJc w:val="left"/>
      <w:pPr>
        <w:ind w:left="7246" w:hanging="425"/>
      </w:pPr>
      <w:rPr>
        <w:rFonts w:hint="default"/>
        <w:lang w:val="en-US" w:eastAsia="en-US" w:bidi="ar-SA"/>
      </w:rPr>
    </w:lvl>
    <w:lvl w:ilvl="8">
      <w:start w:val="0"/>
      <w:numFmt w:val="bullet"/>
      <w:lvlText w:val="•"/>
      <w:lvlJc w:val="left"/>
      <w:pPr>
        <w:ind w:left="8327" w:hanging="425"/>
      </w:pPr>
      <w:rPr>
        <w:rFonts w:hint="default"/>
        <w:lang w:val="en-U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hanging="567"/>
    </w:pPr>
    <w:rPr>
      <w:rFonts w:ascii="Arial" w:hAnsi="Arial" w:eastAsia="Arial" w:cs="Arial"/>
      <w:sz w:val="22"/>
      <w:szCs w:val="22"/>
      <w:lang w:val="en-US" w:eastAsia="en-US" w:bidi="ar-SA"/>
    </w:rPr>
  </w:style>
  <w:style w:styleId="Heading1" w:type="paragraph">
    <w:name w:val="Heading 1"/>
    <w:basedOn w:val="Normal"/>
    <w:uiPriority w:val="1"/>
    <w:qFormat/>
    <w:pPr>
      <w:spacing w:before="201"/>
      <w:ind w:left="144"/>
      <w:outlineLvl w:val="1"/>
    </w:pPr>
    <w:rPr>
      <w:rFonts w:ascii="Arial" w:hAnsi="Arial" w:eastAsia="Arial" w:cs="Arial"/>
      <w:b/>
      <w:bCs/>
      <w:sz w:val="22"/>
      <w:szCs w:val="22"/>
      <w:u w:val="single" w:color="000000"/>
      <w:lang w:val="en-US" w:eastAsia="en-US" w:bidi="ar-SA"/>
    </w:rPr>
  </w:style>
  <w:style w:styleId="Heading2" w:type="paragraph">
    <w:name w:val="Heading 2"/>
    <w:basedOn w:val="Normal"/>
    <w:uiPriority w:val="1"/>
    <w:qFormat/>
    <w:pPr>
      <w:ind w:left="143"/>
      <w:outlineLvl w:val="2"/>
    </w:pPr>
    <w:rPr>
      <w:rFonts w:ascii="Arial" w:hAnsi="Arial" w:eastAsia="Arial" w:cs="Arial"/>
      <w:b/>
      <w:bCs/>
      <w:i/>
      <w:iCs/>
      <w:sz w:val="22"/>
      <w:szCs w:val="22"/>
      <w:lang w:val="en-US" w:eastAsia="en-US" w:bidi="ar-SA"/>
    </w:rPr>
  </w:style>
  <w:style w:styleId="Title" w:type="paragraph">
    <w:name w:val="Title"/>
    <w:basedOn w:val="Normal"/>
    <w:uiPriority w:val="1"/>
    <w:qFormat/>
    <w:pPr>
      <w:ind w:left="96" w:right="231"/>
      <w:jc w:val="center"/>
    </w:pPr>
    <w:rPr>
      <w:rFonts w:ascii="Arial" w:hAnsi="Arial" w:eastAsia="Arial" w:cs="Arial"/>
      <w:b/>
      <w:bCs/>
      <w:sz w:val="32"/>
      <w:szCs w:val="32"/>
      <w:lang w:val="en-US" w:eastAsia="en-US" w:bidi="ar-SA"/>
    </w:rPr>
  </w:style>
  <w:style w:styleId="ListParagraph" w:type="paragraph">
    <w:name w:val="List Paragraph"/>
    <w:basedOn w:val="Normal"/>
    <w:uiPriority w:val="1"/>
    <w:qFormat/>
    <w:pPr>
      <w:ind w:left="710" w:hanging="567"/>
      <w:jc w:val="both"/>
    </w:pPr>
    <w:rPr>
      <w:rFonts w:ascii="Arial" w:hAnsi="Arial" w:eastAsia="Arial" w:cs="Arial"/>
      <w:lang w:val="en-US" w:eastAsia="en-US" w:bidi="ar-SA"/>
    </w:rPr>
  </w:style>
  <w:style w:styleId="TableParagraph" w:type="paragraph">
    <w:name w:val="Table Paragraph"/>
    <w:basedOn w:val="Normal"/>
    <w:uiPriority w:val="1"/>
    <w:qFormat/>
    <w:pPr>
      <w:spacing w:before="60"/>
      <w:ind w:left="112"/>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Agents Licensing Board v Kerry Ryan and Ryanlee Properties Pty Ltd</dc:title>
  <dc:creator>Agents Licensing Board of the Northern Territory</dc:creator>
  <dc:description/>
  <dcterms:created xsi:type="dcterms:W3CDTF">2025-07-23T02:59:08Z</dcterms:created>
  <dcterms:modified xsi:type="dcterms:W3CDTF">2025-07-23T02:59:08Z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2025-06-05T00:00:00Z</vt:filetime>
  </property>
  <property fmtid="{D5CDD505-2E9C-101B-9397-08002B2CF9AE}" pid="3" name="Creator">
    <vt:lpwstr>Acrobat PDFMaker 25 for Word</vt:lpwstr>
  </property>
  <property fmtid="{D5CDD505-2E9C-101B-9397-08002B2CF9AE}" pid="4" name="LastSaved">
    <vt:filetime>2025-07-23T00:00:00Z</vt:filetime>
  </property>
  <property fmtid="{D5CDD505-2E9C-101B-9397-08002B2CF9AE}" pid="5" name="Producer">
    <vt:lpwstr>Adobe PDF Library 25.1.250</vt:lpwstr>
  </property>
  <property fmtid="{D5CDD505-2E9C-101B-9397-08002B2CF9AE}" pid="6" name="SourceModified">
    <vt:lpwstr>D:20250605005603</vt:lpwstr>
  </property>
</Properties>
</file>