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D752" w14:textId="77777777" w:rsidR="00C55B4D" w:rsidRDefault="0068626A" w:rsidP="009B0919">
      <w:pPr>
        <w:pStyle w:val="Heading1"/>
      </w:pPr>
      <w:r w:rsidRPr="002D687C">
        <w:t>Economic growth</w:t>
      </w:r>
    </w:p>
    <w:p w14:paraId="5F915135" w14:textId="77777777" w:rsidR="009B0919" w:rsidRDefault="00AF448C" w:rsidP="00C55B4D">
      <w:r w:rsidRPr="00AF448C">
        <w:rPr>
          <w:noProof/>
          <w:lang w:eastAsia="en-AU"/>
        </w:rPr>
        <w:drawing>
          <wp:inline distT="0" distB="0" distL="0" distR="0" wp14:anchorId="6D1662F1">
            <wp:extent cx="4182110" cy="419798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419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55829" w14:textId="77777777" w:rsidR="00423717" w:rsidRDefault="00423717" w:rsidP="00C55B4D"/>
    <w:p w14:paraId="4D740B0A" w14:textId="77777777" w:rsidR="0068626A" w:rsidRPr="00AF448C" w:rsidRDefault="00857D10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The Territory’s</w:t>
      </w:r>
      <w:r w:rsidR="009B1C04">
        <w:rPr>
          <w:rFonts w:cs="Arial"/>
          <w:sz w:val="20"/>
        </w:rPr>
        <w:t xml:space="preserve"> </w:t>
      </w:r>
      <w:r w:rsidR="007C3A9C">
        <w:rPr>
          <w:rFonts w:cs="Arial"/>
          <w:sz w:val="20"/>
        </w:rPr>
        <w:t xml:space="preserve">GSP </w:t>
      </w:r>
      <w:r w:rsidR="009B1C04">
        <w:rPr>
          <w:rFonts w:cs="Arial"/>
          <w:sz w:val="20"/>
        </w:rPr>
        <w:t xml:space="preserve">at </w:t>
      </w:r>
      <w:r w:rsidR="007C3A9C">
        <w:rPr>
          <w:rFonts w:cs="Arial"/>
          <w:sz w:val="20"/>
        </w:rPr>
        <w:t>$</w:t>
      </w:r>
      <w:r w:rsidR="009B1C04">
        <w:rPr>
          <w:rFonts w:cs="Arial"/>
          <w:sz w:val="20"/>
        </w:rPr>
        <w:t>30.1</w:t>
      </w:r>
      <w:r w:rsidR="0068626A" w:rsidRPr="0068626A">
        <w:rPr>
          <w:rFonts w:cs="Arial"/>
          <w:sz w:val="20"/>
        </w:rPr>
        <w:t xml:space="preserve"> billion</w:t>
      </w:r>
      <w:r w:rsidR="009B1C04">
        <w:rPr>
          <w:rFonts w:cs="Arial"/>
          <w:sz w:val="20"/>
        </w:rPr>
        <w:t xml:space="preserve"> in 2022-23, decrease</w:t>
      </w:r>
      <w:r>
        <w:rPr>
          <w:rFonts w:cs="Arial"/>
          <w:sz w:val="20"/>
        </w:rPr>
        <w:t>d</w:t>
      </w:r>
      <w:r w:rsidR="009B1C04">
        <w:rPr>
          <w:rFonts w:cs="Arial"/>
          <w:sz w:val="20"/>
        </w:rPr>
        <w:t xml:space="preserve"> by 5.2%</w:t>
      </w:r>
      <w:r w:rsidR="00130B16">
        <w:rPr>
          <w:rFonts w:cs="Arial"/>
          <w:sz w:val="20"/>
        </w:rPr>
        <w:t xml:space="preserve"> </w:t>
      </w:r>
    </w:p>
    <w:p w14:paraId="77D858EB" w14:textId="77777777" w:rsidR="00AF448C" w:rsidRPr="0068626A" w:rsidRDefault="00AF448C" w:rsidP="00AF448C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NT estimated growth rate:</w:t>
      </w:r>
    </w:p>
    <w:p w14:paraId="41D82ADA" w14:textId="77777777" w:rsidR="00AF448C" w:rsidRPr="0068626A" w:rsidRDefault="00AF448C" w:rsidP="00AF448C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 xml:space="preserve">2023-24 is 2.9% </w:t>
      </w:r>
    </w:p>
    <w:p w14:paraId="1CF0D439" w14:textId="77777777" w:rsidR="0068626A" w:rsidRPr="007C3A9C" w:rsidRDefault="0068626A" w:rsidP="00AF448C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 xml:space="preserve">NT </w:t>
      </w:r>
      <w:r w:rsidR="007C3A9C">
        <w:rPr>
          <w:rFonts w:cs="Arial"/>
          <w:sz w:val="20"/>
        </w:rPr>
        <w:t xml:space="preserve">forecasted </w:t>
      </w:r>
      <w:r>
        <w:rPr>
          <w:rFonts w:cs="Arial"/>
          <w:sz w:val="20"/>
        </w:rPr>
        <w:t>growth rate:</w:t>
      </w:r>
    </w:p>
    <w:p w14:paraId="5E0A5F2E" w14:textId="77777777" w:rsidR="007C3A9C" w:rsidRPr="009B1C04" w:rsidRDefault="007C3A9C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 xml:space="preserve">2024-25 is </w:t>
      </w:r>
      <w:r w:rsidR="00D9545C">
        <w:rPr>
          <w:rFonts w:cs="Arial"/>
          <w:sz w:val="20"/>
        </w:rPr>
        <w:t>2.1</w:t>
      </w:r>
      <w:r>
        <w:rPr>
          <w:rFonts w:cs="Arial"/>
          <w:sz w:val="20"/>
        </w:rPr>
        <w:t>%</w:t>
      </w:r>
    </w:p>
    <w:p w14:paraId="4EF244B2" w14:textId="77777777" w:rsidR="009B1C04" w:rsidRPr="0068626A" w:rsidRDefault="009B1C04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>2025-26 is 4.5%</w:t>
      </w:r>
    </w:p>
    <w:p w14:paraId="3F424A77" w14:textId="77777777" w:rsidR="005F1452" w:rsidRPr="005F1452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</w:t>
      </w:r>
      <w:r w:rsidRPr="0068626A">
        <w:rPr>
          <w:rFonts w:cs="Arial"/>
          <w:sz w:val="20"/>
        </w:rPr>
        <w:t xml:space="preserve">ational </w:t>
      </w:r>
      <w:r>
        <w:rPr>
          <w:rFonts w:cs="Arial"/>
          <w:sz w:val="20"/>
        </w:rPr>
        <w:t xml:space="preserve">growth rate in </w:t>
      </w:r>
      <w:r w:rsidR="009B1C04">
        <w:rPr>
          <w:rFonts w:cs="Arial"/>
          <w:sz w:val="20"/>
        </w:rPr>
        <w:t>2022-23</w:t>
      </w:r>
      <w:r w:rsidRPr="0068626A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is </w:t>
      </w:r>
      <w:r w:rsidR="00537980">
        <w:rPr>
          <w:rFonts w:cs="Arial"/>
          <w:sz w:val="20"/>
        </w:rPr>
        <w:t>3.</w:t>
      </w:r>
      <w:r w:rsidR="009B1C04">
        <w:rPr>
          <w:rFonts w:cs="Arial"/>
          <w:sz w:val="20"/>
        </w:rPr>
        <w:t>0</w:t>
      </w:r>
      <w:r>
        <w:rPr>
          <w:rFonts w:cs="Arial"/>
          <w:sz w:val="20"/>
        </w:rPr>
        <w:t>%</w:t>
      </w:r>
    </w:p>
    <w:p w14:paraId="6D2F7CFC" w14:textId="77777777" w:rsidR="005F1452" w:rsidRDefault="005F1452" w:rsidP="005F1452">
      <w:pPr>
        <w:pStyle w:val="Heading1"/>
      </w:pPr>
      <w:r w:rsidRPr="002D687C">
        <w:lastRenderedPageBreak/>
        <w:t>Industry share of output top 5</w:t>
      </w:r>
    </w:p>
    <w:p w14:paraId="51DAD3DF" w14:textId="77777777" w:rsidR="005F1452" w:rsidRDefault="009B1C04" w:rsidP="005F1452">
      <w:r w:rsidRPr="009B1C04">
        <w:rPr>
          <w:noProof/>
          <w:lang w:eastAsia="en-AU"/>
        </w:rPr>
        <w:drawing>
          <wp:inline distT="0" distB="0" distL="0" distR="0" wp14:anchorId="0EDEA3AD">
            <wp:extent cx="4906645" cy="4667250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64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EE375" w14:textId="77777777" w:rsidR="00423717" w:rsidRDefault="00D9545C" w:rsidP="005F1452">
      <w:r>
        <w:t>The top 5 industry share of NT’s output are:</w:t>
      </w:r>
    </w:p>
    <w:p w14:paraId="1768EA5B" w14:textId="77777777" w:rsidR="005F1452" w:rsidRPr="005F1452" w:rsidRDefault="009B1C04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Mining is 27.2</w:t>
      </w:r>
      <w:r w:rsidR="005F1452">
        <w:rPr>
          <w:rFonts w:cs="Arial"/>
          <w:sz w:val="20"/>
        </w:rPr>
        <w:t>%</w:t>
      </w:r>
    </w:p>
    <w:p w14:paraId="2EF35949" w14:textId="77777777"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P</w:t>
      </w:r>
      <w:r w:rsidRPr="005F1452">
        <w:rPr>
          <w:rFonts w:cs="Arial"/>
          <w:sz w:val="20"/>
        </w:rPr>
        <w:t>ublic admin</w:t>
      </w:r>
      <w:r>
        <w:rPr>
          <w:rFonts w:cs="Arial"/>
          <w:sz w:val="20"/>
        </w:rPr>
        <w:t xml:space="preserve"> is 1</w:t>
      </w:r>
      <w:r w:rsidR="009B1C04">
        <w:rPr>
          <w:rFonts w:cs="Arial"/>
          <w:sz w:val="20"/>
        </w:rPr>
        <w:t>0.4</w:t>
      </w:r>
      <w:r>
        <w:rPr>
          <w:rFonts w:cs="Arial"/>
          <w:sz w:val="20"/>
        </w:rPr>
        <w:t>%</w:t>
      </w:r>
    </w:p>
    <w:p w14:paraId="48B51026" w14:textId="77777777" w:rsidR="005F1452" w:rsidRPr="00397250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H</w:t>
      </w:r>
      <w:r w:rsidRPr="005F1452">
        <w:rPr>
          <w:rFonts w:cs="Arial"/>
          <w:sz w:val="20"/>
        </w:rPr>
        <w:t xml:space="preserve">ealth </w:t>
      </w:r>
      <w:r w:rsidR="007C3A9C">
        <w:rPr>
          <w:rFonts w:cs="Arial"/>
          <w:sz w:val="20"/>
        </w:rPr>
        <w:t>is 8.</w:t>
      </w:r>
      <w:r w:rsidR="009B1C04">
        <w:rPr>
          <w:rFonts w:cs="Arial"/>
          <w:sz w:val="20"/>
        </w:rPr>
        <w:t>3</w:t>
      </w:r>
      <w:r>
        <w:rPr>
          <w:rFonts w:cs="Arial"/>
          <w:sz w:val="20"/>
        </w:rPr>
        <w:t>%</w:t>
      </w:r>
    </w:p>
    <w:p w14:paraId="65395858" w14:textId="77777777" w:rsidR="00397250" w:rsidRPr="005F1452" w:rsidRDefault="00397250" w:rsidP="00397250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C</w:t>
      </w:r>
      <w:r w:rsidRPr="005F1452">
        <w:rPr>
          <w:rFonts w:cs="Arial"/>
          <w:sz w:val="20"/>
        </w:rPr>
        <w:t xml:space="preserve">onstruction </w:t>
      </w:r>
      <w:r>
        <w:rPr>
          <w:rFonts w:cs="Arial"/>
          <w:sz w:val="20"/>
        </w:rPr>
        <w:t>is 5.9%</w:t>
      </w:r>
    </w:p>
    <w:p w14:paraId="63FF204D" w14:textId="77777777" w:rsidR="005F1452" w:rsidRPr="00045655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E</w:t>
      </w:r>
      <w:r w:rsidRPr="005F1452">
        <w:rPr>
          <w:rFonts w:cs="Arial"/>
          <w:sz w:val="20"/>
        </w:rPr>
        <w:t xml:space="preserve">ducation </w:t>
      </w:r>
      <w:r>
        <w:rPr>
          <w:rFonts w:cs="Arial"/>
          <w:sz w:val="20"/>
        </w:rPr>
        <w:t xml:space="preserve">is </w:t>
      </w:r>
      <w:r w:rsidR="009B1C04">
        <w:rPr>
          <w:rFonts w:cs="Arial"/>
          <w:sz w:val="20"/>
        </w:rPr>
        <w:t>4.8</w:t>
      </w:r>
      <w:r w:rsidRPr="005F1452">
        <w:rPr>
          <w:rFonts w:cs="Arial"/>
          <w:sz w:val="20"/>
        </w:rPr>
        <w:t>%</w:t>
      </w:r>
    </w:p>
    <w:p w14:paraId="4D871F3C" w14:textId="77777777" w:rsidR="00045655" w:rsidRDefault="00045655" w:rsidP="00045655"/>
    <w:p w14:paraId="53C624E6" w14:textId="77777777" w:rsidR="00045655" w:rsidRPr="009109D3" w:rsidRDefault="00045655" w:rsidP="00045655"/>
    <w:p w14:paraId="73827F2B" w14:textId="77777777" w:rsidR="009109D3" w:rsidRDefault="00C64952" w:rsidP="00045655">
      <w:pPr>
        <w:pStyle w:val="Heading1"/>
      </w:pPr>
      <w:r>
        <w:lastRenderedPageBreak/>
        <w:t xml:space="preserve">State Final Demand </w:t>
      </w:r>
    </w:p>
    <w:p w14:paraId="705578DF" w14:textId="77777777" w:rsidR="000A3C8A" w:rsidRPr="000A3C8A" w:rsidRDefault="00AF448C" w:rsidP="000A3C8A">
      <w:r w:rsidRPr="00AF448C">
        <w:rPr>
          <w:noProof/>
          <w:lang w:eastAsia="en-AU"/>
        </w:rPr>
        <w:drawing>
          <wp:inline distT="0" distB="0" distL="0" distR="0" wp14:anchorId="0E39DB86">
            <wp:extent cx="4985385" cy="454025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454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B04B7" w14:textId="77777777" w:rsidR="00045655" w:rsidRDefault="00045655" w:rsidP="009109D3"/>
    <w:p w14:paraId="33C0A424" w14:textId="77777777" w:rsidR="00C64952" w:rsidRDefault="00E12148" w:rsidP="00045655">
      <w:pPr>
        <w:pStyle w:val="ListParagraph"/>
        <w:numPr>
          <w:ilvl w:val="0"/>
          <w:numId w:val="24"/>
        </w:numPr>
        <w:rPr>
          <w:sz w:val="20"/>
        </w:rPr>
      </w:pPr>
      <w:r>
        <w:rPr>
          <w:sz w:val="20"/>
        </w:rPr>
        <w:t>State Final Demand</w:t>
      </w:r>
      <w:r w:rsidR="00B1594E">
        <w:rPr>
          <w:sz w:val="20"/>
        </w:rPr>
        <w:t xml:space="preserve"> as of </w:t>
      </w:r>
      <w:r w:rsidR="00AF448C">
        <w:rPr>
          <w:sz w:val="20"/>
        </w:rPr>
        <w:t>September</w:t>
      </w:r>
      <w:r w:rsidR="00B1594E">
        <w:rPr>
          <w:sz w:val="20"/>
        </w:rPr>
        <w:t xml:space="preserve"> 2023 is $7.</w:t>
      </w:r>
      <w:r w:rsidR="00AF448C">
        <w:rPr>
          <w:sz w:val="20"/>
        </w:rPr>
        <w:t>4</w:t>
      </w:r>
      <w:r w:rsidR="00B1594E">
        <w:rPr>
          <w:sz w:val="20"/>
        </w:rPr>
        <w:t xml:space="preserve"> billion</w:t>
      </w:r>
      <w:r>
        <w:rPr>
          <w:sz w:val="20"/>
        </w:rPr>
        <w:t xml:space="preserve">, up </w:t>
      </w:r>
      <w:r w:rsidR="00B1594E">
        <w:rPr>
          <w:sz w:val="20"/>
        </w:rPr>
        <w:t xml:space="preserve">by </w:t>
      </w:r>
      <w:r w:rsidR="00AF448C">
        <w:rPr>
          <w:sz w:val="20"/>
        </w:rPr>
        <w:t>0.9</w:t>
      </w:r>
      <w:r w:rsidR="00C64952">
        <w:rPr>
          <w:sz w:val="20"/>
        </w:rPr>
        <w:t xml:space="preserve">% </w:t>
      </w:r>
      <w:r w:rsidR="00B1594E">
        <w:rPr>
          <w:sz w:val="20"/>
        </w:rPr>
        <w:t>compared</w:t>
      </w:r>
      <w:r w:rsidR="00A0572A">
        <w:rPr>
          <w:sz w:val="20"/>
        </w:rPr>
        <w:t xml:space="preserve"> to </w:t>
      </w:r>
      <w:r w:rsidR="00AF448C">
        <w:rPr>
          <w:sz w:val="20"/>
        </w:rPr>
        <w:t>September</w:t>
      </w:r>
      <w:r w:rsidR="004034D8">
        <w:rPr>
          <w:sz w:val="20"/>
        </w:rPr>
        <w:t xml:space="preserve"> 202</w:t>
      </w:r>
      <w:r w:rsidR="00B1594E">
        <w:rPr>
          <w:sz w:val="20"/>
        </w:rPr>
        <w:t>2</w:t>
      </w:r>
    </w:p>
    <w:p w14:paraId="0065D3BF" w14:textId="77777777" w:rsidR="00B1594E" w:rsidRPr="00C64952" w:rsidRDefault="00B1594E" w:rsidP="00045655">
      <w:pPr>
        <w:pStyle w:val="ListParagraph"/>
        <w:numPr>
          <w:ilvl w:val="0"/>
          <w:numId w:val="24"/>
        </w:numPr>
        <w:rPr>
          <w:sz w:val="20"/>
        </w:rPr>
      </w:pPr>
      <w:r>
        <w:rPr>
          <w:sz w:val="20"/>
        </w:rPr>
        <w:t>Annual change (%) of State Final Demand components:</w:t>
      </w:r>
    </w:p>
    <w:p w14:paraId="5D78F19E" w14:textId="77777777" w:rsidR="00C64952" w:rsidRPr="00C64952" w:rsidRDefault="004034D8" w:rsidP="00C64952">
      <w:pPr>
        <w:pStyle w:val="ListParagraph"/>
        <w:numPr>
          <w:ilvl w:val="1"/>
          <w:numId w:val="24"/>
        </w:numPr>
      </w:pPr>
      <w:r>
        <w:rPr>
          <w:sz w:val="20"/>
        </w:rPr>
        <w:t>Public investment, up 1</w:t>
      </w:r>
      <w:r w:rsidR="00AF448C">
        <w:rPr>
          <w:sz w:val="20"/>
        </w:rPr>
        <w:t>6</w:t>
      </w:r>
      <w:r>
        <w:rPr>
          <w:sz w:val="20"/>
        </w:rPr>
        <w:t>.</w:t>
      </w:r>
      <w:r w:rsidR="00AF448C">
        <w:rPr>
          <w:sz w:val="20"/>
        </w:rPr>
        <w:t>1</w:t>
      </w:r>
      <w:r w:rsidR="00C64952">
        <w:rPr>
          <w:sz w:val="20"/>
        </w:rPr>
        <w:t>% to $0.</w:t>
      </w:r>
      <w:r>
        <w:rPr>
          <w:sz w:val="20"/>
        </w:rPr>
        <w:t>5</w:t>
      </w:r>
      <w:r w:rsidR="00C64952">
        <w:rPr>
          <w:sz w:val="20"/>
        </w:rPr>
        <w:t xml:space="preserve"> billion </w:t>
      </w:r>
    </w:p>
    <w:p w14:paraId="03DA3330" w14:textId="77777777" w:rsidR="00045655" w:rsidRPr="00C64952" w:rsidRDefault="004D6F66" w:rsidP="00E12148">
      <w:pPr>
        <w:pStyle w:val="ListParagraph"/>
        <w:numPr>
          <w:ilvl w:val="1"/>
          <w:numId w:val="24"/>
        </w:numPr>
      </w:pPr>
      <w:r>
        <w:rPr>
          <w:rFonts w:cs="Arial"/>
          <w:sz w:val="20"/>
        </w:rPr>
        <w:t>Private</w:t>
      </w:r>
      <w:r w:rsidR="009109D3" w:rsidRPr="009109D3">
        <w:rPr>
          <w:rFonts w:cs="Arial"/>
          <w:sz w:val="20"/>
        </w:rPr>
        <w:t xml:space="preserve"> investment, </w:t>
      </w:r>
      <w:r w:rsidR="00DB43C4">
        <w:rPr>
          <w:rFonts w:cs="Arial"/>
          <w:sz w:val="20"/>
        </w:rPr>
        <w:t>down</w:t>
      </w:r>
      <w:r w:rsidR="009109D3" w:rsidRPr="009109D3">
        <w:rPr>
          <w:rFonts w:cs="Arial"/>
          <w:sz w:val="20"/>
        </w:rPr>
        <w:t xml:space="preserve"> </w:t>
      </w:r>
      <w:r w:rsidR="00AF448C">
        <w:rPr>
          <w:rFonts w:cs="Arial"/>
          <w:sz w:val="20"/>
        </w:rPr>
        <w:t>7.5</w:t>
      </w:r>
      <w:r w:rsidR="00A0572A">
        <w:rPr>
          <w:rFonts w:cs="Arial"/>
          <w:sz w:val="20"/>
        </w:rPr>
        <w:t>% to $</w:t>
      </w:r>
      <w:r w:rsidR="00E12148">
        <w:rPr>
          <w:rFonts w:cs="Arial"/>
          <w:sz w:val="20"/>
        </w:rPr>
        <w:t>1.</w:t>
      </w:r>
      <w:r w:rsidR="00AF448C">
        <w:rPr>
          <w:rFonts w:cs="Arial"/>
          <w:sz w:val="20"/>
        </w:rPr>
        <w:t>3</w:t>
      </w:r>
      <w:r w:rsidR="00C64952">
        <w:rPr>
          <w:rFonts w:cs="Arial"/>
          <w:sz w:val="20"/>
        </w:rPr>
        <w:t xml:space="preserve"> b</w:t>
      </w:r>
      <w:r w:rsidR="00A0572A">
        <w:rPr>
          <w:rFonts w:cs="Arial"/>
          <w:sz w:val="20"/>
        </w:rPr>
        <w:t xml:space="preserve">illion </w:t>
      </w:r>
    </w:p>
    <w:p w14:paraId="64EA72CE" w14:textId="77777777" w:rsidR="00C64952" w:rsidRPr="00C64952" w:rsidRDefault="00A0572A" w:rsidP="00C64952">
      <w:pPr>
        <w:pStyle w:val="ListParagraph"/>
        <w:numPr>
          <w:ilvl w:val="1"/>
          <w:numId w:val="24"/>
        </w:numPr>
      </w:pPr>
      <w:r>
        <w:rPr>
          <w:rFonts w:cs="Arial"/>
          <w:sz w:val="20"/>
        </w:rPr>
        <w:t xml:space="preserve">Household consumption, up </w:t>
      </w:r>
      <w:r w:rsidR="00AF448C">
        <w:rPr>
          <w:rFonts w:cs="Arial"/>
          <w:sz w:val="20"/>
        </w:rPr>
        <w:t>0.6</w:t>
      </w:r>
      <w:r w:rsidR="00C64952">
        <w:rPr>
          <w:rFonts w:cs="Arial"/>
          <w:sz w:val="20"/>
        </w:rPr>
        <w:t>% to $</w:t>
      </w:r>
      <w:r w:rsidR="00AF448C">
        <w:rPr>
          <w:rFonts w:cs="Arial"/>
          <w:sz w:val="20"/>
        </w:rPr>
        <w:t>3.0</w:t>
      </w:r>
      <w:r w:rsidR="00C64952">
        <w:rPr>
          <w:rFonts w:cs="Arial"/>
          <w:sz w:val="20"/>
        </w:rPr>
        <w:t xml:space="preserve"> b</w:t>
      </w:r>
      <w:r>
        <w:rPr>
          <w:rFonts w:cs="Arial"/>
          <w:sz w:val="20"/>
        </w:rPr>
        <w:t xml:space="preserve">illion </w:t>
      </w:r>
    </w:p>
    <w:p w14:paraId="114335C9" w14:textId="77777777" w:rsidR="00C64952" w:rsidRPr="009B0919" w:rsidRDefault="004034D8" w:rsidP="00C64952">
      <w:pPr>
        <w:pStyle w:val="ListParagraph"/>
        <w:numPr>
          <w:ilvl w:val="1"/>
          <w:numId w:val="24"/>
        </w:numPr>
      </w:pPr>
      <w:r>
        <w:rPr>
          <w:rFonts w:cs="Arial"/>
          <w:sz w:val="20"/>
        </w:rPr>
        <w:t xml:space="preserve">Government consumption, </w:t>
      </w:r>
      <w:r w:rsidR="00DB43C4">
        <w:rPr>
          <w:rFonts w:cs="Arial"/>
          <w:sz w:val="20"/>
        </w:rPr>
        <w:t>up</w:t>
      </w:r>
      <w:r w:rsidR="00A0572A">
        <w:rPr>
          <w:rFonts w:cs="Arial"/>
          <w:sz w:val="20"/>
        </w:rPr>
        <w:t xml:space="preserve"> </w:t>
      </w:r>
      <w:r w:rsidR="00DB43C4">
        <w:rPr>
          <w:rFonts w:cs="Arial"/>
          <w:sz w:val="20"/>
        </w:rPr>
        <w:t>2</w:t>
      </w:r>
      <w:r>
        <w:rPr>
          <w:rFonts w:cs="Arial"/>
          <w:sz w:val="20"/>
        </w:rPr>
        <w:t>.</w:t>
      </w:r>
      <w:r w:rsidR="00AF448C">
        <w:rPr>
          <w:rFonts w:cs="Arial"/>
          <w:sz w:val="20"/>
        </w:rPr>
        <w:t>9</w:t>
      </w:r>
      <w:r w:rsidR="00A0572A">
        <w:rPr>
          <w:rFonts w:cs="Arial"/>
          <w:sz w:val="20"/>
        </w:rPr>
        <w:t>% to $2.</w:t>
      </w:r>
      <w:r w:rsidR="00AF448C">
        <w:rPr>
          <w:rFonts w:cs="Arial"/>
          <w:sz w:val="20"/>
        </w:rPr>
        <w:t>6</w:t>
      </w:r>
      <w:r w:rsidR="00C64952">
        <w:rPr>
          <w:rFonts w:cs="Arial"/>
          <w:sz w:val="20"/>
        </w:rPr>
        <w:t xml:space="preserve"> b</w:t>
      </w:r>
      <w:r w:rsidR="00A0572A">
        <w:rPr>
          <w:rFonts w:cs="Arial"/>
          <w:sz w:val="20"/>
        </w:rPr>
        <w:t xml:space="preserve">illion </w:t>
      </w:r>
    </w:p>
    <w:p w14:paraId="5A73178A" w14:textId="77777777" w:rsidR="00045655" w:rsidRDefault="00045655" w:rsidP="009B0919">
      <w:pPr>
        <w:pStyle w:val="ListParagraph"/>
        <w:ind w:left="720"/>
      </w:pPr>
    </w:p>
    <w:p w14:paraId="0C5AF9D4" w14:textId="77777777" w:rsidR="00045655" w:rsidRDefault="00045655" w:rsidP="009B0919">
      <w:pPr>
        <w:pStyle w:val="ListParagraph"/>
        <w:ind w:left="720"/>
      </w:pPr>
    </w:p>
    <w:p w14:paraId="192EF4B0" w14:textId="77777777" w:rsidR="00045655" w:rsidRPr="004A1CE3" w:rsidRDefault="00045655" w:rsidP="009B0919">
      <w:pPr>
        <w:pStyle w:val="ListParagraph"/>
        <w:ind w:left="720"/>
      </w:pPr>
    </w:p>
    <w:p w14:paraId="396DC008" w14:textId="77777777" w:rsidR="004A1CE3" w:rsidRDefault="004A1CE3" w:rsidP="004A1CE3">
      <w:pPr>
        <w:pStyle w:val="Heading1"/>
      </w:pPr>
      <w:r w:rsidRPr="002D687C">
        <w:lastRenderedPageBreak/>
        <w:t>Business confidence for the Northern Territory</w:t>
      </w:r>
    </w:p>
    <w:p w14:paraId="426CC04F" w14:textId="77777777" w:rsidR="00841EED" w:rsidRDefault="0063655C" w:rsidP="00841EED">
      <w:r w:rsidRPr="0063655C">
        <w:rPr>
          <w:noProof/>
          <w:lang w:eastAsia="en-AU"/>
        </w:rPr>
        <w:drawing>
          <wp:inline distT="0" distB="0" distL="0" distR="0" wp14:anchorId="5CA75595">
            <wp:extent cx="4142740" cy="41744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4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A6286" w14:textId="77777777" w:rsidR="00423717" w:rsidRPr="00423717" w:rsidRDefault="00423717" w:rsidP="00841EED">
      <w:pPr>
        <w:rPr>
          <w:sz w:val="20"/>
          <w:szCs w:val="20"/>
        </w:rPr>
      </w:pPr>
    </w:p>
    <w:p w14:paraId="4C42A7FD" w14:textId="77777777" w:rsidR="00E67D46" w:rsidRPr="00423717" w:rsidRDefault="00E67D46" w:rsidP="00E67D46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23717">
        <w:rPr>
          <w:sz w:val="20"/>
          <w:szCs w:val="20"/>
        </w:rPr>
        <w:t>Business confidence for the Northern Territory is +</w:t>
      </w:r>
      <w:r w:rsidR="0063655C">
        <w:rPr>
          <w:sz w:val="20"/>
          <w:szCs w:val="20"/>
        </w:rPr>
        <w:t>62</w:t>
      </w:r>
      <w:r w:rsidRPr="00423717">
        <w:rPr>
          <w:sz w:val="20"/>
          <w:szCs w:val="20"/>
        </w:rPr>
        <w:t xml:space="preserve">% in the </w:t>
      </w:r>
      <w:r w:rsidR="0063655C">
        <w:rPr>
          <w:sz w:val="20"/>
          <w:szCs w:val="20"/>
        </w:rPr>
        <w:t>December</w:t>
      </w:r>
      <w:r w:rsidRPr="00423717">
        <w:rPr>
          <w:sz w:val="20"/>
          <w:szCs w:val="20"/>
        </w:rPr>
        <w:t xml:space="preserve"> 202</w:t>
      </w:r>
      <w:r w:rsidR="00D9545C">
        <w:rPr>
          <w:sz w:val="20"/>
          <w:szCs w:val="20"/>
        </w:rPr>
        <w:t>3</w:t>
      </w:r>
      <w:r w:rsidRPr="00423717">
        <w:rPr>
          <w:sz w:val="20"/>
          <w:szCs w:val="20"/>
        </w:rPr>
        <w:t xml:space="preserve"> quarter, </w:t>
      </w:r>
      <w:r w:rsidR="009B1C04">
        <w:rPr>
          <w:sz w:val="20"/>
          <w:szCs w:val="20"/>
        </w:rPr>
        <w:t>up by</w:t>
      </w:r>
      <w:r w:rsidRPr="00423717">
        <w:rPr>
          <w:sz w:val="20"/>
          <w:szCs w:val="20"/>
        </w:rPr>
        <w:t xml:space="preserve"> </w:t>
      </w:r>
      <w:r w:rsidR="0063655C">
        <w:rPr>
          <w:sz w:val="20"/>
          <w:szCs w:val="20"/>
        </w:rPr>
        <w:t>5</w:t>
      </w:r>
      <w:r w:rsidRPr="00423717">
        <w:rPr>
          <w:sz w:val="20"/>
          <w:szCs w:val="20"/>
        </w:rPr>
        <w:t xml:space="preserve"> percentage points from the previous quarter</w:t>
      </w:r>
    </w:p>
    <w:p w14:paraId="343371AC" w14:textId="77777777" w:rsidR="00E67D46" w:rsidRPr="00423717" w:rsidRDefault="00E67D46" w:rsidP="00E67D46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23717">
        <w:rPr>
          <w:sz w:val="20"/>
          <w:szCs w:val="20"/>
        </w:rPr>
        <w:t>Business count as at June 202</w:t>
      </w:r>
      <w:r w:rsidR="00FC7B51">
        <w:rPr>
          <w:sz w:val="20"/>
          <w:szCs w:val="20"/>
        </w:rPr>
        <w:t>3</w:t>
      </w:r>
      <w:r w:rsidRPr="00423717">
        <w:rPr>
          <w:sz w:val="20"/>
          <w:szCs w:val="20"/>
        </w:rPr>
        <w:t xml:space="preserve"> fo</w:t>
      </w:r>
      <w:r w:rsidR="00F71DB2">
        <w:rPr>
          <w:sz w:val="20"/>
          <w:szCs w:val="20"/>
        </w:rPr>
        <w:t>r the Northern Territory was 1</w:t>
      </w:r>
      <w:r w:rsidR="00FC7B51">
        <w:rPr>
          <w:sz w:val="20"/>
          <w:szCs w:val="20"/>
        </w:rPr>
        <w:t>6</w:t>
      </w:r>
      <w:r w:rsidR="00F22B15">
        <w:rPr>
          <w:sz w:val="20"/>
          <w:szCs w:val="20"/>
        </w:rPr>
        <w:t xml:space="preserve"> </w:t>
      </w:r>
      <w:r w:rsidR="00FC7B51">
        <w:rPr>
          <w:sz w:val="20"/>
          <w:szCs w:val="20"/>
        </w:rPr>
        <w:t>107</w:t>
      </w:r>
      <w:r w:rsidR="00F22B15">
        <w:rPr>
          <w:sz w:val="20"/>
          <w:szCs w:val="20"/>
        </w:rPr>
        <w:t>,</w:t>
      </w:r>
      <w:r w:rsidRPr="00423717">
        <w:rPr>
          <w:sz w:val="20"/>
          <w:szCs w:val="20"/>
        </w:rPr>
        <w:t xml:space="preserve"> up </w:t>
      </w:r>
      <w:r w:rsidR="00FC7B51">
        <w:rPr>
          <w:sz w:val="20"/>
          <w:szCs w:val="20"/>
        </w:rPr>
        <w:t>311</w:t>
      </w:r>
      <w:r w:rsidRPr="00423717">
        <w:rPr>
          <w:sz w:val="20"/>
          <w:szCs w:val="20"/>
        </w:rPr>
        <w:t xml:space="preserve"> businesses over the year to June 202</w:t>
      </w:r>
      <w:r w:rsidR="00FC7B51">
        <w:rPr>
          <w:sz w:val="20"/>
          <w:szCs w:val="20"/>
        </w:rPr>
        <w:t>3</w:t>
      </w:r>
    </w:p>
    <w:p w14:paraId="349CA861" w14:textId="77777777" w:rsidR="005E0814" w:rsidRDefault="005E0814" w:rsidP="005E0814">
      <w:pPr>
        <w:pStyle w:val="ListParagraph"/>
        <w:ind w:left="720"/>
        <w:rPr>
          <w:rFonts w:cs="Arial"/>
          <w:sz w:val="20"/>
        </w:rPr>
      </w:pPr>
    </w:p>
    <w:p w14:paraId="78F4635B" w14:textId="77777777" w:rsidR="005E0814" w:rsidRPr="0053614F" w:rsidRDefault="005E0814" w:rsidP="005E0814">
      <w:pPr>
        <w:pStyle w:val="ListParagraph"/>
        <w:ind w:left="720"/>
      </w:pPr>
    </w:p>
    <w:p w14:paraId="52949D42" w14:textId="77777777" w:rsidR="0053614F" w:rsidRDefault="00305D65" w:rsidP="00305D65">
      <w:pPr>
        <w:pStyle w:val="Heading1"/>
      </w:pPr>
      <w:r w:rsidRPr="002D687C">
        <w:lastRenderedPageBreak/>
        <w:t>Darwin inflation</w:t>
      </w:r>
    </w:p>
    <w:p w14:paraId="2A61C8EA" w14:textId="77777777" w:rsidR="001127E4" w:rsidRDefault="0063655C" w:rsidP="0053614F">
      <w:r w:rsidRPr="0063655C">
        <w:rPr>
          <w:noProof/>
          <w:lang w:eastAsia="en-AU"/>
        </w:rPr>
        <w:drawing>
          <wp:inline distT="0" distB="0" distL="0" distR="0" wp14:anchorId="1A8B0DEC">
            <wp:extent cx="4182110" cy="3999230"/>
            <wp:effectExtent l="0" t="0" r="889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399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58DFB" w14:textId="77777777" w:rsidR="00423717" w:rsidRDefault="00423717" w:rsidP="0053614F"/>
    <w:p w14:paraId="470488E9" w14:textId="77777777" w:rsidR="00E67D46" w:rsidRPr="00423717" w:rsidRDefault="00E67D46" w:rsidP="00E67D46">
      <w:pPr>
        <w:pStyle w:val="ListParagraph"/>
        <w:numPr>
          <w:ilvl w:val="0"/>
          <w:numId w:val="32"/>
        </w:numPr>
        <w:rPr>
          <w:sz w:val="20"/>
        </w:rPr>
      </w:pPr>
      <w:r w:rsidRPr="00423717">
        <w:rPr>
          <w:sz w:val="20"/>
        </w:rPr>
        <w:t xml:space="preserve">Darwin inflation increased to </w:t>
      </w:r>
      <w:r w:rsidR="0063655C">
        <w:rPr>
          <w:sz w:val="20"/>
        </w:rPr>
        <w:t>3.9%</w:t>
      </w:r>
      <w:r w:rsidRPr="00423717">
        <w:rPr>
          <w:sz w:val="20"/>
        </w:rPr>
        <w:t xml:space="preserve">% </w:t>
      </w:r>
      <w:r w:rsidR="00397250">
        <w:rPr>
          <w:sz w:val="20"/>
        </w:rPr>
        <w:t>annually in</w:t>
      </w:r>
      <w:r w:rsidRPr="00423717">
        <w:rPr>
          <w:sz w:val="20"/>
        </w:rPr>
        <w:t xml:space="preserve"> </w:t>
      </w:r>
      <w:r w:rsidR="0063655C">
        <w:rPr>
          <w:sz w:val="20"/>
        </w:rPr>
        <w:t>December</w:t>
      </w:r>
      <w:r w:rsidR="00CC5E3E">
        <w:rPr>
          <w:sz w:val="20"/>
        </w:rPr>
        <w:t xml:space="preserve"> 2023</w:t>
      </w:r>
    </w:p>
    <w:p w14:paraId="14052B5D" w14:textId="77777777" w:rsidR="00E67D46" w:rsidRPr="00423717" w:rsidRDefault="00E67D46" w:rsidP="00E67D46">
      <w:pPr>
        <w:pStyle w:val="ListParagraph"/>
        <w:numPr>
          <w:ilvl w:val="0"/>
          <w:numId w:val="32"/>
        </w:numPr>
        <w:rPr>
          <w:sz w:val="20"/>
        </w:rPr>
      </w:pPr>
      <w:r w:rsidRPr="00423717">
        <w:rPr>
          <w:sz w:val="20"/>
        </w:rPr>
        <w:t>Nat</w:t>
      </w:r>
      <w:r w:rsidR="00397250">
        <w:rPr>
          <w:sz w:val="20"/>
        </w:rPr>
        <w:t xml:space="preserve">ional inflation increased to </w:t>
      </w:r>
      <w:r w:rsidR="0063655C">
        <w:rPr>
          <w:sz w:val="20"/>
        </w:rPr>
        <w:t>4.1</w:t>
      </w:r>
      <w:r w:rsidRPr="00423717">
        <w:rPr>
          <w:sz w:val="20"/>
        </w:rPr>
        <w:t>%</w:t>
      </w:r>
    </w:p>
    <w:p w14:paraId="255D44A9" w14:textId="77777777" w:rsidR="00E67D46" w:rsidRPr="00423717" w:rsidRDefault="00397250" w:rsidP="00E67D46">
      <w:pPr>
        <w:pStyle w:val="ListParagraph"/>
        <w:numPr>
          <w:ilvl w:val="0"/>
          <w:numId w:val="32"/>
        </w:numPr>
        <w:rPr>
          <w:sz w:val="20"/>
        </w:rPr>
      </w:pPr>
      <w:r>
        <w:rPr>
          <w:sz w:val="20"/>
        </w:rPr>
        <w:t xml:space="preserve">Trimmed mean increased to </w:t>
      </w:r>
      <w:r w:rsidR="0063655C">
        <w:rPr>
          <w:sz w:val="20"/>
        </w:rPr>
        <w:t>4</w:t>
      </w:r>
      <w:r>
        <w:rPr>
          <w:sz w:val="20"/>
        </w:rPr>
        <w:t>.</w:t>
      </w:r>
      <w:r w:rsidR="00107A08">
        <w:rPr>
          <w:sz w:val="20"/>
        </w:rPr>
        <w:t>2</w:t>
      </w:r>
      <w:r w:rsidR="00E67D46" w:rsidRPr="00423717">
        <w:rPr>
          <w:sz w:val="20"/>
        </w:rPr>
        <w:t>%</w:t>
      </w:r>
    </w:p>
    <w:p w14:paraId="061FD1E1" w14:textId="77777777" w:rsidR="009B0919" w:rsidRPr="00423717" w:rsidRDefault="009B0919" w:rsidP="009B0919">
      <w:pPr>
        <w:rPr>
          <w:sz w:val="20"/>
        </w:rPr>
      </w:pPr>
    </w:p>
    <w:p w14:paraId="0DC346FC" w14:textId="77777777" w:rsidR="009B0919" w:rsidRDefault="009B0919" w:rsidP="009B0919"/>
    <w:p w14:paraId="1786E566" w14:textId="77777777" w:rsidR="009B0919" w:rsidRDefault="009B0919" w:rsidP="009B0919"/>
    <w:p w14:paraId="2D1B4835" w14:textId="77777777" w:rsidR="009B0919" w:rsidRDefault="009B0919" w:rsidP="009B0919"/>
    <w:p w14:paraId="0AADDE0B" w14:textId="77777777" w:rsidR="009B0919" w:rsidRDefault="009B0919" w:rsidP="009B0919"/>
    <w:p w14:paraId="4B2BF5BB" w14:textId="77777777" w:rsidR="009B0919" w:rsidRDefault="009B0919" w:rsidP="009B0919"/>
    <w:p w14:paraId="707EE770" w14:textId="77777777" w:rsidR="00045655" w:rsidRDefault="00045655" w:rsidP="009B0919"/>
    <w:p w14:paraId="4F81B217" w14:textId="77777777" w:rsidR="00045655" w:rsidRDefault="00045655" w:rsidP="009B0919"/>
    <w:p w14:paraId="3D9A06AE" w14:textId="77777777" w:rsidR="009B0919" w:rsidRPr="0029187B" w:rsidRDefault="009B0919" w:rsidP="009B0919"/>
    <w:p w14:paraId="58FF1162" w14:textId="77777777" w:rsidR="0084206E" w:rsidRDefault="00FB26C1" w:rsidP="00FB26C1">
      <w:pPr>
        <w:pStyle w:val="Heading1"/>
      </w:pPr>
      <w:r>
        <w:lastRenderedPageBreak/>
        <w:t>Labour market</w:t>
      </w:r>
    </w:p>
    <w:p w14:paraId="4C4AC414" w14:textId="77777777" w:rsidR="00423717" w:rsidRDefault="0063655C" w:rsidP="0084206E">
      <w:r w:rsidRPr="0063655C">
        <w:rPr>
          <w:noProof/>
          <w:lang w:eastAsia="en-AU"/>
        </w:rPr>
        <w:drawing>
          <wp:inline distT="0" distB="0" distL="0" distR="0" wp14:anchorId="63A1D393">
            <wp:extent cx="4484370" cy="44608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446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1072F" w14:textId="77777777" w:rsidR="00423717" w:rsidRDefault="00423717" w:rsidP="00423717">
      <w:pPr>
        <w:spacing w:line="240" w:lineRule="auto"/>
      </w:pPr>
    </w:p>
    <w:p w14:paraId="1E8D80B3" w14:textId="77777777" w:rsidR="00423717" w:rsidRDefault="00DB43C4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 xml:space="preserve">Unemployment rate </w:t>
      </w:r>
      <w:r w:rsidR="00AF448C">
        <w:rPr>
          <w:rFonts w:cs="Arial"/>
          <w:sz w:val="20"/>
        </w:rPr>
        <w:t xml:space="preserve">(Trend) </w:t>
      </w:r>
      <w:r>
        <w:rPr>
          <w:rFonts w:cs="Arial"/>
          <w:sz w:val="20"/>
        </w:rPr>
        <w:t>is 4</w:t>
      </w:r>
      <w:r w:rsidR="00CC5E3E">
        <w:rPr>
          <w:rFonts w:cs="Arial"/>
          <w:sz w:val="20"/>
        </w:rPr>
        <w:t>.</w:t>
      </w:r>
      <w:r w:rsidR="0063655C">
        <w:rPr>
          <w:rFonts w:cs="Arial"/>
          <w:sz w:val="20"/>
        </w:rPr>
        <w:t>4</w:t>
      </w:r>
      <w:r w:rsidR="00E67D46">
        <w:rPr>
          <w:rFonts w:cs="Arial"/>
          <w:sz w:val="20"/>
        </w:rPr>
        <w:t xml:space="preserve">% as of </w:t>
      </w:r>
      <w:r w:rsidR="0063655C">
        <w:rPr>
          <w:rFonts w:cs="Arial"/>
          <w:sz w:val="20"/>
        </w:rPr>
        <w:t>January</w:t>
      </w:r>
      <w:r w:rsidR="00E67D46">
        <w:rPr>
          <w:rFonts w:cs="Arial"/>
          <w:sz w:val="20"/>
        </w:rPr>
        <w:t xml:space="preserve"> 202</w:t>
      </w:r>
      <w:r w:rsidR="0063655C">
        <w:rPr>
          <w:rFonts w:cs="Arial"/>
          <w:sz w:val="20"/>
        </w:rPr>
        <w:t>4</w:t>
      </w:r>
      <w:r w:rsidR="00130B16">
        <w:rPr>
          <w:rFonts w:cs="Arial"/>
          <w:sz w:val="20"/>
        </w:rPr>
        <w:t xml:space="preserve">, </w:t>
      </w:r>
      <w:r w:rsidR="00FC7B51">
        <w:rPr>
          <w:rFonts w:cs="Arial"/>
          <w:sz w:val="20"/>
        </w:rPr>
        <w:t>up</w:t>
      </w:r>
      <w:r w:rsidR="00130B16">
        <w:rPr>
          <w:rFonts w:cs="Arial"/>
          <w:sz w:val="20"/>
        </w:rPr>
        <w:t xml:space="preserve"> by </w:t>
      </w:r>
      <w:r w:rsidR="0063655C">
        <w:rPr>
          <w:rFonts w:cs="Arial"/>
          <w:sz w:val="20"/>
        </w:rPr>
        <w:t>0.8</w:t>
      </w:r>
      <w:r w:rsidR="001C3DAC">
        <w:rPr>
          <w:rFonts w:cs="Arial"/>
          <w:sz w:val="20"/>
        </w:rPr>
        <w:t xml:space="preserve"> percentage point</w:t>
      </w:r>
    </w:p>
    <w:p w14:paraId="358F18C9" w14:textId="77777777" w:rsidR="00E67D46" w:rsidRPr="00423717" w:rsidRDefault="001C3DAC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 xml:space="preserve">Employment </w:t>
      </w:r>
      <w:r w:rsidR="00AF448C">
        <w:rPr>
          <w:rFonts w:cs="Arial"/>
          <w:sz w:val="20"/>
        </w:rPr>
        <w:t xml:space="preserve">(Trend) </w:t>
      </w:r>
      <w:r>
        <w:rPr>
          <w:rFonts w:cs="Arial"/>
          <w:sz w:val="20"/>
        </w:rPr>
        <w:t xml:space="preserve">is </w:t>
      </w:r>
      <w:r w:rsidR="0063655C">
        <w:rPr>
          <w:rFonts w:cs="Arial"/>
          <w:sz w:val="20"/>
        </w:rPr>
        <w:t>140</w:t>
      </w:r>
      <w:r w:rsidR="00CC5E3E">
        <w:rPr>
          <w:rFonts w:cs="Arial"/>
          <w:sz w:val="20"/>
        </w:rPr>
        <w:t xml:space="preserve"> </w:t>
      </w:r>
      <w:r w:rsidR="0063655C">
        <w:rPr>
          <w:rFonts w:cs="Arial"/>
          <w:sz w:val="20"/>
        </w:rPr>
        <w:t>109</w:t>
      </w:r>
      <w:r w:rsidR="00E67D46" w:rsidRPr="00423717">
        <w:rPr>
          <w:rFonts w:cs="Arial"/>
          <w:sz w:val="20"/>
        </w:rPr>
        <w:t xml:space="preserve"> </w:t>
      </w:r>
      <w:r w:rsidR="00397250">
        <w:rPr>
          <w:rFonts w:cs="Arial"/>
          <w:sz w:val="20"/>
        </w:rPr>
        <w:t xml:space="preserve">as of </w:t>
      </w:r>
      <w:r w:rsidR="0063655C">
        <w:rPr>
          <w:rFonts w:cs="Arial"/>
          <w:sz w:val="20"/>
        </w:rPr>
        <w:t>January</w:t>
      </w:r>
      <w:r w:rsidR="00397250">
        <w:rPr>
          <w:rFonts w:cs="Arial"/>
          <w:sz w:val="20"/>
        </w:rPr>
        <w:t xml:space="preserve"> 202</w:t>
      </w:r>
      <w:r w:rsidR="0063655C">
        <w:rPr>
          <w:rFonts w:cs="Arial"/>
          <w:sz w:val="20"/>
        </w:rPr>
        <w:t>4</w:t>
      </w:r>
      <w:r w:rsidR="00397250">
        <w:rPr>
          <w:rFonts w:cs="Arial"/>
          <w:sz w:val="20"/>
        </w:rPr>
        <w:t xml:space="preserve"> </w:t>
      </w:r>
      <w:r w:rsidR="00AF448C">
        <w:rPr>
          <w:rFonts w:cs="Arial"/>
          <w:sz w:val="20"/>
        </w:rPr>
        <w:t>down</w:t>
      </w:r>
      <w:r w:rsidR="00E67D46" w:rsidRPr="00423717">
        <w:rPr>
          <w:rFonts w:cs="Arial"/>
          <w:sz w:val="20"/>
        </w:rPr>
        <w:t xml:space="preserve"> </w:t>
      </w:r>
      <w:r w:rsidR="00397250">
        <w:rPr>
          <w:rFonts w:cs="Arial"/>
          <w:sz w:val="20"/>
        </w:rPr>
        <w:t xml:space="preserve">by </w:t>
      </w:r>
      <w:r w:rsidR="0063655C">
        <w:rPr>
          <w:rFonts w:cs="Arial"/>
          <w:sz w:val="20"/>
        </w:rPr>
        <w:t>0.2</w:t>
      </w:r>
      <w:r w:rsidR="00E67D46" w:rsidRPr="00423717">
        <w:rPr>
          <w:rFonts w:cs="Arial"/>
          <w:sz w:val="20"/>
        </w:rPr>
        <w:t xml:space="preserve">% </w:t>
      </w:r>
      <w:r w:rsidR="00397250">
        <w:rPr>
          <w:rFonts w:cs="Arial"/>
          <w:sz w:val="20"/>
        </w:rPr>
        <w:t>annually.</w:t>
      </w:r>
    </w:p>
    <w:p w14:paraId="4DB6B4FB" w14:textId="77777777" w:rsidR="00E67D46" w:rsidRDefault="00130B16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 xml:space="preserve">Participation rate </w:t>
      </w:r>
      <w:r w:rsidR="00AF448C">
        <w:rPr>
          <w:rFonts w:cs="Arial"/>
          <w:sz w:val="20"/>
        </w:rPr>
        <w:t xml:space="preserve">(Trend) </w:t>
      </w:r>
      <w:r w:rsidR="001C3DAC">
        <w:rPr>
          <w:rFonts w:cs="Arial"/>
          <w:sz w:val="20"/>
        </w:rPr>
        <w:t>is</w:t>
      </w:r>
      <w:r>
        <w:rPr>
          <w:rFonts w:cs="Arial"/>
          <w:sz w:val="20"/>
        </w:rPr>
        <w:t xml:space="preserve"> </w:t>
      </w:r>
      <w:r w:rsidR="00F443E6">
        <w:rPr>
          <w:rFonts w:cs="Arial"/>
          <w:sz w:val="20"/>
        </w:rPr>
        <w:t>7</w:t>
      </w:r>
      <w:r w:rsidR="0063655C">
        <w:rPr>
          <w:rFonts w:cs="Arial"/>
          <w:sz w:val="20"/>
        </w:rPr>
        <w:t>4</w:t>
      </w:r>
      <w:r w:rsidR="00CC5E3E">
        <w:rPr>
          <w:rFonts w:cs="Arial"/>
          <w:sz w:val="20"/>
        </w:rPr>
        <w:t>.</w:t>
      </w:r>
      <w:r w:rsidR="0063655C">
        <w:rPr>
          <w:rFonts w:cs="Arial"/>
          <w:sz w:val="20"/>
        </w:rPr>
        <w:t>1</w:t>
      </w:r>
      <w:r w:rsidR="00F443E6">
        <w:rPr>
          <w:rFonts w:cs="Arial"/>
          <w:sz w:val="20"/>
        </w:rPr>
        <w:t xml:space="preserve">% as of </w:t>
      </w:r>
      <w:r w:rsidR="0063655C">
        <w:rPr>
          <w:rFonts w:cs="Arial"/>
          <w:sz w:val="20"/>
        </w:rPr>
        <w:t>January</w:t>
      </w:r>
      <w:r w:rsidR="00E36D23">
        <w:rPr>
          <w:rFonts w:cs="Arial"/>
          <w:sz w:val="20"/>
        </w:rPr>
        <w:t xml:space="preserve"> 202</w:t>
      </w:r>
      <w:r w:rsidR="0063655C">
        <w:rPr>
          <w:rFonts w:cs="Arial"/>
          <w:sz w:val="20"/>
        </w:rPr>
        <w:t>4</w:t>
      </w:r>
      <w:r w:rsidR="00E36D23">
        <w:rPr>
          <w:rFonts w:cs="Arial"/>
          <w:sz w:val="20"/>
        </w:rPr>
        <w:t xml:space="preserve">, </w:t>
      </w:r>
      <w:r w:rsidR="00397250">
        <w:rPr>
          <w:rFonts w:cs="Arial"/>
          <w:sz w:val="20"/>
        </w:rPr>
        <w:t xml:space="preserve">annual </w:t>
      </w:r>
      <w:r w:rsidR="00FC7B51">
        <w:rPr>
          <w:rFonts w:cs="Arial"/>
          <w:sz w:val="20"/>
        </w:rPr>
        <w:t>de</w:t>
      </w:r>
      <w:r w:rsidR="00397250">
        <w:rPr>
          <w:rFonts w:cs="Arial"/>
          <w:sz w:val="20"/>
        </w:rPr>
        <w:t xml:space="preserve">crease of </w:t>
      </w:r>
      <w:r w:rsidR="0063655C">
        <w:rPr>
          <w:rFonts w:cs="Arial"/>
          <w:sz w:val="20"/>
        </w:rPr>
        <w:t>0.6</w:t>
      </w:r>
      <w:r w:rsidR="00397250">
        <w:rPr>
          <w:rFonts w:cs="Arial"/>
          <w:sz w:val="20"/>
        </w:rPr>
        <w:t xml:space="preserve"> percentage point</w:t>
      </w:r>
    </w:p>
    <w:p w14:paraId="7549D27A" w14:textId="77777777" w:rsidR="002E7101" w:rsidRDefault="002E7101" w:rsidP="00E36D23">
      <w:pPr>
        <w:pStyle w:val="Heading1"/>
        <w:tabs>
          <w:tab w:val="left" w:pos="3130"/>
        </w:tabs>
      </w:pPr>
      <w:r w:rsidRPr="002D687C">
        <w:lastRenderedPageBreak/>
        <w:t>NT population</w:t>
      </w:r>
      <w:r w:rsidR="00E36D23">
        <w:tab/>
      </w:r>
    </w:p>
    <w:p w14:paraId="2C1C9599" w14:textId="77777777" w:rsidR="002E7101" w:rsidRPr="00E36D23" w:rsidRDefault="00AF448C" w:rsidP="002E7101">
      <w:r w:rsidRPr="00AF448C">
        <w:rPr>
          <w:rFonts w:cs="Arial"/>
          <w:noProof/>
          <w:sz w:val="20"/>
          <w:lang w:eastAsia="en-AU"/>
        </w:rPr>
        <w:drawing>
          <wp:inline distT="0" distB="0" distL="0" distR="0" wp14:anchorId="523E9B1F">
            <wp:extent cx="4182110" cy="4349115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434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952">
        <w:rPr>
          <w:rFonts w:cs="Arial"/>
          <w:sz w:val="20"/>
        </w:rPr>
        <w:br w:type="textWrapping" w:clear="all"/>
      </w:r>
    </w:p>
    <w:p w14:paraId="5FA3CB0C" w14:textId="77777777" w:rsidR="00143D89" w:rsidRDefault="002E7101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 w:rsidRPr="002E7101">
        <w:rPr>
          <w:rFonts w:cs="Arial"/>
          <w:sz w:val="20"/>
        </w:rPr>
        <w:t xml:space="preserve">NT population </w:t>
      </w:r>
      <w:r w:rsidR="00143D89">
        <w:rPr>
          <w:rFonts w:cs="Arial"/>
          <w:sz w:val="20"/>
        </w:rPr>
        <w:t xml:space="preserve">is </w:t>
      </w:r>
      <w:r w:rsidR="00AF448C">
        <w:rPr>
          <w:rFonts w:cs="Arial"/>
          <w:sz w:val="20"/>
        </w:rPr>
        <w:t>252</w:t>
      </w:r>
      <w:r w:rsidR="00DB43C4">
        <w:rPr>
          <w:rFonts w:cs="Arial"/>
          <w:sz w:val="20"/>
        </w:rPr>
        <w:t xml:space="preserve"> </w:t>
      </w:r>
      <w:r w:rsidR="00AF448C">
        <w:rPr>
          <w:rFonts w:cs="Arial"/>
          <w:sz w:val="20"/>
        </w:rPr>
        <w:t>473</w:t>
      </w:r>
      <w:r w:rsidR="009B1C04">
        <w:rPr>
          <w:rFonts w:cs="Arial"/>
          <w:sz w:val="20"/>
        </w:rPr>
        <w:t xml:space="preserve"> as of </w:t>
      </w:r>
      <w:r w:rsidR="00AF448C">
        <w:rPr>
          <w:rFonts w:cs="Arial"/>
          <w:sz w:val="20"/>
        </w:rPr>
        <w:t>June</w:t>
      </w:r>
      <w:r w:rsidR="009B1C04">
        <w:rPr>
          <w:rFonts w:cs="Arial"/>
          <w:sz w:val="20"/>
        </w:rPr>
        <w:t xml:space="preserve"> 2023</w:t>
      </w:r>
      <w:r w:rsidRPr="002E7101">
        <w:rPr>
          <w:rFonts w:cs="Arial"/>
          <w:sz w:val="20"/>
        </w:rPr>
        <w:t xml:space="preserve">, </w:t>
      </w:r>
      <w:r w:rsidR="00581CFB">
        <w:rPr>
          <w:rFonts w:cs="Arial"/>
          <w:sz w:val="20"/>
        </w:rPr>
        <w:t>up 0.</w:t>
      </w:r>
      <w:r w:rsidR="00DB43C4">
        <w:rPr>
          <w:rFonts w:cs="Arial"/>
          <w:sz w:val="20"/>
        </w:rPr>
        <w:t>9</w:t>
      </w:r>
      <w:r w:rsidR="007D32C8">
        <w:rPr>
          <w:rFonts w:cs="Arial"/>
          <w:sz w:val="20"/>
        </w:rPr>
        <w:t xml:space="preserve">% </w:t>
      </w:r>
      <w:r w:rsidR="00397250">
        <w:rPr>
          <w:rFonts w:cs="Arial"/>
          <w:sz w:val="20"/>
        </w:rPr>
        <w:t>compared</w:t>
      </w:r>
      <w:r w:rsidR="00581CFB">
        <w:rPr>
          <w:rFonts w:cs="Arial"/>
          <w:sz w:val="20"/>
        </w:rPr>
        <w:t xml:space="preserve"> to </w:t>
      </w:r>
      <w:r w:rsidR="00AF448C">
        <w:rPr>
          <w:rFonts w:cs="Arial"/>
          <w:sz w:val="20"/>
        </w:rPr>
        <w:t>June</w:t>
      </w:r>
      <w:r w:rsidR="00397250">
        <w:rPr>
          <w:rFonts w:cs="Arial"/>
          <w:sz w:val="20"/>
        </w:rPr>
        <w:t xml:space="preserve"> 202</w:t>
      </w:r>
      <w:r w:rsidR="00DB43C4">
        <w:rPr>
          <w:rFonts w:cs="Arial"/>
          <w:sz w:val="20"/>
        </w:rPr>
        <w:t>2</w:t>
      </w:r>
    </w:p>
    <w:p w14:paraId="29B17B9B" w14:textId="77777777" w:rsidR="002E7101" w:rsidRDefault="00143D89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>
        <w:rPr>
          <w:rFonts w:cs="Arial"/>
          <w:sz w:val="20"/>
        </w:rPr>
        <w:t>N</w:t>
      </w:r>
      <w:r w:rsidR="002E7101" w:rsidRPr="002E7101">
        <w:rPr>
          <w:rFonts w:cs="Arial"/>
          <w:sz w:val="20"/>
        </w:rPr>
        <w:t>ational population</w:t>
      </w:r>
      <w:r>
        <w:rPr>
          <w:rFonts w:cs="Arial"/>
          <w:sz w:val="20"/>
        </w:rPr>
        <w:t xml:space="preserve"> is</w:t>
      </w:r>
      <w:r w:rsidR="00581CFB">
        <w:rPr>
          <w:rFonts w:cs="Arial"/>
          <w:sz w:val="20"/>
        </w:rPr>
        <w:t xml:space="preserve"> 26.</w:t>
      </w:r>
      <w:r w:rsidR="00AF448C">
        <w:rPr>
          <w:rFonts w:cs="Arial"/>
          <w:sz w:val="20"/>
        </w:rPr>
        <w:t>6</w:t>
      </w:r>
      <w:r w:rsidR="002E7101" w:rsidRPr="002E7101">
        <w:rPr>
          <w:rFonts w:cs="Arial"/>
          <w:sz w:val="20"/>
        </w:rPr>
        <w:t xml:space="preserve"> million</w:t>
      </w:r>
      <w:r w:rsidR="009B1C04">
        <w:rPr>
          <w:rFonts w:cs="Arial"/>
          <w:sz w:val="20"/>
        </w:rPr>
        <w:t xml:space="preserve"> as of </w:t>
      </w:r>
      <w:r w:rsidR="00AF448C">
        <w:rPr>
          <w:rFonts w:cs="Arial"/>
          <w:sz w:val="20"/>
        </w:rPr>
        <w:t>June</w:t>
      </w:r>
      <w:r w:rsidR="009B1C04">
        <w:rPr>
          <w:rFonts w:cs="Arial"/>
          <w:sz w:val="20"/>
        </w:rPr>
        <w:t xml:space="preserve"> 2023</w:t>
      </w:r>
      <w:r w:rsidR="002E7101" w:rsidRPr="002E7101">
        <w:rPr>
          <w:rFonts w:cs="Arial"/>
          <w:sz w:val="20"/>
        </w:rPr>
        <w:t xml:space="preserve">, up </w:t>
      </w:r>
      <w:r w:rsidR="00DB43C4">
        <w:rPr>
          <w:rFonts w:cs="Arial"/>
          <w:sz w:val="20"/>
        </w:rPr>
        <w:t>2.</w:t>
      </w:r>
      <w:r w:rsidR="00AF448C">
        <w:rPr>
          <w:rFonts w:cs="Arial"/>
          <w:sz w:val="20"/>
        </w:rPr>
        <w:t>4</w:t>
      </w:r>
      <w:r w:rsidR="007D32C8">
        <w:rPr>
          <w:rFonts w:cs="Arial"/>
          <w:sz w:val="20"/>
        </w:rPr>
        <w:t xml:space="preserve">% </w:t>
      </w:r>
      <w:r w:rsidR="00397250">
        <w:rPr>
          <w:rFonts w:cs="Arial"/>
          <w:sz w:val="20"/>
        </w:rPr>
        <w:t>compared</w:t>
      </w:r>
      <w:r w:rsidR="004B769D">
        <w:rPr>
          <w:rFonts w:cs="Arial"/>
          <w:sz w:val="20"/>
        </w:rPr>
        <w:t xml:space="preserve"> </w:t>
      </w:r>
      <w:r w:rsidR="00581CFB">
        <w:rPr>
          <w:rFonts w:cs="Arial"/>
          <w:sz w:val="20"/>
        </w:rPr>
        <w:t xml:space="preserve">to </w:t>
      </w:r>
      <w:r w:rsidR="00AF448C">
        <w:rPr>
          <w:rFonts w:cs="Arial"/>
          <w:sz w:val="20"/>
        </w:rPr>
        <w:t>June</w:t>
      </w:r>
      <w:r w:rsidR="00397250">
        <w:rPr>
          <w:rFonts w:cs="Arial"/>
          <w:sz w:val="20"/>
        </w:rPr>
        <w:t xml:space="preserve"> 202</w:t>
      </w:r>
      <w:r w:rsidR="00DB43C4">
        <w:rPr>
          <w:rFonts w:cs="Arial"/>
          <w:sz w:val="20"/>
        </w:rPr>
        <w:t>2</w:t>
      </w:r>
    </w:p>
    <w:p w14:paraId="18DFA089" w14:textId="77777777" w:rsidR="00143D89" w:rsidRDefault="0070264E" w:rsidP="0070264E">
      <w:pPr>
        <w:pStyle w:val="Heading1"/>
      </w:pPr>
      <w:r w:rsidRPr="002D687C">
        <w:lastRenderedPageBreak/>
        <w:t>Population distribution</w:t>
      </w:r>
    </w:p>
    <w:p w14:paraId="561E5639" w14:textId="77777777" w:rsidR="00143D89" w:rsidRPr="00143D89" w:rsidRDefault="00CC5E3E" w:rsidP="00143D89">
      <w:pPr>
        <w:rPr>
          <w:rFonts w:cs="Arial"/>
          <w:sz w:val="20"/>
        </w:rPr>
      </w:pPr>
      <w:r w:rsidRPr="00CC5E3E">
        <w:rPr>
          <w:rFonts w:cs="Arial"/>
          <w:noProof/>
          <w:sz w:val="20"/>
          <w:lang w:eastAsia="en-AU"/>
        </w:rPr>
        <w:drawing>
          <wp:inline distT="0" distB="0" distL="0" distR="0" wp14:anchorId="46D1E39B">
            <wp:extent cx="4674235" cy="43230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432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EBA39" w14:textId="77777777" w:rsidR="0070264E" w:rsidRPr="00423717" w:rsidRDefault="0070264E" w:rsidP="00423717">
      <w:pPr>
        <w:pStyle w:val="ListParagraph"/>
        <w:numPr>
          <w:ilvl w:val="0"/>
          <w:numId w:val="35"/>
        </w:numPr>
        <w:rPr>
          <w:rFonts w:cs="Arial"/>
          <w:sz w:val="20"/>
        </w:rPr>
      </w:pPr>
      <w:r w:rsidRPr="00423717">
        <w:rPr>
          <w:rFonts w:cs="Arial"/>
          <w:sz w:val="20"/>
        </w:rPr>
        <w:t>Population distribution:</w:t>
      </w:r>
    </w:p>
    <w:p w14:paraId="4F9AFDAA" w14:textId="77777777" w:rsidR="0070264E" w:rsidRDefault="00CC5E3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>Greater Darwin was 149</w:t>
      </w:r>
      <w:r w:rsidR="00F22B15">
        <w:rPr>
          <w:rFonts w:cs="Arial"/>
          <w:sz w:val="20"/>
        </w:rPr>
        <w:t xml:space="preserve"> </w:t>
      </w:r>
      <w:r>
        <w:rPr>
          <w:rFonts w:cs="Arial"/>
          <w:sz w:val="20"/>
        </w:rPr>
        <w:t>582</w:t>
      </w:r>
      <w:r w:rsidR="00F900F0">
        <w:rPr>
          <w:rFonts w:cs="Arial"/>
          <w:sz w:val="20"/>
        </w:rPr>
        <w:t xml:space="preserve"> up by 0.5%</w:t>
      </w:r>
    </w:p>
    <w:p w14:paraId="08023E40" w14:textId="77777777"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East Arnhem was </w:t>
      </w:r>
      <w:r w:rsidR="004B769D">
        <w:rPr>
          <w:rFonts w:cs="Arial"/>
          <w:sz w:val="20"/>
        </w:rPr>
        <w:t>14</w:t>
      </w:r>
      <w:r w:rsidR="00F22B15">
        <w:rPr>
          <w:rFonts w:cs="Arial"/>
          <w:sz w:val="20"/>
        </w:rPr>
        <w:t xml:space="preserve"> </w:t>
      </w:r>
      <w:r w:rsidR="004B769D">
        <w:rPr>
          <w:rFonts w:cs="Arial"/>
          <w:sz w:val="20"/>
        </w:rPr>
        <w:t>5</w:t>
      </w:r>
      <w:r w:rsidR="00CC5E3E">
        <w:rPr>
          <w:rFonts w:cs="Arial"/>
          <w:sz w:val="20"/>
        </w:rPr>
        <w:t>89</w:t>
      </w:r>
      <w:r w:rsidR="00F900F0">
        <w:rPr>
          <w:rFonts w:cs="Arial"/>
          <w:sz w:val="20"/>
        </w:rPr>
        <w:t xml:space="preserve"> up by 0.5%</w:t>
      </w:r>
    </w:p>
    <w:p w14:paraId="591AC868" w14:textId="77777777"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Katherine was </w:t>
      </w:r>
      <w:r w:rsidR="007D32C8">
        <w:rPr>
          <w:rFonts w:cs="Arial"/>
          <w:sz w:val="20"/>
        </w:rPr>
        <w:t>21</w:t>
      </w:r>
      <w:r w:rsidR="00F22B15">
        <w:rPr>
          <w:rFonts w:cs="Arial"/>
          <w:sz w:val="20"/>
        </w:rPr>
        <w:t xml:space="preserve"> </w:t>
      </w:r>
      <w:r w:rsidR="00CC5E3E">
        <w:rPr>
          <w:rFonts w:cs="Arial"/>
          <w:sz w:val="20"/>
        </w:rPr>
        <w:t>335</w:t>
      </w:r>
      <w:r w:rsidR="00F900F0">
        <w:rPr>
          <w:rFonts w:cs="Arial"/>
          <w:sz w:val="20"/>
        </w:rPr>
        <w:t xml:space="preserve"> up by 0.9%</w:t>
      </w:r>
    </w:p>
    <w:p w14:paraId="73872F98" w14:textId="77777777"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>Alice Springs was</w:t>
      </w:r>
      <w:r w:rsidR="007D32C8">
        <w:rPr>
          <w:rFonts w:cs="Arial"/>
          <w:sz w:val="20"/>
        </w:rPr>
        <w:t xml:space="preserve"> 4</w:t>
      </w:r>
      <w:r w:rsidR="00CC5E3E">
        <w:rPr>
          <w:rFonts w:cs="Arial"/>
          <w:sz w:val="20"/>
        </w:rPr>
        <w:t>1 043</w:t>
      </w:r>
      <w:r w:rsidR="00F900F0">
        <w:rPr>
          <w:rFonts w:cs="Arial"/>
          <w:sz w:val="20"/>
        </w:rPr>
        <w:t xml:space="preserve"> up by 0.9%</w:t>
      </w:r>
    </w:p>
    <w:p w14:paraId="2439D70D" w14:textId="77777777"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Barkly was </w:t>
      </w:r>
      <w:r w:rsidR="007D32C8">
        <w:rPr>
          <w:rFonts w:cs="Arial"/>
          <w:sz w:val="20"/>
        </w:rPr>
        <w:t>6</w:t>
      </w:r>
      <w:r w:rsidR="00CC5E3E">
        <w:rPr>
          <w:rFonts w:cs="Arial"/>
          <w:sz w:val="20"/>
        </w:rPr>
        <w:t>033</w:t>
      </w:r>
      <w:r w:rsidR="00F900F0">
        <w:rPr>
          <w:rFonts w:cs="Arial"/>
          <w:sz w:val="20"/>
        </w:rPr>
        <w:t xml:space="preserve"> up by 0.2%</w:t>
      </w:r>
    </w:p>
    <w:p w14:paraId="59FBD8E0" w14:textId="77777777" w:rsidR="002E7101" w:rsidRP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Daly-Tiwi-West Arnhem was </w:t>
      </w:r>
      <w:r w:rsidR="007D32C8">
        <w:rPr>
          <w:rFonts w:cs="Arial"/>
          <w:sz w:val="20"/>
        </w:rPr>
        <w:t>18</w:t>
      </w:r>
      <w:r w:rsidR="00F22B15">
        <w:rPr>
          <w:rFonts w:cs="Arial"/>
          <w:sz w:val="20"/>
        </w:rPr>
        <w:t xml:space="preserve"> </w:t>
      </w:r>
      <w:r w:rsidR="00CC5E3E">
        <w:rPr>
          <w:rFonts w:cs="Arial"/>
          <w:sz w:val="20"/>
        </w:rPr>
        <w:t>120</w:t>
      </w:r>
      <w:r w:rsidR="00F900F0">
        <w:rPr>
          <w:rFonts w:cs="Arial"/>
          <w:sz w:val="20"/>
        </w:rPr>
        <w:t xml:space="preserve"> up by 0.5%</w:t>
      </w:r>
    </w:p>
    <w:p w14:paraId="2DBBEA55" w14:textId="77777777" w:rsidR="002E7101" w:rsidRDefault="00E2249F" w:rsidP="00E2249F">
      <w:pPr>
        <w:pStyle w:val="Heading1"/>
      </w:pPr>
      <w:r w:rsidRPr="002D687C">
        <w:lastRenderedPageBreak/>
        <w:t>Average weekly earnings</w:t>
      </w:r>
    </w:p>
    <w:p w14:paraId="1D199A5E" w14:textId="77777777" w:rsidR="00E36D23" w:rsidRPr="00E36D23" w:rsidRDefault="0063655C" w:rsidP="00E36D23">
      <w:r w:rsidRPr="0063655C">
        <w:rPr>
          <w:noProof/>
          <w:lang w:eastAsia="en-AU"/>
        </w:rPr>
        <w:drawing>
          <wp:inline distT="0" distB="0" distL="0" distR="0" wp14:anchorId="7D1587FF">
            <wp:extent cx="4333240" cy="411861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411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3D9AB" w14:textId="77777777" w:rsidR="00E36D23" w:rsidRDefault="00E36D23" w:rsidP="00E2249F"/>
    <w:p w14:paraId="180266F1" w14:textId="77777777" w:rsidR="00B1594E" w:rsidRDefault="00E2249F" w:rsidP="00557C84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B1594E">
        <w:rPr>
          <w:rFonts w:cs="Arial"/>
          <w:sz w:val="20"/>
        </w:rPr>
        <w:t xml:space="preserve">Average weekly earnings </w:t>
      </w:r>
      <w:r w:rsidR="00130B16" w:rsidRPr="00B1594E">
        <w:rPr>
          <w:rFonts w:cs="Arial"/>
          <w:sz w:val="20"/>
        </w:rPr>
        <w:t>in the NT is $1</w:t>
      </w:r>
      <w:r w:rsidR="00F22B15" w:rsidRPr="00B1594E">
        <w:rPr>
          <w:rFonts w:cs="Arial"/>
          <w:sz w:val="20"/>
        </w:rPr>
        <w:t xml:space="preserve"> </w:t>
      </w:r>
      <w:r w:rsidR="0063655C">
        <w:rPr>
          <w:rFonts w:cs="Arial"/>
          <w:sz w:val="20"/>
        </w:rPr>
        <w:t>951</w:t>
      </w:r>
      <w:r w:rsidR="00B1594E" w:rsidRPr="00B1594E">
        <w:rPr>
          <w:rFonts w:cs="Arial"/>
          <w:sz w:val="20"/>
        </w:rPr>
        <w:t xml:space="preserve"> as of </w:t>
      </w:r>
      <w:r w:rsidR="0063655C">
        <w:rPr>
          <w:rFonts w:cs="Arial"/>
          <w:sz w:val="20"/>
        </w:rPr>
        <w:t>November</w:t>
      </w:r>
      <w:r w:rsidR="00B1594E" w:rsidRPr="00B1594E">
        <w:rPr>
          <w:rFonts w:cs="Arial"/>
          <w:sz w:val="20"/>
        </w:rPr>
        <w:t xml:space="preserve"> 202</w:t>
      </w:r>
      <w:r w:rsidR="00FC7B51">
        <w:rPr>
          <w:rFonts w:cs="Arial"/>
          <w:sz w:val="20"/>
        </w:rPr>
        <w:t>3</w:t>
      </w:r>
      <w:r w:rsidR="004B769D" w:rsidRPr="00B1594E">
        <w:rPr>
          <w:rFonts w:cs="Arial"/>
          <w:sz w:val="20"/>
        </w:rPr>
        <w:t xml:space="preserve">, </w:t>
      </w:r>
      <w:r w:rsidR="00B1594E" w:rsidRPr="00B1594E">
        <w:rPr>
          <w:rFonts w:cs="Arial"/>
          <w:sz w:val="20"/>
        </w:rPr>
        <w:t>annual increase of</w:t>
      </w:r>
      <w:r w:rsidR="004B769D" w:rsidRPr="00B1594E">
        <w:rPr>
          <w:rFonts w:cs="Arial"/>
          <w:sz w:val="20"/>
        </w:rPr>
        <w:t xml:space="preserve"> </w:t>
      </w:r>
      <w:r w:rsidR="0063655C">
        <w:rPr>
          <w:rFonts w:cs="Arial"/>
          <w:sz w:val="20"/>
        </w:rPr>
        <w:t>5.8</w:t>
      </w:r>
      <w:r w:rsidRPr="00B1594E">
        <w:rPr>
          <w:rFonts w:cs="Arial"/>
          <w:sz w:val="20"/>
        </w:rPr>
        <w:t>%</w:t>
      </w:r>
    </w:p>
    <w:p w14:paraId="2F33DBBB" w14:textId="77777777" w:rsidR="00E2249F" w:rsidRPr="00B1594E" w:rsidRDefault="004B769D" w:rsidP="00557C84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B1594E">
        <w:rPr>
          <w:rFonts w:cs="Arial"/>
          <w:sz w:val="20"/>
        </w:rPr>
        <w:t xml:space="preserve">Average weekly earnings </w:t>
      </w:r>
      <w:r w:rsidR="00E2249F" w:rsidRPr="00B1594E">
        <w:rPr>
          <w:rFonts w:cs="Arial"/>
          <w:sz w:val="20"/>
        </w:rPr>
        <w:t>nationally is $1</w:t>
      </w:r>
      <w:r w:rsidR="00F22B15" w:rsidRPr="00B1594E">
        <w:rPr>
          <w:rFonts w:cs="Arial"/>
          <w:sz w:val="20"/>
        </w:rPr>
        <w:t xml:space="preserve"> </w:t>
      </w:r>
      <w:r w:rsidR="00FC7B51">
        <w:rPr>
          <w:rFonts w:cs="Arial"/>
          <w:sz w:val="20"/>
        </w:rPr>
        <w:t>9</w:t>
      </w:r>
      <w:r w:rsidR="0063655C">
        <w:rPr>
          <w:rFonts w:cs="Arial"/>
          <w:sz w:val="20"/>
        </w:rPr>
        <w:t>55</w:t>
      </w:r>
      <w:r w:rsidR="00B1594E">
        <w:rPr>
          <w:rFonts w:cs="Arial"/>
          <w:sz w:val="20"/>
        </w:rPr>
        <w:t xml:space="preserve"> as of </w:t>
      </w:r>
      <w:r w:rsidR="0063655C">
        <w:rPr>
          <w:rFonts w:cs="Arial"/>
          <w:sz w:val="20"/>
        </w:rPr>
        <w:t>November</w:t>
      </w:r>
      <w:r w:rsidR="00B1594E">
        <w:rPr>
          <w:rFonts w:cs="Arial"/>
          <w:sz w:val="20"/>
        </w:rPr>
        <w:t xml:space="preserve"> 202</w:t>
      </w:r>
      <w:r w:rsidR="00FC7B51">
        <w:rPr>
          <w:rFonts w:cs="Arial"/>
          <w:sz w:val="20"/>
        </w:rPr>
        <w:t>3</w:t>
      </w:r>
      <w:r w:rsidR="00E2249F" w:rsidRPr="00B1594E">
        <w:rPr>
          <w:rFonts w:cs="Arial"/>
          <w:sz w:val="20"/>
        </w:rPr>
        <w:t xml:space="preserve">, up </w:t>
      </w:r>
      <w:r w:rsidR="0063655C">
        <w:rPr>
          <w:rFonts w:cs="Arial"/>
          <w:sz w:val="20"/>
        </w:rPr>
        <w:t>4.2</w:t>
      </w:r>
      <w:r w:rsidR="00E2249F" w:rsidRPr="00B1594E">
        <w:rPr>
          <w:rFonts w:cs="Arial"/>
          <w:sz w:val="20"/>
        </w:rPr>
        <w:t>%</w:t>
      </w:r>
      <w:r w:rsidRPr="00B1594E">
        <w:rPr>
          <w:rFonts w:cs="Arial"/>
          <w:sz w:val="20"/>
        </w:rPr>
        <w:t xml:space="preserve"> </w:t>
      </w:r>
      <w:r w:rsidR="00B1594E">
        <w:rPr>
          <w:rFonts w:cs="Arial"/>
          <w:sz w:val="20"/>
        </w:rPr>
        <w:t>annually</w:t>
      </w:r>
    </w:p>
    <w:p w14:paraId="738166E7" w14:textId="77777777" w:rsidR="004E1FCB" w:rsidRPr="00E36D23" w:rsidRDefault="009F1070" w:rsidP="00E36D23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E36D23">
        <w:rPr>
          <w:rFonts w:cs="Arial"/>
          <w:sz w:val="20"/>
        </w:rPr>
        <w:t xml:space="preserve">WPI in the NT increased by </w:t>
      </w:r>
      <w:r w:rsidR="009B1C04">
        <w:rPr>
          <w:rFonts w:cs="Arial"/>
          <w:sz w:val="20"/>
        </w:rPr>
        <w:t>4</w:t>
      </w:r>
      <w:r w:rsidR="00FC7B51">
        <w:rPr>
          <w:rFonts w:cs="Arial"/>
          <w:sz w:val="20"/>
        </w:rPr>
        <w:t>.</w:t>
      </w:r>
      <w:r w:rsidR="0063655C">
        <w:rPr>
          <w:rFonts w:cs="Arial"/>
          <w:sz w:val="20"/>
        </w:rPr>
        <w:t>3</w:t>
      </w:r>
      <w:r w:rsidR="004E1FCB" w:rsidRPr="00E36D23">
        <w:rPr>
          <w:rFonts w:cs="Arial"/>
          <w:sz w:val="20"/>
        </w:rPr>
        <w:t xml:space="preserve">% </w:t>
      </w:r>
      <w:r w:rsidR="00B1594E">
        <w:rPr>
          <w:rFonts w:cs="Arial"/>
          <w:sz w:val="20"/>
        </w:rPr>
        <w:t>annually</w:t>
      </w:r>
      <w:r w:rsidRPr="00E36D23">
        <w:rPr>
          <w:rFonts w:cs="Arial"/>
          <w:sz w:val="20"/>
        </w:rPr>
        <w:t xml:space="preserve"> </w:t>
      </w:r>
      <w:r w:rsidR="00B1594E">
        <w:rPr>
          <w:rFonts w:cs="Arial"/>
          <w:sz w:val="20"/>
        </w:rPr>
        <w:t>in</w:t>
      </w:r>
      <w:r w:rsidRPr="00E36D23">
        <w:rPr>
          <w:rFonts w:cs="Arial"/>
          <w:sz w:val="20"/>
        </w:rPr>
        <w:t xml:space="preserve"> </w:t>
      </w:r>
      <w:r w:rsidR="0063655C">
        <w:rPr>
          <w:rFonts w:cs="Arial"/>
          <w:sz w:val="20"/>
        </w:rPr>
        <w:t>December</w:t>
      </w:r>
      <w:r w:rsidRPr="00E36D23">
        <w:rPr>
          <w:rFonts w:cs="Arial"/>
          <w:sz w:val="20"/>
        </w:rPr>
        <w:t xml:space="preserve"> 202</w:t>
      </w:r>
      <w:r w:rsidR="00F900F0">
        <w:rPr>
          <w:rFonts w:cs="Arial"/>
          <w:sz w:val="20"/>
        </w:rPr>
        <w:t>3</w:t>
      </w:r>
      <w:r w:rsidRPr="00E36D23">
        <w:rPr>
          <w:rFonts w:cs="Arial"/>
          <w:sz w:val="20"/>
        </w:rPr>
        <w:t xml:space="preserve"> and </w:t>
      </w:r>
      <w:r w:rsidR="009B1C04">
        <w:rPr>
          <w:rFonts w:cs="Arial"/>
          <w:sz w:val="20"/>
        </w:rPr>
        <w:t>4.</w:t>
      </w:r>
      <w:r w:rsidR="0063655C">
        <w:rPr>
          <w:rFonts w:cs="Arial"/>
          <w:sz w:val="20"/>
        </w:rPr>
        <w:t>3</w:t>
      </w:r>
      <w:r w:rsidR="00746C06">
        <w:rPr>
          <w:rFonts w:cs="Arial"/>
          <w:sz w:val="20"/>
        </w:rPr>
        <w:t>% nationally</w:t>
      </w:r>
    </w:p>
    <w:p w14:paraId="4655A12E" w14:textId="77777777" w:rsidR="007D32C8" w:rsidRDefault="007D32C8" w:rsidP="00E2249F">
      <w:pPr>
        <w:rPr>
          <w:rFonts w:cs="Arial"/>
          <w:sz w:val="20"/>
        </w:rPr>
      </w:pPr>
    </w:p>
    <w:p w14:paraId="5E1545E3" w14:textId="77777777" w:rsidR="009F1070" w:rsidRPr="002D687C" w:rsidRDefault="009F1070" w:rsidP="00E2249F">
      <w:pPr>
        <w:rPr>
          <w:rFonts w:cs="Arial"/>
          <w:sz w:val="20"/>
        </w:rPr>
      </w:pPr>
    </w:p>
    <w:p w14:paraId="7127100B" w14:textId="77777777" w:rsidR="00F500ED" w:rsidRDefault="00F500ED" w:rsidP="00AC379E">
      <w:pPr>
        <w:pStyle w:val="Heading1"/>
      </w:pPr>
      <w:r w:rsidRPr="002D687C">
        <w:lastRenderedPageBreak/>
        <w:t>Median house prices</w:t>
      </w:r>
    </w:p>
    <w:p w14:paraId="029F7C7F" w14:textId="77777777" w:rsidR="00AC379E" w:rsidRDefault="009B1C04" w:rsidP="0084206E">
      <w:r w:rsidRPr="009B1C04">
        <w:rPr>
          <w:noProof/>
          <w:lang w:eastAsia="en-AU"/>
        </w:rPr>
        <w:drawing>
          <wp:inline distT="0" distB="0" distL="0" distR="0" wp14:anchorId="3E0F47E9">
            <wp:extent cx="4865370" cy="476313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70" cy="476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7C969" w14:textId="77777777" w:rsidR="00373B7A" w:rsidRPr="00423717" w:rsidRDefault="00F500ED" w:rsidP="00423717">
      <w:pPr>
        <w:pStyle w:val="ListParagraph"/>
        <w:numPr>
          <w:ilvl w:val="0"/>
          <w:numId w:val="37"/>
        </w:numPr>
        <w:rPr>
          <w:rFonts w:cs="Arial"/>
          <w:sz w:val="20"/>
        </w:rPr>
      </w:pPr>
      <w:r w:rsidRPr="00423717">
        <w:rPr>
          <w:rFonts w:cs="Arial"/>
          <w:sz w:val="20"/>
        </w:rPr>
        <w:t xml:space="preserve">Median house prices </w:t>
      </w:r>
      <w:r w:rsidR="00373B7A" w:rsidRPr="00423717">
        <w:rPr>
          <w:rFonts w:cs="Arial"/>
          <w:sz w:val="20"/>
        </w:rPr>
        <w:t xml:space="preserve">in the </w:t>
      </w:r>
      <w:r w:rsidR="009B1C04">
        <w:rPr>
          <w:rFonts w:cs="Arial"/>
          <w:sz w:val="20"/>
        </w:rPr>
        <w:t>September</w:t>
      </w:r>
      <w:r w:rsidR="009433D1" w:rsidRPr="00423717">
        <w:rPr>
          <w:rFonts w:cs="Arial"/>
          <w:sz w:val="20"/>
        </w:rPr>
        <w:t xml:space="preserve"> quarter 202</w:t>
      </w:r>
      <w:r w:rsidR="00F900F0">
        <w:rPr>
          <w:rFonts w:cs="Arial"/>
          <w:sz w:val="20"/>
        </w:rPr>
        <w:t>3</w:t>
      </w:r>
      <w:r w:rsidR="00373B7A" w:rsidRPr="00423717">
        <w:rPr>
          <w:rFonts w:cs="Arial"/>
          <w:sz w:val="20"/>
        </w:rPr>
        <w:t>:</w:t>
      </w:r>
    </w:p>
    <w:p w14:paraId="7D76A09A" w14:textId="77777777" w:rsidR="00746C06" w:rsidRPr="00746C06" w:rsidRDefault="00746C06" w:rsidP="00746C06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Greater Darwin $5</w:t>
      </w:r>
      <w:r w:rsidR="009B1C04">
        <w:rPr>
          <w:rFonts w:cs="Arial"/>
          <w:sz w:val="20"/>
        </w:rPr>
        <w:t>90</w:t>
      </w:r>
      <w:r w:rsidR="00F22B15">
        <w:rPr>
          <w:rFonts w:cs="Arial"/>
          <w:sz w:val="20"/>
        </w:rPr>
        <w:t xml:space="preserve"> </w:t>
      </w:r>
      <w:r>
        <w:rPr>
          <w:rFonts w:cs="Arial"/>
          <w:sz w:val="20"/>
        </w:rPr>
        <w:t>000</w:t>
      </w:r>
      <w:r w:rsidR="009B1C04">
        <w:rPr>
          <w:rFonts w:cs="Arial"/>
          <w:sz w:val="20"/>
        </w:rPr>
        <w:t>,</w:t>
      </w:r>
      <w:r>
        <w:rPr>
          <w:rFonts w:cs="Arial"/>
          <w:sz w:val="20"/>
        </w:rPr>
        <w:t xml:space="preserve"> </w:t>
      </w:r>
      <w:r w:rsidR="009B1C04">
        <w:rPr>
          <w:rFonts w:cs="Arial"/>
          <w:sz w:val="20"/>
        </w:rPr>
        <w:t>up</w:t>
      </w:r>
      <w:r>
        <w:rPr>
          <w:rFonts w:cs="Arial"/>
          <w:sz w:val="20"/>
        </w:rPr>
        <w:t xml:space="preserve"> </w:t>
      </w:r>
      <w:r w:rsidR="009B1C04">
        <w:rPr>
          <w:rFonts w:cs="Arial"/>
          <w:sz w:val="20"/>
        </w:rPr>
        <w:t>by 7.3</w:t>
      </w:r>
      <w:r>
        <w:rPr>
          <w:rFonts w:cs="Arial"/>
          <w:sz w:val="20"/>
        </w:rPr>
        <w:t>%</w:t>
      </w:r>
    </w:p>
    <w:p w14:paraId="4AFC3486" w14:textId="77777777" w:rsidR="00373B7A" w:rsidRPr="00373B7A" w:rsidRDefault="00E36D23" w:rsidP="00423717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Katherine $</w:t>
      </w:r>
      <w:r w:rsidR="009B1C04">
        <w:rPr>
          <w:rFonts w:cs="Arial"/>
          <w:sz w:val="20"/>
        </w:rPr>
        <w:t>375</w:t>
      </w:r>
      <w:r w:rsidR="00F22B15">
        <w:rPr>
          <w:rFonts w:cs="Arial"/>
          <w:sz w:val="20"/>
        </w:rPr>
        <w:t xml:space="preserve"> </w:t>
      </w:r>
      <w:r w:rsidR="00FC7B51">
        <w:rPr>
          <w:rFonts w:cs="Arial"/>
          <w:sz w:val="20"/>
        </w:rPr>
        <w:t>0</w:t>
      </w:r>
      <w:r w:rsidR="009F1070">
        <w:rPr>
          <w:rFonts w:cs="Arial"/>
          <w:sz w:val="20"/>
        </w:rPr>
        <w:t>00</w:t>
      </w:r>
      <w:r w:rsidR="009B1C04">
        <w:rPr>
          <w:rFonts w:cs="Arial"/>
          <w:sz w:val="20"/>
        </w:rPr>
        <w:t>, down by 4.0</w:t>
      </w:r>
      <w:r w:rsidR="00373B7A">
        <w:rPr>
          <w:rFonts w:cs="Arial"/>
          <w:sz w:val="20"/>
        </w:rPr>
        <w:t>%</w:t>
      </w:r>
    </w:p>
    <w:p w14:paraId="4877C6D4" w14:textId="77777777" w:rsidR="00373B7A" w:rsidRPr="00373B7A" w:rsidRDefault="009F1070" w:rsidP="00423717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Alice Springs $5</w:t>
      </w:r>
      <w:r w:rsidR="009B1C04">
        <w:rPr>
          <w:rFonts w:cs="Arial"/>
          <w:sz w:val="20"/>
        </w:rPr>
        <w:t>2</w:t>
      </w:r>
      <w:r w:rsidR="00FC7B51">
        <w:rPr>
          <w:rFonts w:cs="Arial"/>
          <w:sz w:val="20"/>
        </w:rPr>
        <w:t>5</w:t>
      </w:r>
      <w:r w:rsidR="00F22B15">
        <w:rPr>
          <w:rFonts w:cs="Arial"/>
          <w:sz w:val="20"/>
        </w:rPr>
        <w:t xml:space="preserve"> </w:t>
      </w:r>
      <w:r>
        <w:rPr>
          <w:rFonts w:cs="Arial"/>
          <w:sz w:val="20"/>
        </w:rPr>
        <w:t>000</w:t>
      </w:r>
      <w:r w:rsidR="009B1C04">
        <w:rPr>
          <w:rFonts w:cs="Arial"/>
          <w:sz w:val="20"/>
        </w:rPr>
        <w:t>,</w:t>
      </w:r>
      <w:r>
        <w:rPr>
          <w:rFonts w:cs="Arial"/>
          <w:sz w:val="20"/>
        </w:rPr>
        <w:t xml:space="preserve"> </w:t>
      </w:r>
      <w:r w:rsidR="009B1C04">
        <w:rPr>
          <w:rFonts w:cs="Arial"/>
          <w:sz w:val="20"/>
        </w:rPr>
        <w:t>up</w:t>
      </w:r>
      <w:r w:rsidR="00352449">
        <w:rPr>
          <w:rFonts w:cs="Arial"/>
          <w:sz w:val="20"/>
        </w:rPr>
        <w:t xml:space="preserve"> by</w:t>
      </w:r>
      <w:r>
        <w:rPr>
          <w:rFonts w:cs="Arial"/>
          <w:sz w:val="20"/>
        </w:rPr>
        <w:t xml:space="preserve"> </w:t>
      </w:r>
      <w:r w:rsidR="009B1C04">
        <w:rPr>
          <w:rFonts w:cs="Arial"/>
          <w:sz w:val="20"/>
        </w:rPr>
        <w:t>1.9</w:t>
      </w:r>
      <w:r w:rsidR="00373B7A">
        <w:rPr>
          <w:rFonts w:cs="Arial"/>
          <w:sz w:val="20"/>
        </w:rPr>
        <w:t>%</w:t>
      </w:r>
    </w:p>
    <w:p w14:paraId="36139E2A" w14:textId="77777777" w:rsidR="00373B7A" w:rsidRPr="00373B7A" w:rsidRDefault="009F1070" w:rsidP="00423717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Tennant Creek $</w:t>
      </w:r>
      <w:r w:rsidR="00F900F0">
        <w:rPr>
          <w:rFonts w:cs="Arial"/>
          <w:sz w:val="20"/>
        </w:rPr>
        <w:t>2</w:t>
      </w:r>
      <w:r w:rsidR="009B1C04">
        <w:rPr>
          <w:rFonts w:cs="Arial"/>
          <w:sz w:val="20"/>
        </w:rPr>
        <w:t>03</w:t>
      </w:r>
      <w:r w:rsidR="00F22B15">
        <w:rPr>
          <w:rFonts w:cs="Arial"/>
          <w:sz w:val="20"/>
        </w:rPr>
        <w:t xml:space="preserve"> </w:t>
      </w:r>
      <w:r w:rsidR="00D66E3C">
        <w:rPr>
          <w:rFonts w:cs="Arial"/>
          <w:sz w:val="20"/>
        </w:rPr>
        <w:t>0</w:t>
      </w:r>
      <w:r>
        <w:rPr>
          <w:rFonts w:cs="Arial"/>
          <w:sz w:val="20"/>
        </w:rPr>
        <w:t>00</w:t>
      </w:r>
      <w:r w:rsidR="00352449">
        <w:rPr>
          <w:rFonts w:cs="Arial"/>
          <w:sz w:val="20"/>
        </w:rPr>
        <w:t>,</w:t>
      </w:r>
      <w:r>
        <w:rPr>
          <w:rFonts w:cs="Arial"/>
          <w:sz w:val="20"/>
        </w:rPr>
        <w:t xml:space="preserve"> </w:t>
      </w:r>
      <w:r w:rsidR="00F900F0">
        <w:rPr>
          <w:rFonts w:cs="Arial"/>
          <w:sz w:val="20"/>
        </w:rPr>
        <w:t>down</w:t>
      </w:r>
      <w:r>
        <w:rPr>
          <w:rFonts w:cs="Arial"/>
          <w:sz w:val="20"/>
        </w:rPr>
        <w:t xml:space="preserve"> </w:t>
      </w:r>
      <w:r w:rsidR="00352449">
        <w:rPr>
          <w:rFonts w:cs="Arial"/>
          <w:sz w:val="20"/>
        </w:rPr>
        <w:t xml:space="preserve">by </w:t>
      </w:r>
      <w:r w:rsidR="009B1C04">
        <w:rPr>
          <w:rFonts w:cs="Arial"/>
          <w:sz w:val="20"/>
        </w:rPr>
        <w:t>22</w:t>
      </w:r>
      <w:r w:rsidR="00D66E3C">
        <w:rPr>
          <w:rFonts w:cs="Arial"/>
          <w:sz w:val="20"/>
        </w:rPr>
        <w:t>.</w:t>
      </w:r>
      <w:r w:rsidR="009B1C04">
        <w:rPr>
          <w:rFonts w:cs="Arial"/>
          <w:sz w:val="20"/>
        </w:rPr>
        <w:t>7</w:t>
      </w:r>
      <w:r w:rsidR="00373B7A">
        <w:rPr>
          <w:rFonts w:cs="Arial"/>
          <w:sz w:val="20"/>
        </w:rPr>
        <w:t>%</w:t>
      </w:r>
    </w:p>
    <w:p w14:paraId="29A7815C" w14:textId="77777777" w:rsidR="005E0814" w:rsidRPr="00F336E6" w:rsidRDefault="005E0814" w:rsidP="00423717">
      <w:pPr>
        <w:ind w:left="208"/>
      </w:pPr>
    </w:p>
    <w:p w14:paraId="1A1A6092" w14:textId="77777777" w:rsidR="00F336E6" w:rsidRDefault="00F336E6" w:rsidP="00F336E6">
      <w:pPr>
        <w:pStyle w:val="Heading1"/>
      </w:pPr>
      <w:r w:rsidRPr="002D687C">
        <w:lastRenderedPageBreak/>
        <w:t>Business size</w:t>
      </w:r>
    </w:p>
    <w:p w14:paraId="00F772B8" w14:textId="77777777" w:rsidR="0006014A" w:rsidRPr="0006014A" w:rsidRDefault="00AF448C" w:rsidP="0006014A">
      <w:r w:rsidRPr="00AF448C">
        <w:rPr>
          <w:noProof/>
          <w:lang w:eastAsia="en-AU"/>
        </w:rPr>
        <w:drawing>
          <wp:inline distT="0" distB="0" distL="0" distR="0" wp14:anchorId="6B467C4D">
            <wp:extent cx="4906010" cy="4246245"/>
            <wp:effectExtent l="0" t="0" r="8890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010" cy="424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8C0BB" w14:textId="77777777" w:rsidR="00F336E6" w:rsidRDefault="00F336E6" w:rsidP="00F336E6"/>
    <w:p w14:paraId="75068F23" w14:textId="77777777" w:rsidR="00423717" w:rsidRDefault="00F336E6" w:rsidP="00423717">
      <w:pPr>
        <w:pStyle w:val="ListParagraph"/>
        <w:numPr>
          <w:ilvl w:val="0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NT business size</w:t>
      </w:r>
      <w:r w:rsidR="00AF448C">
        <w:rPr>
          <w:rFonts w:cs="Arial"/>
          <w:sz w:val="20"/>
        </w:rPr>
        <w:t xml:space="preserve"> as at June 2023</w:t>
      </w:r>
      <w:r w:rsidRPr="00423717">
        <w:rPr>
          <w:rFonts w:cs="Arial"/>
          <w:sz w:val="20"/>
        </w:rPr>
        <w:t>:</w:t>
      </w:r>
    </w:p>
    <w:p w14:paraId="17AE28D1" w14:textId="77777777" w:rsid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Small</w:t>
      </w:r>
      <w:r w:rsidR="00581CFB" w:rsidRPr="00423717">
        <w:rPr>
          <w:rFonts w:cs="Arial"/>
          <w:sz w:val="20"/>
        </w:rPr>
        <w:t xml:space="preserve"> is 95.8</w:t>
      </w:r>
      <w:r w:rsidRPr="00423717">
        <w:rPr>
          <w:rFonts w:cs="Arial"/>
          <w:sz w:val="20"/>
        </w:rPr>
        <w:t>%</w:t>
      </w:r>
    </w:p>
    <w:p w14:paraId="0F6095CC" w14:textId="77777777" w:rsid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 xml:space="preserve">Medium is </w:t>
      </w:r>
      <w:r w:rsidR="00AF448C">
        <w:rPr>
          <w:rFonts w:cs="Arial"/>
          <w:sz w:val="20"/>
        </w:rPr>
        <w:t>4.0</w:t>
      </w:r>
      <w:r w:rsidRPr="00423717">
        <w:rPr>
          <w:rFonts w:cs="Arial"/>
          <w:sz w:val="20"/>
        </w:rPr>
        <w:t>%</w:t>
      </w:r>
    </w:p>
    <w:p w14:paraId="075F6B9C" w14:textId="77777777" w:rsidR="00F336E6" w:rsidRP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Large is 0.</w:t>
      </w:r>
      <w:r w:rsidR="00AF448C">
        <w:rPr>
          <w:rFonts w:cs="Arial"/>
          <w:sz w:val="20"/>
        </w:rPr>
        <w:t>2</w:t>
      </w:r>
      <w:r w:rsidR="00E716E0" w:rsidRPr="00423717">
        <w:rPr>
          <w:rFonts w:cs="Arial"/>
          <w:sz w:val="20"/>
        </w:rPr>
        <w:t>%</w:t>
      </w:r>
    </w:p>
    <w:p w14:paraId="72AFF17F" w14:textId="77777777" w:rsidR="007D32C8" w:rsidRDefault="007D32C8" w:rsidP="00423717">
      <w:pPr>
        <w:pStyle w:val="ListParagraph"/>
        <w:ind w:left="1137"/>
        <w:rPr>
          <w:rFonts w:cs="Arial"/>
          <w:sz w:val="20"/>
        </w:rPr>
      </w:pPr>
    </w:p>
    <w:p w14:paraId="62D08D52" w14:textId="77777777" w:rsidR="007D32C8" w:rsidRDefault="007D32C8" w:rsidP="007D32C8">
      <w:pPr>
        <w:pStyle w:val="ListParagraph"/>
        <w:ind w:left="720"/>
        <w:rPr>
          <w:rFonts w:cs="Arial"/>
          <w:sz w:val="20"/>
        </w:rPr>
      </w:pPr>
    </w:p>
    <w:p w14:paraId="75CA6A1D" w14:textId="77777777" w:rsidR="005E0814" w:rsidRPr="00F336E6" w:rsidRDefault="005E0814" w:rsidP="007D32C8">
      <w:pPr>
        <w:pStyle w:val="ListParagraph"/>
        <w:ind w:left="720"/>
        <w:rPr>
          <w:rFonts w:cs="Arial"/>
          <w:sz w:val="20"/>
        </w:rPr>
      </w:pPr>
    </w:p>
    <w:p w14:paraId="7155C6E1" w14:textId="77777777" w:rsidR="00F336E6" w:rsidRDefault="00E716E0" w:rsidP="00E716E0">
      <w:pPr>
        <w:pStyle w:val="Heading1"/>
      </w:pPr>
      <w:r w:rsidRPr="002D687C">
        <w:lastRenderedPageBreak/>
        <w:t>Business location</w:t>
      </w:r>
    </w:p>
    <w:p w14:paraId="02BB98C2" w14:textId="77777777" w:rsidR="0006014A" w:rsidRPr="0006014A" w:rsidRDefault="0063655C" w:rsidP="0006014A">
      <w:r w:rsidRPr="0063655C">
        <w:rPr>
          <w:noProof/>
          <w:lang w:eastAsia="en-AU"/>
        </w:rPr>
        <w:drawing>
          <wp:inline distT="0" distB="0" distL="0" distR="0" wp14:anchorId="0A1B7AD4">
            <wp:extent cx="4373245" cy="4126865"/>
            <wp:effectExtent l="0" t="0" r="8255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5" cy="412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FF70E" w14:textId="77777777" w:rsidR="00E716E0" w:rsidRDefault="00E716E0" w:rsidP="00F336E6"/>
    <w:p w14:paraId="3815D737" w14:textId="77777777" w:rsidR="00E716E0" w:rsidRPr="00423717" w:rsidRDefault="00E716E0" w:rsidP="00423717">
      <w:pPr>
        <w:pStyle w:val="ListParagraph"/>
        <w:numPr>
          <w:ilvl w:val="0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Businesses by location</w:t>
      </w:r>
      <w:r w:rsidR="00AF448C">
        <w:rPr>
          <w:rFonts w:cs="Arial"/>
          <w:sz w:val="20"/>
        </w:rPr>
        <w:t xml:space="preserve"> as of June 2023</w:t>
      </w:r>
      <w:r w:rsidRPr="00423717">
        <w:rPr>
          <w:rFonts w:cs="Arial"/>
          <w:sz w:val="20"/>
        </w:rPr>
        <w:t>:</w:t>
      </w:r>
    </w:p>
    <w:p w14:paraId="38EE1E97" w14:textId="77777777"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Greater Darwin </w:t>
      </w:r>
      <w:r>
        <w:rPr>
          <w:rFonts w:cs="Arial"/>
          <w:sz w:val="20"/>
        </w:rPr>
        <w:t xml:space="preserve">has </w:t>
      </w:r>
      <w:r w:rsidR="00AF448C">
        <w:rPr>
          <w:rFonts w:cs="Arial"/>
          <w:sz w:val="20"/>
        </w:rPr>
        <w:t>73.9</w:t>
      </w:r>
      <w:r w:rsidRPr="00E716E0">
        <w:rPr>
          <w:rFonts w:cs="Arial"/>
          <w:sz w:val="20"/>
        </w:rPr>
        <w:t>%</w:t>
      </w:r>
    </w:p>
    <w:p w14:paraId="221856E2" w14:textId="77777777" w:rsidR="0063655C" w:rsidRPr="0063655C" w:rsidRDefault="0063655C" w:rsidP="0063655C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Daly-Tiwi-West Arnhem has 2.4%</w:t>
      </w:r>
    </w:p>
    <w:p w14:paraId="1AC9CF48" w14:textId="77777777"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>Katherine</w:t>
      </w:r>
      <w:r>
        <w:rPr>
          <w:rFonts w:cs="Arial"/>
          <w:sz w:val="20"/>
        </w:rPr>
        <w:t xml:space="preserve"> has</w:t>
      </w:r>
      <w:r w:rsidRPr="00E716E0">
        <w:rPr>
          <w:rFonts w:cs="Arial"/>
          <w:sz w:val="20"/>
        </w:rPr>
        <w:t xml:space="preserve"> 6.</w:t>
      </w:r>
      <w:r w:rsidR="00AF448C">
        <w:rPr>
          <w:rFonts w:cs="Arial"/>
          <w:sz w:val="20"/>
        </w:rPr>
        <w:t>4</w:t>
      </w:r>
      <w:r w:rsidRPr="00E716E0">
        <w:rPr>
          <w:rFonts w:cs="Arial"/>
          <w:sz w:val="20"/>
        </w:rPr>
        <w:t>%</w:t>
      </w:r>
    </w:p>
    <w:p w14:paraId="4B21B2F4" w14:textId="77777777" w:rsidR="0063655C" w:rsidRDefault="0063655C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East Arnhem has 1.7%</w:t>
      </w:r>
    </w:p>
    <w:p w14:paraId="66DB2483" w14:textId="77777777" w:rsidR="0063655C" w:rsidRDefault="0063655C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Barkly has 1.1%</w:t>
      </w:r>
    </w:p>
    <w:p w14:paraId="0014A8AF" w14:textId="77777777" w:rsidR="0063655C" w:rsidRPr="0063655C" w:rsidRDefault="0063655C" w:rsidP="0063655C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Alice Springs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1</w:t>
      </w:r>
      <w:r>
        <w:rPr>
          <w:rFonts w:cs="Arial"/>
          <w:sz w:val="20"/>
        </w:rPr>
        <w:t>2.5</w:t>
      </w:r>
      <w:r w:rsidRPr="00E716E0">
        <w:rPr>
          <w:rFonts w:cs="Arial"/>
          <w:sz w:val="20"/>
        </w:rPr>
        <w:t>%</w:t>
      </w:r>
    </w:p>
    <w:p w14:paraId="3397F50D" w14:textId="77777777" w:rsidR="00F336E6" w:rsidRDefault="00F336E6" w:rsidP="00F336E6"/>
    <w:p w14:paraId="67A0C565" w14:textId="77777777" w:rsidR="00423717" w:rsidRDefault="00423717" w:rsidP="00F336E6"/>
    <w:p w14:paraId="1DC19AB8" w14:textId="77777777" w:rsidR="00D45033" w:rsidRPr="006C509F" w:rsidRDefault="00D45033" w:rsidP="00D45033">
      <w:pPr>
        <w:rPr>
          <w:rFonts w:cs="Arial"/>
          <w:b/>
          <w:sz w:val="20"/>
        </w:rPr>
      </w:pPr>
      <w:r w:rsidRPr="006C509F">
        <w:rPr>
          <w:b/>
          <w:noProof/>
          <w:sz w:val="20"/>
          <w:lang w:eastAsia="en-AU"/>
        </w:rPr>
        <w:t>NT</w:t>
      </w:r>
      <w:r w:rsidRPr="006C509F">
        <w:rPr>
          <w:rFonts w:cs="Arial"/>
          <w:b/>
          <w:sz w:val="20"/>
        </w:rPr>
        <w:t xml:space="preserve"> Department of Industry, T</w:t>
      </w:r>
      <w:r w:rsidR="0063655C">
        <w:rPr>
          <w:rFonts w:cs="Arial"/>
          <w:b/>
          <w:sz w:val="20"/>
        </w:rPr>
        <w:t>ourism and Trade</w:t>
      </w:r>
      <w:r w:rsidR="0063655C">
        <w:rPr>
          <w:rFonts w:cs="Arial"/>
          <w:b/>
          <w:sz w:val="20"/>
        </w:rPr>
        <w:br/>
        <w:t>t: 08 8999 5134</w:t>
      </w:r>
      <w:r w:rsidRPr="006C509F">
        <w:rPr>
          <w:rFonts w:cs="Arial"/>
          <w:b/>
          <w:sz w:val="20"/>
        </w:rPr>
        <w:br/>
        <w:t>industry.nt.gov.au</w:t>
      </w:r>
    </w:p>
    <w:p w14:paraId="27595552" w14:textId="77777777" w:rsidR="00D45033" w:rsidRDefault="00D45033" w:rsidP="00F336E6"/>
    <w:p w14:paraId="292AE16A" w14:textId="77777777" w:rsidR="00F500ED" w:rsidRDefault="00F500ED" w:rsidP="0084206E"/>
    <w:sectPr w:rsidR="00F500ED" w:rsidSect="00A567EE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F08B7" w14:textId="77777777" w:rsidR="003641B1" w:rsidRDefault="003641B1" w:rsidP="007332FF">
      <w:r>
        <w:separator/>
      </w:r>
    </w:p>
  </w:endnote>
  <w:endnote w:type="continuationSeparator" w:id="0">
    <w:p w14:paraId="71E1F4D3" w14:textId="77777777" w:rsidR="003641B1" w:rsidRDefault="003641B1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9011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06067761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655D9D83" w14:textId="77777777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4707E">
            <w:rPr>
              <w:rStyle w:val="PageNumber"/>
              <w:b/>
            </w:rPr>
            <w:t>INDUSTRY, TOURISM AND TRADE</w:t>
          </w:r>
        </w:p>
        <w:p w14:paraId="5370936A" w14:textId="77777777" w:rsidR="00D47DC7" w:rsidRPr="00CE6614" w:rsidRDefault="00000000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2-23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63655C">
                <w:rPr>
                  <w:rStyle w:val="PageNumber"/>
                </w:rPr>
                <w:t>23 February 2024</w:t>
              </w:r>
            </w:sdtContent>
          </w:sdt>
        </w:p>
        <w:p w14:paraId="20D427C5" w14:textId="77777777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63655C">
            <w:rPr>
              <w:rStyle w:val="PageNumber"/>
              <w:noProof/>
            </w:rPr>
            <w:t>11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63655C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411E6A4D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150C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2B8077EF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3C5C652C" w14:textId="77777777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55B4D">
            <w:rPr>
              <w:rStyle w:val="PageNumber"/>
              <w:b/>
            </w:rPr>
            <w:t>INDUSTRY, TOURISM AND TRADE</w:t>
          </w:r>
        </w:p>
        <w:p w14:paraId="3FA20D78" w14:textId="77777777" w:rsidR="00D47DC7" w:rsidRPr="00CE6614" w:rsidRDefault="00000000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2-23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63655C">
                <w:rPr>
                  <w:rStyle w:val="PageNumber"/>
                </w:rPr>
                <w:t>23 February 2024</w:t>
              </w:r>
            </w:sdtContent>
          </w:sdt>
          <w:r w:rsidR="00C55B4D">
            <w:rPr>
              <w:rStyle w:val="PageNumber"/>
            </w:rPr>
            <w:t xml:space="preserve"> </w:t>
          </w:r>
        </w:p>
        <w:p w14:paraId="46EB8F2F" w14:textId="77777777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63655C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63655C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55E0C8B4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3F0B8293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7A85DDCB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58368" w14:textId="77777777" w:rsidR="003641B1" w:rsidRDefault="003641B1" w:rsidP="007332FF">
      <w:r>
        <w:separator/>
      </w:r>
    </w:p>
  </w:footnote>
  <w:footnote w:type="continuationSeparator" w:id="0">
    <w:p w14:paraId="59D00FBE" w14:textId="77777777" w:rsidR="003641B1" w:rsidRDefault="003641B1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A2B9" w14:textId="6B085463" w:rsidR="00983000" w:rsidRPr="00162207" w:rsidRDefault="00000000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C4D64">
          <w:t>NT economy snapshot – February 2024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Heading1Char"/>
        <w:sz w:val="56"/>
        <w:szCs w:val="64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14:paraId="3E6F9C21" w14:textId="37887FDD" w:rsidR="00E54F9E" w:rsidRPr="00C55B4D" w:rsidRDefault="003C4D64" w:rsidP="00435082">
        <w:pPr>
          <w:pStyle w:val="Title"/>
          <w:rPr>
            <w:sz w:val="56"/>
          </w:rPr>
        </w:pPr>
        <w:r>
          <w:rPr>
            <w:rStyle w:val="Heading1Char"/>
            <w:sz w:val="56"/>
            <w:szCs w:val="64"/>
          </w:rPr>
          <w:t>NT economy snapshot – February 2024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512"/>
    <w:multiLevelType w:val="hybridMultilevel"/>
    <w:tmpl w:val="5E0C7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31B3088"/>
    <w:multiLevelType w:val="hybridMultilevel"/>
    <w:tmpl w:val="351E2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4574"/>
    <w:multiLevelType w:val="hybridMultilevel"/>
    <w:tmpl w:val="75D4D306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8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9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0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1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2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3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386179D"/>
    <w:multiLevelType w:val="hybridMultilevel"/>
    <w:tmpl w:val="1C0E9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396E58"/>
    <w:multiLevelType w:val="hybridMultilevel"/>
    <w:tmpl w:val="04929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9" w15:restartNumberingAfterBreak="0">
    <w:nsid w:val="27D83E4D"/>
    <w:multiLevelType w:val="multilevel"/>
    <w:tmpl w:val="3928FD02"/>
    <w:numStyleLink w:val="Bulletlist"/>
  </w:abstractNum>
  <w:abstractNum w:abstractNumId="20" w15:restartNumberingAfterBreak="0">
    <w:nsid w:val="2981076F"/>
    <w:multiLevelType w:val="hybridMultilevel"/>
    <w:tmpl w:val="95B0269A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2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3" w15:restartNumberingAfterBreak="0">
    <w:nsid w:val="2EC60B67"/>
    <w:multiLevelType w:val="hybridMultilevel"/>
    <w:tmpl w:val="37D07C0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5" w15:restartNumberingAfterBreak="0">
    <w:nsid w:val="2F18664B"/>
    <w:multiLevelType w:val="hybridMultilevel"/>
    <w:tmpl w:val="1E109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BA3FDA"/>
    <w:multiLevelType w:val="hybridMultilevel"/>
    <w:tmpl w:val="7458C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A93B94"/>
    <w:multiLevelType w:val="hybridMultilevel"/>
    <w:tmpl w:val="981E4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9" w15:restartNumberingAfterBreak="0">
    <w:nsid w:val="34637CC8"/>
    <w:multiLevelType w:val="hybridMultilevel"/>
    <w:tmpl w:val="D2689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1" w15:restartNumberingAfterBreak="0">
    <w:nsid w:val="3689667D"/>
    <w:multiLevelType w:val="hybridMultilevel"/>
    <w:tmpl w:val="19984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3" w15:restartNumberingAfterBreak="0">
    <w:nsid w:val="3FC06B70"/>
    <w:multiLevelType w:val="hybridMultilevel"/>
    <w:tmpl w:val="0CC40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992A3A"/>
    <w:multiLevelType w:val="hybridMultilevel"/>
    <w:tmpl w:val="BFB03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AA459F"/>
    <w:multiLevelType w:val="hybridMultilevel"/>
    <w:tmpl w:val="65841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7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8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9" w15:restartNumberingAfterBreak="0">
    <w:nsid w:val="50D36632"/>
    <w:multiLevelType w:val="hybridMultilevel"/>
    <w:tmpl w:val="A7F4B032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 w15:restartNumberingAfterBreak="0">
    <w:nsid w:val="53842BC6"/>
    <w:multiLevelType w:val="multilevel"/>
    <w:tmpl w:val="0C78A7AC"/>
    <w:numStyleLink w:val="Tablebulletlist"/>
  </w:abstractNum>
  <w:abstractNum w:abstractNumId="4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2" w15:restartNumberingAfterBreak="0">
    <w:nsid w:val="55572392"/>
    <w:multiLevelType w:val="hybridMultilevel"/>
    <w:tmpl w:val="B03C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747E14"/>
    <w:multiLevelType w:val="hybridMultilevel"/>
    <w:tmpl w:val="4CB67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5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8" w15:restartNumberingAfterBreak="0">
    <w:nsid w:val="5E760EFF"/>
    <w:multiLevelType w:val="multilevel"/>
    <w:tmpl w:val="F9E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66FE5EBE"/>
    <w:multiLevelType w:val="hybridMultilevel"/>
    <w:tmpl w:val="B7C2101C"/>
    <w:lvl w:ilvl="0" w:tplc="0C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51" w15:restartNumberingAfterBreak="0">
    <w:nsid w:val="6C2F0A34"/>
    <w:multiLevelType w:val="hybridMultilevel"/>
    <w:tmpl w:val="53E04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6C3A61"/>
    <w:multiLevelType w:val="hybridMultilevel"/>
    <w:tmpl w:val="AE661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B43D2D"/>
    <w:multiLevelType w:val="hybridMultilevel"/>
    <w:tmpl w:val="98F6A90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4" w15:restartNumberingAfterBreak="0">
    <w:nsid w:val="733A4874"/>
    <w:multiLevelType w:val="hybridMultilevel"/>
    <w:tmpl w:val="99CE183C"/>
    <w:lvl w:ilvl="0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 w15:restartNumberingAfterBreak="0">
    <w:nsid w:val="74507F30"/>
    <w:multiLevelType w:val="hybridMultilevel"/>
    <w:tmpl w:val="73307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57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58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9" w15:restartNumberingAfterBreak="0">
    <w:nsid w:val="7A4167EF"/>
    <w:multiLevelType w:val="hybridMultilevel"/>
    <w:tmpl w:val="1580426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0" w15:restartNumberingAfterBreak="0">
    <w:nsid w:val="7AD34526"/>
    <w:multiLevelType w:val="hybridMultilevel"/>
    <w:tmpl w:val="1FC0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943E4A"/>
    <w:multiLevelType w:val="hybridMultilevel"/>
    <w:tmpl w:val="AF52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CA4742"/>
    <w:multiLevelType w:val="hybridMultilevel"/>
    <w:tmpl w:val="06F89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355F6E"/>
    <w:multiLevelType w:val="hybridMultilevel"/>
    <w:tmpl w:val="B02CF95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690A14"/>
    <w:multiLevelType w:val="hybridMultilevel"/>
    <w:tmpl w:val="8D4E5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2033454203">
    <w:abstractNumId w:val="30"/>
  </w:num>
  <w:num w:numId="2" w16cid:durableId="1919171064">
    <w:abstractNumId w:val="14"/>
  </w:num>
  <w:num w:numId="3" w16cid:durableId="210381923">
    <w:abstractNumId w:val="58"/>
  </w:num>
  <w:num w:numId="4" w16cid:durableId="1075400377">
    <w:abstractNumId w:val="37"/>
  </w:num>
  <w:num w:numId="5" w16cid:durableId="1231888513">
    <w:abstractNumId w:val="21"/>
  </w:num>
  <w:num w:numId="6" w16cid:durableId="1137799142">
    <w:abstractNumId w:val="10"/>
  </w:num>
  <w:num w:numId="7" w16cid:durableId="1948465044">
    <w:abstractNumId w:val="40"/>
  </w:num>
  <w:num w:numId="8" w16cid:durableId="20712442">
    <w:abstractNumId w:val="19"/>
  </w:num>
  <w:num w:numId="9" w16cid:durableId="1261833810">
    <w:abstractNumId w:val="29"/>
  </w:num>
  <w:num w:numId="10" w16cid:durableId="1987316864">
    <w:abstractNumId w:val="55"/>
  </w:num>
  <w:num w:numId="11" w16cid:durableId="271321251">
    <w:abstractNumId w:val="35"/>
  </w:num>
  <w:num w:numId="12" w16cid:durableId="1138842431">
    <w:abstractNumId w:val="48"/>
  </w:num>
  <w:num w:numId="13" w16cid:durableId="208779738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285489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9041002">
    <w:abstractNumId w:val="0"/>
  </w:num>
  <w:num w:numId="16" w16cid:durableId="1009286227">
    <w:abstractNumId w:val="31"/>
  </w:num>
  <w:num w:numId="17" w16cid:durableId="677511782">
    <w:abstractNumId w:val="60"/>
  </w:num>
  <w:num w:numId="18" w16cid:durableId="968124585">
    <w:abstractNumId w:val="43"/>
  </w:num>
  <w:num w:numId="19" w16cid:durableId="28187161">
    <w:abstractNumId w:val="5"/>
  </w:num>
  <w:num w:numId="20" w16cid:durableId="440225197">
    <w:abstractNumId w:val="27"/>
  </w:num>
  <w:num w:numId="21" w16cid:durableId="893662106">
    <w:abstractNumId w:val="33"/>
  </w:num>
  <w:num w:numId="22" w16cid:durableId="1817141768">
    <w:abstractNumId w:val="15"/>
  </w:num>
  <w:num w:numId="23" w16cid:durableId="702369152">
    <w:abstractNumId w:val="51"/>
  </w:num>
  <w:num w:numId="24" w16cid:durableId="2063287901">
    <w:abstractNumId w:val="26"/>
  </w:num>
  <w:num w:numId="25" w16cid:durableId="929966206">
    <w:abstractNumId w:val="42"/>
  </w:num>
  <w:num w:numId="26" w16cid:durableId="501744094">
    <w:abstractNumId w:val="61"/>
  </w:num>
  <w:num w:numId="27" w16cid:durableId="1388067234">
    <w:abstractNumId w:val="64"/>
  </w:num>
  <w:num w:numId="28" w16cid:durableId="2000183465">
    <w:abstractNumId w:val="39"/>
  </w:num>
  <w:num w:numId="29" w16cid:durableId="2141222808">
    <w:abstractNumId w:val="62"/>
  </w:num>
  <w:num w:numId="30" w16cid:durableId="921987878">
    <w:abstractNumId w:val="52"/>
  </w:num>
  <w:num w:numId="31" w16cid:durableId="1562445190">
    <w:abstractNumId w:val="6"/>
  </w:num>
  <w:num w:numId="32" w16cid:durableId="1768692385">
    <w:abstractNumId w:val="59"/>
  </w:num>
  <w:num w:numId="33" w16cid:durableId="1798061613">
    <w:abstractNumId w:val="23"/>
  </w:num>
  <w:num w:numId="34" w16cid:durableId="1599604703">
    <w:abstractNumId w:val="53"/>
  </w:num>
  <w:num w:numId="35" w16cid:durableId="1558393402">
    <w:abstractNumId w:val="25"/>
  </w:num>
  <w:num w:numId="36" w16cid:durableId="738093150">
    <w:abstractNumId w:val="49"/>
  </w:num>
  <w:num w:numId="37" w16cid:durableId="1273315949">
    <w:abstractNumId w:val="34"/>
  </w:num>
  <w:num w:numId="38" w16cid:durableId="777796954">
    <w:abstractNumId w:val="54"/>
  </w:num>
  <w:num w:numId="39" w16cid:durableId="1302031950">
    <w:abstractNumId w:val="63"/>
  </w:num>
  <w:num w:numId="40" w16cid:durableId="1421214534">
    <w:abstractNumId w:val="17"/>
  </w:num>
  <w:num w:numId="41" w16cid:durableId="346101786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498"/>
    <w:rsid w:val="00001DDF"/>
    <w:rsid w:val="0000322D"/>
    <w:rsid w:val="00007670"/>
    <w:rsid w:val="00010665"/>
    <w:rsid w:val="0002393A"/>
    <w:rsid w:val="00027DB8"/>
    <w:rsid w:val="00031A96"/>
    <w:rsid w:val="00035419"/>
    <w:rsid w:val="00036D27"/>
    <w:rsid w:val="00040BF3"/>
    <w:rsid w:val="0004211C"/>
    <w:rsid w:val="00045655"/>
    <w:rsid w:val="00046C59"/>
    <w:rsid w:val="00051362"/>
    <w:rsid w:val="00051F45"/>
    <w:rsid w:val="00052953"/>
    <w:rsid w:val="000533A8"/>
    <w:rsid w:val="0005341A"/>
    <w:rsid w:val="00056DEF"/>
    <w:rsid w:val="00056EDC"/>
    <w:rsid w:val="0006014A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3C8A"/>
    <w:rsid w:val="000A4317"/>
    <w:rsid w:val="000A559C"/>
    <w:rsid w:val="000B2CA1"/>
    <w:rsid w:val="000D1F29"/>
    <w:rsid w:val="000D633D"/>
    <w:rsid w:val="000E342B"/>
    <w:rsid w:val="000E3ED2"/>
    <w:rsid w:val="000E5DD2"/>
    <w:rsid w:val="000F01AF"/>
    <w:rsid w:val="000F2958"/>
    <w:rsid w:val="000F3850"/>
    <w:rsid w:val="000F604F"/>
    <w:rsid w:val="00104E7F"/>
    <w:rsid w:val="00107A08"/>
    <w:rsid w:val="001127E4"/>
    <w:rsid w:val="001137EC"/>
    <w:rsid w:val="001152F5"/>
    <w:rsid w:val="0011649C"/>
    <w:rsid w:val="00117743"/>
    <w:rsid w:val="00117F5B"/>
    <w:rsid w:val="00126B15"/>
    <w:rsid w:val="00130B16"/>
    <w:rsid w:val="00132658"/>
    <w:rsid w:val="00143D89"/>
    <w:rsid w:val="00150DC0"/>
    <w:rsid w:val="0015394D"/>
    <w:rsid w:val="00156CD4"/>
    <w:rsid w:val="0016153B"/>
    <w:rsid w:val="00162207"/>
    <w:rsid w:val="00164A3E"/>
    <w:rsid w:val="001653C2"/>
    <w:rsid w:val="00166FF6"/>
    <w:rsid w:val="00173F33"/>
    <w:rsid w:val="001741C3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C3DAC"/>
    <w:rsid w:val="001D01C4"/>
    <w:rsid w:val="001D4F99"/>
    <w:rsid w:val="001D52B0"/>
    <w:rsid w:val="001D5A18"/>
    <w:rsid w:val="001D7CA4"/>
    <w:rsid w:val="001E057F"/>
    <w:rsid w:val="001E14EB"/>
    <w:rsid w:val="001F2A5A"/>
    <w:rsid w:val="001F59E6"/>
    <w:rsid w:val="00203F1C"/>
    <w:rsid w:val="00206936"/>
    <w:rsid w:val="00206C6F"/>
    <w:rsid w:val="00206FBD"/>
    <w:rsid w:val="00207746"/>
    <w:rsid w:val="00230031"/>
    <w:rsid w:val="00235C01"/>
    <w:rsid w:val="00245B8A"/>
    <w:rsid w:val="00247343"/>
    <w:rsid w:val="002617DB"/>
    <w:rsid w:val="00265C56"/>
    <w:rsid w:val="002716CD"/>
    <w:rsid w:val="00274D4B"/>
    <w:rsid w:val="002806F5"/>
    <w:rsid w:val="00281577"/>
    <w:rsid w:val="00285EBB"/>
    <w:rsid w:val="00287D73"/>
    <w:rsid w:val="0029187B"/>
    <w:rsid w:val="00292419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C56D0"/>
    <w:rsid w:val="002C7A42"/>
    <w:rsid w:val="002D3A57"/>
    <w:rsid w:val="002D6524"/>
    <w:rsid w:val="002D7D05"/>
    <w:rsid w:val="002E20C8"/>
    <w:rsid w:val="002E4290"/>
    <w:rsid w:val="002E66A6"/>
    <w:rsid w:val="002E7101"/>
    <w:rsid w:val="002F0DB1"/>
    <w:rsid w:val="002F2885"/>
    <w:rsid w:val="002F45A1"/>
    <w:rsid w:val="00300C34"/>
    <w:rsid w:val="0030203D"/>
    <w:rsid w:val="003037F9"/>
    <w:rsid w:val="0030583E"/>
    <w:rsid w:val="00305D65"/>
    <w:rsid w:val="00307FE1"/>
    <w:rsid w:val="003164BA"/>
    <w:rsid w:val="003235AD"/>
    <w:rsid w:val="003258E6"/>
    <w:rsid w:val="00327CC7"/>
    <w:rsid w:val="00342283"/>
    <w:rsid w:val="00343A87"/>
    <w:rsid w:val="00344A36"/>
    <w:rsid w:val="003456F4"/>
    <w:rsid w:val="00347FB6"/>
    <w:rsid w:val="003504FD"/>
    <w:rsid w:val="00350881"/>
    <w:rsid w:val="00352449"/>
    <w:rsid w:val="00357D55"/>
    <w:rsid w:val="00363513"/>
    <w:rsid w:val="003641B1"/>
    <w:rsid w:val="003656D3"/>
    <w:rsid w:val="003657E5"/>
    <w:rsid w:val="0036589C"/>
    <w:rsid w:val="00371312"/>
    <w:rsid w:val="00371DC7"/>
    <w:rsid w:val="00373B7A"/>
    <w:rsid w:val="00377B21"/>
    <w:rsid w:val="00382A7F"/>
    <w:rsid w:val="00390862"/>
    <w:rsid w:val="00390CE3"/>
    <w:rsid w:val="00394876"/>
    <w:rsid w:val="00394AAF"/>
    <w:rsid w:val="00394CE5"/>
    <w:rsid w:val="00397250"/>
    <w:rsid w:val="003A6341"/>
    <w:rsid w:val="003B67FD"/>
    <w:rsid w:val="003B6A61"/>
    <w:rsid w:val="003C2198"/>
    <w:rsid w:val="003C47D9"/>
    <w:rsid w:val="003C4941"/>
    <w:rsid w:val="003C4D64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34D8"/>
    <w:rsid w:val="004047BC"/>
    <w:rsid w:val="004100F7"/>
    <w:rsid w:val="00414CB3"/>
    <w:rsid w:val="0041563D"/>
    <w:rsid w:val="00423717"/>
    <w:rsid w:val="00426E25"/>
    <w:rsid w:val="00427D9C"/>
    <w:rsid w:val="00427E7E"/>
    <w:rsid w:val="0043465D"/>
    <w:rsid w:val="00435082"/>
    <w:rsid w:val="00443B6E"/>
    <w:rsid w:val="00444BE3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879A2"/>
    <w:rsid w:val="00492614"/>
    <w:rsid w:val="0049300B"/>
    <w:rsid w:val="00494BE5"/>
    <w:rsid w:val="004A0EBA"/>
    <w:rsid w:val="004A1CE3"/>
    <w:rsid w:val="004A1D27"/>
    <w:rsid w:val="004A2538"/>
    <w:rsid w:val="004A331E"/>
    <w:rsid w:val="004B0C15"/>
    <w:rsid w:val="004B35EA"/>
    <w:rsid w:val="004B69E4"/>
    <w:rsid w:val="004B769D"/>
    <w:rsid w:val="004C6C39"/>
    <w:rsid w:val="004D075F"/>
    <w:rsid w:val="004D1B76"/>
    <w:rsid w:val="004D33AA"/>
    <w:rsid w:val="004D344E"/>
    <w:rsid w:val="004D464A"/>
    <w:rsid w:val="004D6F66"/>
    <w:rsid w:val="004E019E"/>
    <w:rsid w:val="004E06EC"/>
    <w:rsid w:val="004E0A3F"/>
    <w:rsid w:val="004E1FCB"/>
    <w:rsid w:val="004E2CB7"/>
    <w:rsid w:val="004F016A"/>
    <w:rsid w:val="00500F94"/>
    <w:rsid w:val="00502FB3"/>
    <w:rsid w:val="005032A8"/>
    <w:rsid w:val="00503DE9"/>
    <w:rsid w:val="0050530C"/>
    <w:rsid w:val="00505DEA"/>
    <w:rsid w:val="00507782"/>
    <w:rsid w:val="00512A04"/>
    <w:rsid w:val="00517098"/>
    <w:rsid w:val="00520499"/>
    <w:rsid w:val="005249F5"/>
    <w:rsid w:val="005260F7"/>
    <w:rsid w:val="0053614F"/>
    <w:rsid w:val="005378FB"/>
    <w:rsid w:val="00537980"/>
    <w:rsid w:val="00543BD1"/>
    <w:rsid w:val="00556113"/>
    <w:rsid w:val="00564C12"/>
    <w:rsid w:val="005654B8"/>
    <w:rsid w:val="00570D94"/>
    <w:rsid w:val="005762CC"/>
    <w:rsid w:val="00581CFB"/>
    <w:rsid w:val="00582D3D"/>
    <w:rsid w:val="005835EC"/>
    <w:rsid w:val="00590040"/>
    <w:rsid w:val="00595386"/>
    <w:rsid w:val="00597234"/>
    <w:rsid w:val="005A4AC0"/>
    <w:rsid w:val="005A539B"/>
    <w:rsid w:val="005A5FDF"/>
    <w:rsid w:val="005A6CA1"/>
    <w:rsid w:val="005B0FB7"/>
    <w:rsid w:val="005B122A"/>
    <w:rsid w:val="005B1FCB"/>
    <w:rsid w:val="005B5AC2"/>
    <w:rsid w:val="005C2833"/>
    <w:rsid w:val="005D5A77"/>
    <w:rsid w:val="005E0814"/>
    <w:rsid w:val="005E144D"/>
    <w:rsid w:val="005E1500"/>
    <w:rsid w:val="005E3A43"/>
    <w:rsid w:val="005F0B17"/>
    <w:rsid w:val="005F1452"/>
    <w:rsid w:val="005F6602"/>
    <w:rsid w:val="005F77C7"/>
    <w:rsid w:val="00620675"/>
    <w:rsid w:val="00622910"/>
    <w:rsid w:val="006254B6"/>
    <w:rsid w:val="00627FC8"/>
    <w:rsid w:val="0063655C"/>
    <w:rsid w:val="00641B2F"/>
    <w:rsid w:val="006433C3"/>
    <w:rsid w:val="00650F5B"/>
    <w:rsid w:val="006670D7"/>
    <w:rsid w:val="006719EA"/>
    <w:rsid w:val="00671F13"/>
    <w:rsid w:val="0067400A"/>
    <w:rsid w:val="006847AD"/>
    <w:rsid w:val="0068626A"/>
    <w:rsid w:val="0069114B"/>
    <w:rsid w:val="006944C1"/>
    <w:rsid w:val="006A756A"/>
    <w:rsid w:val="006C0EC2"/>
    <w:rsid w:val="006C509F"/>
    <w:rsid w:val="006D66F7"/>
    <w:rsid w:val="0070264E"/>
    <w:rsid w:val="007052BB"/>
    <w:rsid w:val="00705C9D"/>
    <w:rsid w:val="00705F13"/>
    <w:rsid w:val="0070624C"/>
    <w:rsid w:val="00714F1D"/>
    <w:rsid w:val="00715225"/>
    <w:rsid w:val="0071700C"/>
    <w:rsid w:val="007175DF"/>
    <w:rsid w:val="007204C6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6C06"/>
    <w:rsid w:val="00755248"/>
    <w:rsid w:val="0076190B"/>
    <w:rsid w:val="0076355D"/>
    <w:rsid w:val="00763A2D"/>
    <w:rsid w:val="007676A4"/>
    <w:rsid w:val="00772E3F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3A9C"/>
    <w:rsid w:val="007C5CFD"/>
    <w:rsid w:val="007C6D9F"/>
    <w:rsid w:val="007D32C8"/>
    <w:rsid w:val="007D4893"/>
    <w:rsid w:val="007E0170"/>
    <w:rsid w:val="007E70CF"/>
    <w:rsid w:val="007E74A4"/>
    <w:rsid w:val="007F1B6F"/>
    <w:rsid w:val="007F263F"/>
    <w:rsid w:val="008015A8"/>
    <w:rsid w:val="00805C02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1EED"/>
    <w:rsid w:val="0084206E"/>
    <w:rsid w:val="00842838"/>
    <w:rsid w:val="00854EC1"/>
    <w:rsid w:val="0085797F"/>
    <w:rsid w:val="00857D10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3EE0"/>
    <w:rsid w:val="0089500A"/>
    <w:rsid w:val="00897C94"/>
    <w:rsid w:val="008A4B30"/>
    <w:rsid w:val="008A7C12"/>
    <w:rsid w:val="008B03CE"/>
    <w:rsid w:val="008B529E"/>
    <w:rsid w:val="008C17FB"/>
    <w:rsid w:val="008C70BB"/>
    <w:rsid w:val="008D1498"/>
    <w:rsid w:val="008D1B00"/>
    <w:rsid w:val="008D57B8"/>
    <w:rsid w:val="008E03FC"/>
    <w:rsid w:val="008E510B"/>
    <w:rsid w:val="008F1B33"/>
    <w:rsid w:val="00902B13"/>
    <w:rsid w:val="009109D3"/>
    <w:rsid w:val="00911941"/>
    <w:rsid w:val="0092024D"/>
    <w:rsid w:val="00925146"/>
    <w:rsid w:val="00925F0F"/>
    <w:rsid w:val="00932F6B"/>
    <w:rsid w:val="00935487"/>
    <w:rsid w:val="00940BAA"/>
    <w:rsid w:val="009433D1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3ED3"/>
    <w:rsid w:val="0099551D"/>
    <w:rsid w:val="009A4E2B"/>
    <w:rsid w:val="009A5897"/>
    <w:rsid w:val="009A5F24"/>
    <w:rsid w:val="009B0919"/>
    <w:rsid w:val="009B0B3E"/>
    <w:rsid w:val="009B1913"/>
    <w:rsid w:val="009B1C04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1070"/>
    <w:rsid w:val="009F2A4D"/>
    <w:rsid w:val="00A00828"/>
    <w:rsid w:val="00A03290"/>
    <w:rsid w:val="00A0387E"/>
    <w:rsid w:val="00A0572A"/>
    <w:rsid w:val="00A05BFD"/>
    <w:rsid w:val="00A07490"/>
    <w:rsid w:val="00A10655"/>
    <w:rsid w:val="00A12B64"/>
    <w:rsid w:val="00A16F77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C379E"/>
    <w:rsid w:val="00AD0DA4"/>
    <w:rsid w:val="00AD4169"/>
    <w:rsid w:val="00AE25C6"/>
    <w:rsid w:val="00AE306C"/>
    <w:rsid w:val="00AF28C1"/>
    <w:rsid w:val="00AF448C"/>
    <w:rsid w:val="00B02EF1"/>
    <w:rsid w:val="00B07C97"/>
    <w:rsid w:val="00B11C67"/>
    <w:rsid w:val="00B14257"/>
    <w:rsid w:val="00B15754"/>
    <w:rsid w:val="00B1594E"/>
    <w:rsid w:val="00B16002"/>
    <w:rsid w:val="00B2046E"/>
    <w:rsid w:val="00B20E8B"/>
    <w:rsid w:val="00B257E1"/>
    <w:rsid w:val="00B2599A"/>
    <w:rsid w:val="00B27AC4"/>
    <w:rsid w:val="00B343CC"/>
    <w:rsid w:val="00B34BCF"/>
    <w:rsid w:val="00B419E4"/>
    <w:rsid w:val="00B5084A"/>
    <w:rsid w:val="00B606A1"/>
    <w:rsid w:val="00B614F7"/>
    <w:rsid w:val="00B61B26"/>
    <w:rsid w:val="00B65E6B"/>
    <w:rsid w:val="00B675B2"/>
    <w:rsid w:val="00B76546"/>
    <w:rsid w:val="00B81261"/>
    <w:rsid w:val="00B8223E"/>
    <w:rsid w:val="00B832AE"/>
    <w:rsid w:val="00B86678"/>
    <w:rsid w:val="00B92F9B"/>
    <w:rsid w:val="00B93E4D"/>
    <w:rsid w:val="00B941B3"/>
    <w:rsid w:val="00B96513"/>
    <w:rsid w:val="00BA1D47"/>
    <w:rsid w:val="00BA66F0"/>
    <w:rsid w:val="00BB2239"/>
    <w:rsid w:val="00BB2AE7"/>
    <w:rsid w:val="00BB6464"/>
    <w:rsid w:val="00BC1BB8"/>
    <w:rsid w:val="00BC51BB"/>
    <w:rsid w:val="00BC6903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4707E"/>
    <w:rsid w:val="00C51537"/>
    <w:rsid w:val="00C52BC3"/>
    <w:rsid w:val="00C55B4D"/>
    <w:rsid w:val="00C61AFA"/>
    <w:rsid w:val="00C61D64"/>
    <w:rsid w:val="00C62099"/>
    <w:rsid w:val="00C62A34"/>
    <w:rsid w:val="00C64952"/>
    <w:rsid w:val="00C64EA3"/>
    <w:rsid w:val="00C72867"/>
    <w:rsid w:val="00C75E81"/>
    <w:rsid w:val="00C83BB6"/>
    <w:rsid w:val="00C86609"/>
    <w:rsid w:val="00C92B4C"/>
    <w:rsid w:val="00C954F6"/>
    <w:rsid w:val="00C961ED"/>
    <w:rsid w:val="00CA36A0"/>
    <w:rsid w:val="00CA6BC5"/>
    <w:rsid w:val="00CC571B"/>
    <w:rsid w:val="00CC5E3E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B33"/>
    <w:rsid w:val="00D27D49"/>
    <w:rsid w:val="00D27EBE"/>
    <w:rsid w:val="00D36A49"/>
    <w:rsid w:val="00D43EBA"/>
    <w:rsid w:val="00D45033"/>
    <w:rsid w:val="00D47DC7"/>
    <w:rsid w:val="00D517C6"/>
    <w:rsid w:val="00D66E3C"/>
    <w:rsid w:val="00D71D84"/>
    <w:rsid w:val="00D72464"/>
    <w:rsid w:val="00D72A57"/>
    <w:rsid w:val="00D768EB"/>
    <w:rsid w:val="00D81E17"/>
    <w:rsid w:val="00D82D1E"/>
    <w:rsid w:val="00D832D9"/>
    <w:rsid w:val="00D90F00"/>
    <w:rsid w:val="00D9545C"/>
    <w:rsid w:val="00D96804"/>
    <w:rsid w:val="00D975C0"/>
    <w:rsid w:val="00DA27DE"/>
    <w:rsid w:val="00DA5285"/>
    <w:rsid w:val="00DA6AC9"/>
    <w:rsid w:val="00DB191D"/>
    <w:rsid w:val="00DB43C4"/>
    <w:rsid w:val="00DB4F91"/>
    <w:rsid w:val="00DB6D0A"/>
    <w:rsid w:val="00DC06BE"/>
    <w:rsid w:val="00DC1F0F"/>
    <w:rsid w:val="00DC29C6"/>
    <w:rsid w:val="00DC3117"/>
    <w:rsid w:val="00DC4E2A"/>
    <w:rsid w:val="00DC5DD9"/>
    <w:rsid w:val="00DC6D2D"/>
    <w:rsid w:val="00DD4E59"/>
    <w:rsid w:val="00DE227D"/>
    <w:rsid w:val="00DE33B5"/>
    <w:rsid w:val="00DE5E18"/>
    <w:rsid w:val="00DF0487"/>
    <w:rsid w:val="00DF5EA4"/>
    <w:rsid w:val="00E02681"/>
    <w:rsid w:val="00E02792"/>
    <w:rsid w:val="00E034D8"/>
    <w:rsid w:val="00E04CC0"/>
    <w:rsid w:val="00E12148"/>
    <w:rsid w:val="00E15816"/>
    <w:rsid w:val="00E160D5"/>
    <w:rsid w:val="00E2249F"/>
    <w:rsid w:val="00E239FF"/>
    <w:rsid w:val="00E27D7B"/>
    <w:rsid w:val="00E30556"/>
    <w:rsid w:val="00E30981"/>
    <w:rsid w:val="00E33136"/>
    <w:rsid w:val="00E34A86"/>
    <w:rsid w:val="00E34D7C"/>
    <w:rsid w:val="00E36D23"/>
    <w:rsid w:val="00E3723D"/>
    <w:rsid w:val="00E440CD"/>
    <w:rsid w:val="00E44C89"/>
    <w:rsid w:val="00E457A6"/>
    <w:rsid w:val="00E54F9E"/>
    <w:rsid w:val="00E618AB"/>
    <w:rsid w:val="00E61BA2"/>
    <w:rsid w:val="00E63864"/>
    <w:rsid w:val="00E6403F"/>
    <w:rsid w:val="00E67D46"/>
    <w:rsid w:val="00E716E0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742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10E44"/>
    <w:rsid w:val="00F22B15"/>
    <w:rsid w:val="00F30AE1"/>
    <w:rsid w:val="00F336E6"/>
    <w:rsid w:val="00F443E6"/>
    <w:rsid w:val="00F500ED"/>
    <w:rsid w:val="00F5696E"/>
    <w:rsid w:val="00F60EFF"/>
    <w:rsid w:val="00F67D2D"/>
    <w:rsid w:val="00F71DB2"/>
    <w:rsid w:val="00F8029E"/>
    <w:rsid w:val="00F85213"/>
    <w:rsid w:val="00F858F2"/>
    <w:rsid w:val="00F860CC"/>
    <w:rsid w:val="00F900F0"/>
    <w:rsid w:val="00F94398"/>
    <w:rsid w:val="00FA1C8B"/>
    <w:rsid w:val="00FB26C1"/>
    <w:rsid w:val="00FB2B56"/>
    <w:rsid w:val="00FB55D5"/>
    <w:rsid w:val="00FC12BF"/>
    <w:rsid w:val="00FC2C60"/>
    <w:rsid w:val="00FC7B51"/>
    <w:rsid w:val="00FD061F"/>
    <w:rsid w:val="00FD3E6F"/>
    <w:rsid w:val="00FD51B9"/>
    <w:rsid w:val="00FD5849"/>
    <w:rsid w:val="00FE03E4"/>
    <w:rsid w:val="00FE2A39"/>
    <w:rsid w:val="00FF0220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7B44F"/>
  <w15:docId w15:val="{783FED7D-6326-4167-9A0F-1E4867DB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B4D"/>
    <w:pPr>
      <w:spacing w:line="276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 w:line="240" w:lineRule="auto"/>
      <w:outlineLvl w:val="0"/>
    </w:pPr>
    <w:rPr>
      <w:rFonts w:ascii="Lato Semibold" w:eastAsia="Times New Roman" w:hAnsi="Lato Semibold" w:cs="Times New Roman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 w:line="240" w:lineRule="auto"/>
      <w:outlineLvl w:val="1"/>
    </w:pPr>
    <w:rPr>
      <w:rFonts w:ascii="Lato Semibold" w:eastAsia="Times New Roman" w:hAnsi="Lato Semibold" w:cs="Times New Roman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 w:line="240" w:lineRule="auto"/>
      <w:outlineLvl w:val="2"/>
    </w:pPr>
    <w:rPr>
      <w:rFonts w:ascii="Lato Semibold" w:eastAsia="Calibri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 w:line="240" w:lineRule="auto"/>
      <w:outlineLvl w:val="3"/>
    </w:pPr>
    <w:rPr>
      <w:rFonts w:ascii="Lato Semibold" w:eastAsia="Times New Roman" w:hAnsi="Lato Semibold" w:cs="Times New Roman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spacing w:line="240" w:lineRule="auto"/>
      <w:outlineLvl w:val="4"/>
    </w:pPr>
    <w:rPr>
      <w:rFonts w:ascii="Lato" w:eastAsia="Calibri" w:hAnsi="Lato" w:cs="Times New Roman"/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spacing w:line="240" w:lineRule="auto"/>
      <w:outlineLvl w:val="5"/>
    </w:pPr>
    <w:rPr>
      <w:rFonts w:ascii="Lato" w:eastAsia="Calibri" w:hAnsi="Lato" w:cs="Times New Roman"/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spacing w:line="240" w:lineRule="auto"/>
      <w:outlineLvl w:val="6"/>
    </w:pPr>
    <w:rPr>
      <w:rFonts w:ascii="Lato" w:eastAsia="Calibri" w:hAnsi="Lato" w:cs="Times New Roman"/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spacing w:line="240" w:lineRule="auto"/>
      <w:outlineLvl w:val="7"/>
    </w:pPr>
    <w:rPr>
      <w:rFonts w:ascii="Lato" w:eastAsia="Calibri" w:hAnsi="Lato" w:cs="Times New Roman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spacing w:line="240" w:lineRule="auto"/>
      <w:outlineLvl w:val="8"/>
    </w:pPr>
    <w:rPr>
      <w:rFonts w:ascii="Lato" w:eastAsia="Calibri" w:hAnsi="Lato" w:cs="Times New Roman"/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pPr>
      <w:spacing w:line="240" w:lineRule="auto"/>
    </w:pPr>
    <w:rPr>
      <w:rFonts w:ascii="Lato Semibold" w:eastAsia="Times New Roman" w:hAnsi="Lato Semibold" w:cs="Times New Roman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 w:line="240" w:lineRule="auto"/>
      <w:jc w:val="center"/>
      <w:outlineLvl w:val="1"/>
    </w:pPr>
    <w:rPr>
      <w:rFonts w:ascii="Lato" w:eastAsiaTheme="majorEastAsia" w:hAnsi="Lato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pPr>
      <w:spacing w:line="240" w:lineRule="auto"/>
    </w:pPr>
    <w:rPr>
      <w:rFonts w:ascii="Lato" w:eastAsiaTheme="minorEastAsia" w:hAnsi="Lato" w:cs="Times New Roman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 w:line="240" w:lineRule="auto"/>
      <w:jc w:val="right"/>
    </w:pPr>
    <w:rPr>
      <w:rFonts w:ascii="Lato" w:eastAsia="Calibri" w:hAnsi="Lato" w:cs="Times New Roman"/>
    </w:r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 w:line="240" w:lineRule="auto"/>
    </w:pPr>
    <w:rPr>
      <w:rFonts w:ascii="Lato" w:eastAsia="Calibri" w:hAnsi="Lato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 w:line="240" w:lineRule="auto"/>
    </w:pPr>
    <w:rPr>
      <w:rFonts w:asciiTheme="majorHAnsi" w:eastAsia="Times New Roman" w:hAnsiTheme="majorHAnsi" w:cs="Times New Roman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 w:line="240" w:lineRule="auto"/>
    </w:pPr>
    <w:rPr>
      <w:rFonts w:ascii="Lato" w:eastAsia="Calibri" w:hAnsi="Lato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 w:line="240" w:lineRule="auto"/>
      <w:ind w:left="0" w:firstLine="0"/>
    </w:pPr>
    <w:rPr>
      <w:rFonts w:ascii="Lato" w:eastAsia="Calibri" w:hAnsi="Lato" w:cs="Times New Roman"/>
    </w:r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  <w:spacing w:line="240" w:lineRule="auto"/>
    </w:pPr>
    <w:rPr>
      <w:rFonts w:ascii="Lato" w:eastAsia="Calibri" w:hAnsi="Lato" w:cs="Times New Roman"/>
    </w:r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 w:line="240" w:lineRule="auto"/>
    </w:pPr>
    <w:rPr>
      <w:rFonts w:ascii="Lato" w:eastAsia="Calibri" w:hAnsi="Lato" w:cs="Times New Roman"/>
    </w:r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 w:line="240" w:lineRule="auto"/>
      <w:ind w:left="220"/>
    </w:pPr>
    <w:rPr>
      <w:rFonts w:ascii="Lato" w:eastAsia="Calibri" w:hAnsi="Lato" w:cs="Times New Roman"/>
    </w:r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 w:line="240" w:lineRule="auto"/>
      <w:ind w:left="440"/>
    </w:pPr>
    <w:rPr>
      <w:rFonts w:ascii="Lato" w:eastAsia="Calibri" w:hAnsi="Lato" w:cs="Times New Roman"/>
    </w:r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pPr>
      <w:spacing w:line="240" w:lineRule="auto"/>
    </w:pPr>
    <w:rPr>
      <w:rFonts w:ascii="Lato" w:eastAsia="Calibri" w:hAnsi="Lato" w:cs="Times New Roman"/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 w:line="240" w:lineRule="auto"/>
    </w:pPr>
    <w:rPr>
      <w:rFonts w:ascii="Lato" w:eastAsia="Calibri" w:hAnsi="Lato" w:cs="Times New Roman"/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ill\Downloads\ntg-short-portrait-template_0%20(2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2024-02-23T00:00:00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55CB14-0640-4CFE-8984-0F30C1D1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ntg-short-portrait-template_0 (2).dotx</Template>
  <TotalTime>245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January 2024</vt:lpstr>
    </vt:vector>
  </TitlesOfParts>
  <Company>&lt;NAME&gt;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February 2024</dc:title>
  <dc:creator>Northern Territory Government</dc:creator>
  <cp:lastModifiedBy>Andrea Ruske</cp:lastModifiedBy>
  <cp:revision>45</cp:revision>
  <cp:lastPrinted>2019-07-29T01:45:00Z</cp:lastPrinted>
  <dcterms:created xsi:type="dcterms:W3CDTF">2022-12-21T06:36:00Z</dcterms:created>
  <dcterms:modified xsi:type="dcterms:W3CDTF">2024-02-23T07:47:00Z</dcterms:modified>
</cp:coreProperties>
</file>