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D240" w14:textId="1A5CB35F" w:rsidR="00C55B4D" w:rsidRDefault="00CE0B7D" w:rsidP="009B0919">
      <w:pPr>
        <w:pStyle w:val="Heading1"/>
      </w:pPr>
      <w:r>
        <w:t>NT population</w:t>
      </w:r>
    </w:p>
    <w:p w14:paraId="35DFC6B4" w14:textId="5367152C" w:rsidR="009B0919" w:rsidRDefault="00B4261A" w:rsidP="00C55B4D">
      <w:r>
        <w:rPr>
          <w:noProof/>
        </w:rPr>
        <w:drawing>
          <wp:inline distT="0" distB="0" distL="0" distR="0" wp14:anchorId="34A41FF0" wp14:editId="70984617">
            <wp:extent cx="6549702" cy="3172866"/>
            <wp:effectExtent l="0" t="0" r="3810" b="8890"/>
            <wp:docPr id="665961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9614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65725" cy="318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6BF21" w14:textId="77777777" w:rsidR="00423717" w:rsidRDefault="00423717" w:rsidP="00C55B4D"/>
    <w:p w14:paraId="1D6F49BB" w14:textId="00524956" w:rsidR="0068626A" w:rsidRPr="00AF448C" w:rsidRDefault="00CE0B7D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As of </w:t>
      </w:r>
      <w:r w:rsidR="00B4261A">
        <w:rPr>
          <w:rFonts w:cs="Arial"/>
          <w:sz w:val="20"/>
        </w:rPr>
        <w:t>June</w:t>
      </w:r>
      <w:r>
        <w:rPr>
          <w:rFonts w:cs="Arial"/>
          <w:sz w:val="20"/>
        </w:rPr>
        <w:t xml:space="preserve"> 202</w:t>
      </w:r>
      <w:r w:rsidR="005F3BA1">
        <w:rPr>
          <w:rFonts w:cs="Arial"/>
          <w:sz w:val="20"/>
        </w:rPr>
        <w:t>5</w:t>
      </w:r>
      <w:r>
        <w:rPr>
          <w:rFonts w:cs="Arial"/>
          <w:sz w:val="20"/>
        </w:rPr>
        <w:t>, Northern Territory population was 2</w:t>
      </w:r>
      <w:r w:rsidR="000E5C0F">
        <w:rPr>
          <w:rFonts w:cs="Arial"/>
          <w:sz w:val="20"/>
        </w:rPr>
        <w:t>6</w:t>
      </w:r>
      <w:r w:rsidR="00B4261A">
        <w:rPr>
          <w:rFonts w:cs="Arial"/>
          <w:sz w:val="20"/>
        </w:rPr>
        <w:t>4</w:t>
      </w:r>
      <w:r>
        <w:rPr>
          <w:rFonts w:cs="Arial"/>
          <w:sz w:val="20"/>
        </w:rPr>
        <w:t>,</w:t>
      </w:r>
      <w:r w:rsidR="005F3BA1">
        <w:rPr>
          <w:rFonts w:cs="Arial"/>
          <w:sz w:val="20"/>
        </w:rPr>
        <w:t>4</w:t>
      </w:r>
      <w:r w:rsidR="00B4261A">
        <w:rPr>
          <w:rFonts w:cs="Arial"/>
          <w:sz w:val="20"/>
        </w:rPr>
        <w:t>11</w:t>
      </w:r>
      <w:r>
        <w:rPr>
          <w:rFonts w:cs="Arial"/>
          <w:sz w:val="20"/>
        </w:rPr>
        <w:t xml:space="preserve">, annual increase of </w:t>
      </w:r>
      <w:r w:rsidR="000E5C0F">
        <w:rPr>
          <w:rFonts w:cs="Arial"/>
          <w:sz w:val="20"/>
        </w:rPr>
        <w:t>1.</w:t>
      </w:r>
      <w:r w:rsidR="00B4261A">
        <w:rPr>
          <w:rFonts w:cs="Arial"/>
          <w:sz w:val="20"/>
        </w:rPr>
        <w:t>4</w:t>
      </w:r>
      <w:r>
        <w:rPr>
          <w:rFonts w:cs="Arial"/>
          <w:sz w:val="20"/>
        </w:rPr>
        <w:t>%.</w:t>
      </w:r>
    </w:p>
    <w:p w14:paraId="192D83D6" w14:textId="77777777" w:rsidR="00CE0B7D" w:rsidRDefault="00CE0B7D" w:rsidP="005F1452">
      <w:pPr>
        <w:pStyle w:val="Heading1"/>
      </w:pPr>
    </w:p>
    <w:p w14:paraId="479B1B0C" w14:textId="77777777" w:rsidR="00990749" w:rsidRPr="00990749" w:rsidRDefault="00990749" w:rsidP="00990749"/>
    <w:p w14:paraId="3FFE1224" w14:textId="0CDB2194" w:rsidR="005F1452" w:rsidRDefault="00CE0B7D" w:rsidP="005F1452">
      <w:pPr>
        <w:pStyle w:val="Heading1"/>
      </w:pPr>
      <w:r>
        <w:t>Labour market</w:t>
      </w:r>
    </w:p>
    <w:p w14:paraId="110AC420" w14:textId="28545109" w:rsidR="005F1452" w:rsidRDefault="000B226F" w:rsidP="005F1452">
      <w:r>
        <w:rPr>
          <w:noProof/>
        </w:rPr>
        <w:drawing>
          <wp:inline distT="0" distB="0" distL="0" distR="0" wp14:anchorId="45B59A1D" wp14:editId="62E62E30">
            <wp:extent cx="4162425" cy="2000250"/>
            <wp:effectExtent l="0" t="0" r="9525" b="0"/>
            <wp:docPr id="1991409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40988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68D4E" w14:textId="75395958" w:rsidR="005F1452" w:rsidRPr="00045655" w:rsidRDefault="00CE0B7D" w:rsidP="005F1452">
      <w:pPr>
        <w:pStyle w:val="ListParagraph"/>
        <w:numPr>
          <w:ilvl w:val="0"/>
          <w:numId w:val="23"/>
        </w:numPr>
      </w:pPr>
      <w:r>
        <w:t xml:space="preserve">As of </w:t>
      </w:r>
      <w:r w:rsidR="000B226F">
        <w:t>December</w:t>
      </w:r>
      <w:r>
        <w:t xml:space="preserve"> 202</w:t>
      </w:r>
      <w:r w:rsidR="00384974">
        <w:t>5</w:t>
      </w:r>
      <w:r>
        <w:t>, the number of employed people in the Territory was 1</w:t>
      </w:r>
      <w:r w:rsidR="007913FB">
        <w:t>4</w:t>
      </w:r>
      <w:r w:rsidR="000B226F">
        <w:t>5</w:t>
      </w:r>
      <w:r>
        <w:t>,</w:t>
      </w:r>
      <w:r w:rsidR="000B226F">
        <w:t>134</w:t>
      </w:r>
      <w:r>
        <w:t xml:space="preserve">, up by </w:t>
      </w:r>
      <w:r w:rsidR="000E5C0F">
        <w:t>1</w:t>
      </w:r>
      <w:r>
        <w:t>.</w:t>
      </w:r>
      <w:r w:rsidR="00B4261A">
        <w:t>5</w:t>
      </w:r>
      <w:r>
        <w:t>% annually.</w:t>
      </w:r>
    </w:p>
    <w:p w14:paraId="1613D900" w14:textId="19435E46" w:rsidR="009109D3" w:rsidRDefault="00CE0B7D" w:rsidP="00045655">
      <w:pPr>
        <w:pStyle w:val="Heading1"/>
      </w:pPr>
      <w:r>
        <w:lastRenderedPageBreak/>
        <w:t>Labour market</w:t>
      </w:r>
    </w:p>
    <w:p w14:paraId="127883FC" w14:textId="2E13EC9F" w:rsidR="000A3C8A" w:rsidRPr="000A3C8A" w:rsidRDefault="00164451" w:rsidP="000A3C8A">
      <w:r>
        <w:rPr>
          <w:noProof/>
        </w:rPr>
        <w:drawing>
          <wp:inline distT="0" distB="0" distL="0" distR="0" wp14:anchorId="4D696481" wp14:editId="3D919585">
            <wp:extent cx="5429250" cy="2659475"/>
            <wp:effectExtent l="0" t="0" r="0" b="7620"/>
            <wp:docPr id="7692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255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9697" cy="26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C09C1" w14:textId="49FD8CE4" w:rsidR="00045655" w:rsidRDefault="00296B64" w:rsidP="009109D3">
      <w:r>
        <w:t xml:space="preserve">As of </w:t>
      </w:r>
      <w:r w:rsidR="00B4261A">
        <w:t>November</w:t>
      </w:r>
      <w:r w:rsidR="00384974">
        <w:t xml:space="preserve"> </w:t>
      </w:r>
      <w:r>
        <w:t>202</w:t>
      </w:r>
      <w:r w:rsidR="00384974">
        <w:t>5</w:t>
      </w:r>
      <w:r>
        <w:t>:</w:t>
      </w:r>
    </w:p>
    <w:p w14:paraId="3F447E07" w14:textId="32786F56" w:rsidR="00C64952" w:rsidRPr="00296B64" w:rsidRDefault="00CE0B7D" w:rsidP="00C64952">
      <w:pPr>
        <w:pStyle w:val="ListParagraph"/>
        <w:numPr>
          <w:ilvl w:val="1"/>
          <w:numId w:val="24"/>
        </w:numPr>
      </w:pPr>
      <w:r>
        <w:rPr>
          <w:sz w:val="20"/>
        </w:rPr>
        <w:t>The unemployment rate in the Territory was 4.</w:t>
      </w:r>
      <w:r w:rsidR="00B4261A">
        <w:rPr>
          <w:sz w:val="20"/>
        </w:rPr>
        <w:t>5</w:t>
      </w:r>
      <w:r>
        <w:rPr>
          <w:sz w:val="20"/>
        </w:rPr>
        <w:t>%</w:t>
      </w:r>
    </w:p>
    <w:p w14:paraId="0BB9B9A9" w14:textId="5365FABF" w:rsidR="00296B64" w:rsidRPr="00544AF6" w:rsidRDefault="00296B64" w:rsidP="00C64952">
      <w:pPr>
        <w:pStyle w:val="ListParagraph"/>
        <w:numPr>
          <w:ilvl w:val="1"/>
          <w:numId w:val="24"/>
        </w:numPr>
      </w:pPr>
      <w:r>
        <w:rPr>
          <w:sz w:val="20"/>
        </w:rPr>
        <w:t xml:space="preserve">Participation rate in the Territory was </w:t>
      </w:r>
      <w:r w:rsidR="007913FB">
        <w:rPr>
          <w:sz w:val="20"/>
        </w:rPr>
        <w:t>72</w:t>
      </w:r>
      <w:r w:rsidR="000E5C0F">
        <w:rPr>
          <w:sz w:val="20"/>
        </w:rPr>
        <w:t>.</w:t>
      </w:r>
      <w:r w:rsidR="00164451">
        <w:rPr>
          <w:sz w:val="20"/>
        </w:rPr>
        <w:t>9</w:t>
      </w:r>
      <w:r>
        <w:rPr>
          <w:sz w:val="20"/>
        </w:rPr>
        <w:t xml:space="preserve">%, </w:t>
      </w:r>
      <w:r w:rsidR="00B4261A">
        <w:rPr>
          <w:sz w:val="20"/>
        </w:rPr>
        <w:t>up by 0.</w:t>
      </w:r>
      <w:r w:rsidR="00164451">
        <w:rPr>
          <w:sz w:val="20"/>
        </w:rPr>
        <w:t>2</w:t>
      </w:r>
      <w:r w:rsidR="00B4261A">
        <w:rPr>
          <w:sz w:val="20"/>
        </w:rPr>
        <w:t xml:space="preserve"> ppt</w:t>
      </w:r>
      <w:r w:rsidR="007913FB">
        <w:rPr>
          <w:sz w:val="20"/>
        </w:rPr>
        <w:t xml:space="preserve"> </w:t>
      </w:r>
      <w:r w:rsidR="00B4261A">
        <w:rPr>
          <w:sz w:val="20"/>
        </w:rPr>
        <w:t>compared to</w:t>
      </w:r>
      <w:r w:rsidR="000E5C0F">
        <w:rPr>
          <w:sz w:val="20"/>
        </w:rPr>
        <w:t xml:space="preserve"> </w:t>
      </w:r>
      <w:r w:rsidR="00B4261A">
        <w:rPr>
          <w:sz w:val="20"/>
        </w:rPr>
        <w:t>November</w:t>
      </w:r>
      <w:r w:rsidR="00990749">
        <w:rPr>
          <w:sz w:val="20"/>
        </w:rPr>
        <w:t xml:space="preserve"> </w:t>
      </w:r>
      <w:r w:rsidR="000E5C0F">
        <w:rPr>
          <w:sz w:val="20"/>
        </w:rPr>
        <w:t>202</w:t>
      </w:r>
      <w:r w:rsidR="007913FB">
        <w:rPr>
          <w:sz w:val="20"/>
        </w:rPr>
        <w:t>4</w:t>
      </w:r>
    </w:p>
    <w:p w14:paraId="41A3AD48" w14:textId="77777777" w:rsidR="00045655" w:rsidRDefault="00045655" w:rsidP="009B0919">
      <w:pPr>
        <w:pStyle w:val="ListParagraph"/>
        <w:ind w:left="720"/>
      </w:pPr>
    </w:p>
    <w:p w14:paraId="3F3B7BB9" w14:textId="77777777" w:rsidR="00045655" w:rsidRDefault="00045655" w:rsidP="009B0919">
      <w:pPr>
        <w:pStyle w:val="ListParagraph"/>
        <w:ind w:left="720"/>
      </w:pPr>
    </w:p>
    <w:p w14:paraId="68063681" w14:textId="77777777" w:rsidR="00045655" w:rsidRDefault="00045655" w:rsidP="009B0919">
      <w:pPr>
        <w:pStyle w:val="ListParagraph"/>
        <w:ind w:left="720"/>
      </w:pPr>
    </w:p>
    <w:p w14:paraId="0C2E434F" w14:textId="77777777" w:rsidR="00990749" w:rsidRPr="004A1CE3" w:rsidRDefault="00990749" w:rsidP="009B0919">
      <w:pPr>
        <w:pStyle w:val="ListParagraph"/>
        <w:ind w:left="720"/>
      </w:pPr>
    </w:p>
    <w:p w14:paraId="5165EBF2" w14:textId="703F8E1D" w:rsidR="004A1CE3" w:rsidRDefault="00296B64" w:rsidP="004A1CE3">
      <w:pPr>
        <w:pStyle w:val="Heading1"/>
      </w:pPr>
      <w:r>
        <w:t>Average weekly earnings</w:t>
      </w:r>
    </w:p>
    <w:p w14:paraId="4E199122" w14:textId="6C383D3A" w:rsidR="00841EED" w:rsidRDefault="00AA3441" w:rsidP="00841EED">
      <w:r w:rsidRPr="00AA3441">
        <w:rPr>
          <w:noProof/>
        </w:rPr>
        <w:drawing>
          <wp:inline distT="0" distB="0" distL="0" distR="0" wp14:anchorId="46466B83" wp14:editId="20524CED">
            <wp:extent cx="6499327" cy="3075709"/>
            <wp:effectExtent l="0" t="0" r="0" b="0"/>
            <wp:docPr id="1174162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036" cy="308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1377" w14:textId="66AC8947" w:rsid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lastRenderedPageBreak/>
        <w:t xml:space="preserve">Average weekly </w:t>
      </w:r>
      <w:r w:rsidR="00576752" w:rsidRPr="00B1594E">
        <w:rPr>
          <w:rFonts w:cs="Arial"/>
          <w:sz w:val="20"/>
        </w:rPr>
        <w:t>earnings</w:t>
      </w:r>
      <w:r w:rsidRPr="00B1594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(trend) </w:t>
      </w:r>
      <w:r w:rsidRPr="00B1594E">
        <w:rPr>
          <w:rFonts w:cs="Arial"/>
          <w:sz w:val="20"/>
        </w:rPr>
        <w:t xml:space="preserve">in the NT </w:t>
      </w:r>
      <w:proofErr w:type="gramStart"/>
      <w:r w:rsidRPr="00B1594E">
        <w:rPr>
          <w:rFonts w:cs="Arial"/>
          <w:sz w:val="20"/>
        </w:rPr>
        <w:t>is</w:t>
      </w:r>
      <w:proofErr w:type="gramEnd"/>
      <w:r w:rsidRPr="00B1594E">
        <w:rPr>
          <w:rFonts w:cs="Arial"/>
          <w:sz w:val="20"/>
        </w:rPr>
        <w:t xml:space="preserve"> $</w:t>
      </w:r>
      <w:r w:rsidR="005F3BA1">
        <w:rPr>
          <w:rFonts w:cs="Arial"/>
          <w:sz w:val="20"/>
        </w:rPr>
        <w:t>2</w:t>
      </w:r>
      <w:r w:rsidR="00384974">
        <w:rPr>
          <w:rFonts w:cs="Arial"/>
          <w:sz w:val="20"/>
        </w:rPr>
        <w:t>,</w:t>
      </w:r>
      <w:r w:rsidR="005F3BA1">
        <w:rPr>
          <w:rFonts w:cs="Arial"/>
          <w:sz w:val="20"/>
        </w:rPr>
        <w:t>042</w:t>
      </w:r>
      <w:r w:rsidRPr="00B1594E">
        <w:rPr>
          <w:rFonts w:cs="Arial"/>
          <w:sz w:val="20"/>
        </w:rPr>
        <w:t xml:space="preserve"> as of </w:t>
      </w:r>
      <w:r w:rsidR="005F3BA1">
        <w:rPr>
          <w:rFonts w:cs="Arial"/>
          <w:sz w:val="20"/>
        </w:rPr>
        <w:t>May</w:t>
      </w:r>
      <w:r w:rsidRPr="00B1594E">
        <w:rPr>
          <w:rFonts w:cs="Arial"/>
          <w:sz w:val="20"/>
        </w:rPr>
        <w:t xml:space="preserve"> 202</w:t>
      </w:r>
      <w:r w:rsidR="005F3BA1">
        <w:rPr>
          <w:rFonts w:cs="Arial"/>
          <w:sz w:val="20"/>
        </w:rPr>
        <w:t>5</w:t>
      </w:r>
      <w:r w:rsidRPr="00B1594E">
        <w:rPr>
          <w:rFonts w:cs="Arial"/>
          <w:sz w:val="20"/>
        </w:rPr>
        <w:t xml:space="preserve">, annual increase of </w:t>
      </w:r>
      <w:r w:rsidR="005F3BA1">
        <w:rPr>
          <w:rFonts w:cs="Arial"/>
          <w:sz w:val="20"/>
        </w:rPr>
        <w:t>4</w:t>
      </w:r>
      <w:r w:rsidR="00384974">
        <w:rPr>
          <w:rFonts w:cs="Arial"/>
          <w:sz w:val="20"/>
        </w:rPr>
        <w:t>.</w:t>
      </w:r>
      <w:r w:rsidR="005F3BA1">
        <w:rPr>
          <w:rFonts w:cs="Arial"/>
          <w:sz w:val="20"/>
        </w:rPr>
        <w:t>4</w:t>
      </w:r>
      <w:r w:rsidRPr="00B1594E">
        <w:rPr>
          <w:rFonts w:cs="Arial"/>
          <w:sz w:val="20"/>
        </w:rPr>
        <w:t>%</w:t>
      </w:r>
    </w:p>
    <w:p w14:paraId="3FD9A3A2" w14:textId="506E4F40" w:rsidR="005E0814" w:rsidRP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296B64">
        <w:rPr>
          <w:rFonts w:cs="Arial"/>
          <w:sz w:val="20"/>
        </w:rPr>
        <w:t xml:space="preserve">WPI in the NT increased by 3% annually in </w:t>
      </w:r>
      <w:r w:rsidR="00AA3441">
        <w:rPr>
          <w:rFonts w:cs="Arial"/>
          <w:sz w:val="20"/>
        </w:rPr>
        <w:t>September</w:t>
      </w:r>
      <w:r w:rsidRPr="00296B64">
        <w:rPr>
          <w:rFonts w:cs="Arial"/>
          <w:sz w:val="20"/>
        </w:rPr>
        <w:t xml:space="preserve"> 202</w:t>
      </w:r>
      <w:r w:rsidR="00B102A1">
        <w:rPr>
          <w:rFonts w:cs="Arial"/>
          <w:sz w:val="20"/>
        </w:rPr>
        <w:t>5</w:t>
      </w:r>
      <w:r w:rsidRPr="00296B64">
        <w:rPr>
          <w:rFonts w:cs="Arial"/>
          <w:sz w:val="20"/>
        </w:rPr>
        <w:t xml:space="preserve">, </w:t>
      </w:r>
      <w:r w:rsidR="00AA3441">
        <w:rPr>
          <w:rFonts w:cs="Arial"/>
          <w:sz w:val="20"/>
        </w:rPr>
        <w:t>unchanged from September 2024</w:t>
      </w:r>
    </w:p>
    <w:p w14:paraId="1B67463C" w14:textId="77777777" w:rsidR="005E0814" w:rsidRDefault="005E0814" w:rsidP="005E0814">
      <w:pPr>
        <w:pStyle w:val="ListParagraph"/>
        <w:ind w:left="720"/>
      </w:pPr>
    </w:p>
    <w:p w14:paraId="745EE5A9" w14:textId="77777777" w:rsidR="005F3BA1" w:rsidRDefault="005F3BA1" w:rsidP="005E0814">
      <w:pPr>
        <w:pStyle w:val="ListParagraph"/>
        <w:ind w:left="720"/>
      </w:pPr>
    </w:p>
    <w:p w14:paraId="4B077A85" w14:textId="77777777" w:rsidR="00FB604D" w:rsidRPr="0053614F" w:rsidRDefault="00FB604D" w:rsidP="005E0814">
      <w:pPr>
        <w:pStyle w:val="ListParagraph"/>
        <w:ind w:left="720"/>
      </w:pPr>
    </w:p>
    <w:p w14:paraId="63FE311B" w14:textId="36001885" w:rsidR="0053614F" w:rsidRDefault="00705B1F" w:rsidP="00305D65">
      <w:pPr>
        <w:pStyle w:val="Heading1"/>
      </w:pPr>
      <w:r>
        <w:t>Internet job vacancies</w:t>
      </w:r>
    </w:p>
    <w:p w14:paraId="29AEB353" w14:textId="51A1F2C3" w:rsidR="001127E4" w:rsidRDefault="000B226F" w:rsidP="0053614F">
      <w:r>
        <w:rPr>
          <w:noProof/>
        </w:rPr>
        <w:drawing>
          <wp:inline distT="0" distB="0" distL="0" distR="0" wp14:anchorId="4CEB115C" wp14:editId="7105CD30">
            <wp:extent cx="4200525" cy="2047875"/>
            <wp:effectExtent l="0" t="0" r="9525" b="9525"/>
            <wp:docPr id="1413696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9655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23AD0" w14:textId="77777777" w:rsidR="00423717" w:rsidRDefault="00423717" w:rsidP="0053614F"/>
    <w:p w14:paraId="653C849D" w14:textId="6B87604A" w:rsidR="00E67D46" w:rsidRPr="00423717" w:rsidRDefault="00705B1F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In </w:t>
      </w:r>
      <w:r w:rsidR="000B226F">
        <w:rPr>
          <w:sz w:val="20"/>
        </w:rPr>
        <w:t>December</w:t>
      </w:r>
      <w:r w:rsidR="000E5C0F">
        <w:rPr>
          <w:sz w:val="20"/>
        </w:rPr>
        <w:t xml:space="preserve"> </w:t>
      </w:r>
      <w:r w:rsidR="00384974">
        <w:rPr>
          <w:sz w:val="20"/>
        </w:rPr>
        <w:t>2025</w:t>
      </w:r>
      <w:r>
        <w:rPr>
          <w:sz w:val="20"/>
        </w:rPr>
        <w:t xml:space="preserve">, NT’s internet job vacancies decreased by </w:t>
      </w:r>
      <w:r w:rsidR="00B4261A">
        <w:rPr>
          <w:sz w:val="20"/>
        </w:rPr>
        <w:t>1</w:t>
      </w:r>
      <w:r w:rsidR="000B226F">
        <w:rPr>
          <w:sz w:val="20"/>
        </w:rPr>
        <w:t>1</w:t>
      </w:r>
      <w:r w:rsidR="00AA3441">
        <w:rPr>
          <w:sz w:val="20"/>
        </w:rPr>
        <w:t>.</w:t>
      </w:r>
      <w:r w:rsidR="000B226F">
        <w:rPr>
          <w:sz w:val="20"/>
        </w:rPr>
        <w:t>4</w:t>
      </w:r>
      <w:r>
        <w:rPr>
          <w:sz w:val="20"/>
        </w:rPr>
        <w:t>% compared to</w:t>
      </w:r>
      <w:r w:rsidR="00B4261A">
        <w:rPr>
          <w:sz w:val="20"/>
        </w:rPr>
        <w:t xml:space="preserve"> </w:t>
      </w:r>
      <w:r w:rsidR="000B226F">
        <w:rPr>
          <w:sz w:val="20"/>
        </w:rPr>
        <w:t>December</w:t>
      </w:r>
      <w:r w:rsidR="00DD2B8E">
        <w:rPr>
          <w:sz w:val="20"/>
        </w:rPr>
        <w:t xml:space="preserve"> </w:t>
      </w:r>
      <w:r w:rsidR="00384974">
        <w:rPr>
          <w:sz w:val="20"/>
        </w:rPr>
        <w:t>2024</w:t>
      </w:r>
      <w:r>
        <w:rPr>
          <w:sz w:val="20"/>
        </w:rPr>
        <w:t>.</w:t>
      </w:r>
    </w:p>
    <w:p w14:paraId="5DB87AB6" w14:textId="77777777" w:rsidR="009B0919" w:rsidRPr="00423717" w:rsidRDefault="009B0919" w:rsidP="009B0919">
      <w:pPr>
        <w:rPr>
          <w:sz w:val="20"/>
        </w:rPr>
      </w:pPr>
    </w:p>
    <w:p w14:paraId="094885BE" w14:textId="77777777" w:rsidR="009B0919" w:rsidRDefault="009B0919" w:rsidP="009B0919"/>
    <w:p w14:paraId="510D3214" w14:textId="776374A4" w:rsidR="0084206E" w:rsidRDefault="00705B1F" w:rsidP="00FB26C1">
      <w:pPr>
        <w:pStyle w:val="Heading1"/>
      </w:pPr>
      <w:r>
        <w:t>Industry share of output</w:t>
      </w:r>
    </w:p>
    <w:p w14:paraId="0246F9F8" w14:textId="62DE656B" w:rsidR="00423717" w:rsidRDefault="00AA3441" w:rsidP="0084206E">
      <w:r w:rsidRPr="00AA3441">
        <w:rPr>
          <w:noProof/>
        </w:rPr>
        <w:drawing>
          <wp:inline distT="0" distB="0" distL="0" distR="0" wp14:anchorId="2D64FB61" wp14:editId="5AF823F4">
            <wp:extent cx="6169231" cy="2961140"/>
            <wp:effectExtent l="0" t="0" r="3175" b="0"/>
            <wp:docPr id="6362463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013" cy="296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4441" w14:textId="77777777" w:rsidR="00423717" w:rsidRDefault="00423717" w:rsidP="00423717">
      <w:pPr>
        <w:spacing w:line="240" w:lineRule="auto"/>
      </w:pPr>
    </w:p>
    <w:p w14:paraId="62398A05" w14:textId="6ED0D1F8" w:rsidR="00E67D46" w:rsidRDefault="00705B1F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In 202</w:t>
      </w:r>
      <w:r w:rsidR="00AA3441">
        <w:rPr>
          <w:rFonts w:cs="Arial"/>
          <w:sz w:val="20"/>
        </w:rPr>
        <w:t>4</w:t>
      </w:r>
      <w:r>
        <w:rPr>
          <w:rFonts w:cs="Arial"/>
          <w:sz w:val="20"/>
        </w:rPr>
        <w:t>-2</w:t>
      </w:r>
      <w:r w:rsidR="00AA3441">
        <w:rPr>
          <w:rFonts w:cs="Arial"/>
          <w:sz w:val="20"/>
        </w:rPr>
        <w:t>5</w:t>
      </w:r>
      <w:r>
        <w:rPr>
          <w:rFonts w:cs="Arial"/>
          <w:sz w:val="20"/>
        </w:rPr>
        <w:t>, top 5 industries as the share of GSP:</w:t>
      </w:r>
    </w:p>
    <w:p w14:paraId="26AA740D" w14:textId="05DABDE2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Mining: 2</w:t>
      </w:r>
      <w:r w:rsidR="00AA3441">
        <w:rPr>
          <w:rFonts w:cs="Arial"/>
          <w:sz w:val="20"/>
        </w:rPr>
        <w:t>4</w:t>
      </w:r>
      <w:r>
        <w:rPr>
          <w:rFonts w:cs="Arial"/>
          <w:sz w:val="20"/>
        </w:rPr>
        <w:t>.6%</w:t>
      </w:r>
    </w:p>
    <w:p w14:paraId="268D1D7F" w14:textId="33111B48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Public administration and safety: </w:t>
      </w:r>
      <w:r w:rsidR="00AA3441">
        <w:rPr>
          <w:rFonts w:cs="Arial"/>
          <w:sz w:val="20"/>
        </w:rPr>
        <w:t>10.3</w:t>
      </w:r>
      <w:r>
        <w:rPr>
          <w:rFonts w:cs="Arial"/>
          <w:sz w:val="20"/>
        </w:rPr>
        <w:t>%</w:t>
      </w:r>
    </w:p>
    <w:p w14:paraId="04D76DBD" w14:textId="234C8EE5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Health: </w:t>
      </w:r>
      <w:r w:rsidR="00AA3441">
        <w:rPr>
          <w:rFonts w:cs="Arial"/>
          <w:sz w:val="20"/>
        </w:rPr>
        <w:t>8.7</w:t>
      </w:r>
      <w:r>
        <w:rPr>
          <w:rFonts w:cs="Arial"/>
          <w:sz w:val="20"/>
        </w:rPr>
        <w:t>%</w:t>
      </w:r>
    </w:p>
    <w:p w14:paraId="03063A5E" w14:textId="09BF6ADC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Construction: </w:t>
      </w:r>
      <w:r w:rsidR="00AA3441">
        <w:rPr>
          <w:rFonts w:cs="Arial"/>
          <w:sz w:val="20"/>
        </w:rPr>
        <w:t>6.1</w:t>
      </w:r>
      <w:r>
        <w:rPr>
          <w:rFonts w:cs="Arial"/>
          <w:sz w:val="20"/>
        </w:rPr>
        <w:t>%</w:t>
      </w:r>
    </w:p>
    <w:p w14:paraId="630FCA3D" w14:textId="39D0ED22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Education: </w:t>
      </w:r>
      <w:r w:rsidR="00AA3441">
        <w:rPr>
          <w:rFonts w:cs="Arial"/>
          <w:sz w:val="20"/>
        </w:rPr>
        <w:t>5.0</w:t>
      </w:r>
      <w:r>
        <w:rPr>
          <w:rFonts w:cs="Arial"/>
          <w:sz w:val="20"/>
        </w:rPr>
        <w:t>%</w:t>
      </w:r>
    </w:p>
    <w:p w14:paraId="0FC0B32E" w14:textId="77777777" w:rsidR="00705B1F" w:rsidRPr="00705B1F" w:rsidRDefault="00705B1F" w:rsidP="00705B1F">
      <w:pPr>
        <w:rPr>
          <w:rFonts w:cs="Arial"/>
          <w:sz w:val="20"/>
        </w:rPr>
      </w:pPr>
    </w:p>
    <w:p w14:paraId="3617D064" w14:textId="77777777" w:rsidR="00CE0B7D" w:rsidRDefault="00CE0B7D" w:rsidP="00E36D23">
      <w:pPr>
        <w:pStyle w:val="Heading1"/>
        <w:tabs>
          <w:tab w:val="left" w:pos="3130"/>
        </w:tabs>
      </w:pPr>
    </w:p>
    <w:p w14:paraId="5470C2D9" w14:textId="5C8C4582" w:rsidR="002E7101" w:rsidRDefault="00705B1F" w:rsidP="00E36D23">
      <w:pPr>
        <w:pStyle w:val="Heading1"/>
        <w:tabs>
          <w:tab w:val="left" w:pos="3130"/>
        </w:tabs>
      </w:pPr>
      <w:r>
        <w:t>NT businesses</w:t>
      </w:r>
      <w:r w:rsidR="00E36D23">
        <w:tab/>
      </w:r>
    </w:p>
    <w:p w14:paraId="04EFE14B" w14:textId="4457ED86" w:rsidR="002E7101" w:rsidRPr="00E36D23" w:rsidRDefault="00FB604D" w:rsidP="002E7101">
      <w:r w:rsidRPr="00FB604D">
        <w:rPr>
          <w:rFonts w:cs="Arial"/>
          <w:noProof/>
          <w:sz w:val="20"/>
        </w:rPr>
        <w:drawing>
          <wp:inline distT="0" distB="0" distL="0" distR="0" wp14:anchorId="72F06543" wp14:editId="2CA7293E">
            <wp:extent cx="6147510" cy="2940711"/>
            <wp:effectExtent l="0" t="0" r="5715" b="0"/>
            <wp:docPr id="980939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49" cy="294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57123959" w14:textId="4C916785" w:rsidR="002E7101" w:rsidRDefault="00705B1F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>
        <w:rPr>
          <w:rFonts w:cs="Arial"/>
          <w:sz w:val="20"/>
        </w:rPr>
        <w:t>June 202</w:t>
      </w:r>
      <w:r w:rsidR="00FB604D">
        <w:rPr>
          <w:rFonts w:cs="Arial"/>
          <w:sz w:val="20"/>
        </w:rPr>
        <w:t>5</w:t>
      </w:r>
      <w:r>
        <w:rPr>
          <w:rFonts w:cs="Arial"/>
          <w:sz w:val="20"/>
        </w:rPr>
        <w:t>, the number of businesses in the Territory was 16</w:t>
      </w:r>
      <w:r w:rsidR="00576752">
        <w:rPr>
          <w:rFonts w:cs="Arial"/>
          <w:sz w:val="20"/>
        </w:rPr>
        <w:t>,</w:t>
      </w:r>
      <w:r w:rsidR="00FB604D">
        <w:rPr>
          <w:rFonts w:cs="Arial"/>
          <w:sz w:val="20"/>
        </w:rPr>
        <w:t>796</w:t>
      </w:r>
      <w:r>
        <w:rPr>
          <w:rFonts w:cs="Arial"/>
          <w:sz w:val="20"/>
        </w:rPr>
        <w:t xml:space="preserve">. This was an increase of </w:t>
      </w:r>
      <w:r w:rsidR="00FB604D">
        <w:rPr>
          <w:rFonts w:cs="Arial"/>
          <w:sz w:val="20"/>
        </w:rPr>
        <w:t>416</w:t>
      </w:r>
      <w:r>
        <w:rPr>
          <w:rFonts w:cs="Arial"/>
          <w:sz w:val="20"/>
        </w:rPr>
        <w:t xml:space="preserve"> businesses compared to June 202</w:t>
      </w:r>
      <w:r w:rsidR="00FB604D">
        <w:rPr>
          <w:rFonts w:cs="Arial"/>
          <w:sz w:val="20"/>
        </w:rPr>
        <w:t>4</w:t>
      </w:r>
      <w:r>
        <w:rPr>
          <w:rFonts w:cs="Arial"/>
          <w:sz w:val="20"/>
        </w:rPr>
        <w:t>.</w:t>
      </w:r>
    </w:p>
    <w:p w14:paraId="2392BAB2" w14:textId="77777777" w:rsidR="00FB604D" w:rsidRDefault="00FB604D" w:rsidP="00FB604D"/>
    <w:p w14:paraId="0B055935" w14:textId="77777777" w:rsidR="000B226F" w:rsidRPr="00FB604D" w:rsidRDefault="000B226F" w:rsidP="00FB604D"/>
    <w:p w14:paraId="712EDE47" w14:textId="4EB61F3A" w:rsidR="00143D89" w:rsidRDefault="00705B1F" w:rsidP="0070264E">
      <w:pPr>
        <w:pStyle w:val="Heading1"/>
      </w:pPr>
      <w:r>
        <w:lastRenderedPageBreak/>
        <w:t>Business turnover</w:t>
      </w:r>
    </w:p>
    <w:p w14:paraId="2E123205" w14:textId="14037443" w:rsidR="00143D89" w:rsidRDefault="000B226F" w:rsidP="00143D89">
      <w:pPr>
        <w:rPr>
          <w:rFonts w:cs="Arial"/>
          <w:sz w:val="20"/>
        </w:rPr>
      </w:pPr>
      <w:r>
        <w:rPr>
          <w:noProof/>
        </w:rPr>
        <w:drawing>
          <wp:inline distT="0" distB="0" distL="0" distR="0" wp14:anchorId="638FDF6B" wp14:editId="217AE4BD">
            <wp:extent cx="4229100" cy="2066925"/>
            <wp:effectExtent l="0" t="0" r="0" b="9525"/>
            <wp:docPr id="4205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510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782F4" w14:textId="77777777" w:rsidR="00384974" w:rsidRPr="00143D89" w:rsidRDefault="00384974" w:rsidP="00143D89">
      <w:pPr>
        <w:rPr>
          <w:rFonts w:cs="Arial"/>
          <w:sz w:val="20"/>
        </w:rPr>
      </w:pPr>
    </w:p>
    <w:p w14:paraId="0B15B6C5" w14:textId="17E8AB39" w:rsidR="0070264E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AA3441">
        <w:rPr>
          <w:rFonts w:cs="Arial"/>
          <w:sz w:val="20"/>
        </w:rPr>
        <w:t>September</w:t>
      </w:r>
      <w:r w:rsidR="00DD2B8E">
        <w:rPr>
          <w:rFonts w:cs="Arial"/>
          <w:sz w:val="20"/>
        </w:rPr>
        <w:t xml:space="preserve"> 2025</w:t>
      </w:r>
      <w:r>
        <w:rPr>
          <w:rFonts w:cs="Arial"/>
          <w:sz w:val="20"/>
        </w:rPr>
        <w:t xml:space="preserve">, business turnover of NT businesses (all industries) increased by </w:t>
      </w:r>
      <w:r w:rsidR="00AA3441">
        <w:rPr>
          <w:rFonts w:cs="Arial"/>
          <w:sz w:val="20"/>
        </w:rPr>
        <w:t>9.1</w:t>
      </w:r>
      <w:r>
        <w:rPr>
          <w:rFonts w:cs="Arial"/>
          <w:sz w:val="20"/>
        </w:rPr>
        <w:t>%</w:t>
      </w:r>
    </w:p>
    <w:p w14:paraId="6323287F" w14:textId="55D1D3EC" w:rsidR="00705B1F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0B226F">
        <w:rPr>
          <w:rFonts w:cs="Arial"/>
          <w:sz w:val="20"/>
        </w:rPr>
        <w:t>November</w:t>
      </w:r>
      <w:r>
        <w:rPr>
          <w:rFonts w:cs="Arial"/>
          <w:sz w:val="20"/>
        </w:rPr>
        <w:t xml:space="preserve"> 202</w:t>
      </w:r>
      <w:r w:rsidR="00484DB5">
        <w:rPr>
          <w:rFonts w:cs="Arial"/>
          <w:sz w:val="20"/>
        </w:rPr>
        <w:t>5</w:t>
      </w:r>
      <w:r>
        <w:rPr>
          <w:rFonts w:cs="Arial"/>
          <w:sz w:val="20"/>
        </w:rPr>
        <w:t xml:space="preserve"> </w:t>
      </w:r>
      <w:r w:rsidR="00990749">
        <w:rPr>
          <w:rFonts w:cs="Arial"/>
          <w:sz w:val="20"/>
        </w:rPr>
        <w:t xml:space="preserve">household spending </w:t>
      </w:r>
      <w:r>
        <w:rPr>
          <w:rFonts w:cs="Arial"/>
          <w:sz w:val="20"/>
        </w:rPr>
        <w:t>was $</w:t>
      </w:r>
      <w:r w:rsidR="00990749">
        <w:rPr>
          <w:rFonts w:cs="Arial"/>
          <w:sz w:val="20"/>
        </w:rPr>
        <w:t>8</w:t>
      </w:r>
      <w:r w:rsidR="000B226F">
        <w:rPr>
          <w:rFonts w:cs="Arial"/>
          <w:sz w:val="20"/>
        </w:rPr>
        <w:t>52</w:t>
      </w:r>
      <w:r>
        <w:rPr>
          <w:rFonts w:cs="Arial"/>
          <w:sz w:val="20"/>
        </w:rPr>
        <w:t xml:space="preserve">M, an increase of </w:t>
      </w:r>
      <w:r w:rsidR="000B226F">
        <w:rPr>
          <w:rFonts w:cs="Arial"/>
          <w:sz w:val="20"/>
        </w:rPr>
        <w:t>5</w:t>
      </w:r>
      <w:r w:rsidR="00B4261A">
        <w:rPr>
          <w:rFonts w:cs="Arial"/>
          <w:sz w:val="20"/>
        </w:rPr>
        <w:t>.</w:t>
      </w:r>
      <w:r w:rsidR="000B226F">
        <w:rPr>
          <w:rFonts w:cs="Arial"/>
          <w:sz w:val="20"/>
        </w:rPr>
        <w:t>9</w:t>
      </w:r>
      <w:r>
        <w:rPr>
          <w:rFonts w:cs="Arial"/>
          <w:sz w:val="20"/>
        </w:rPr>
        <w:t xml:space="preserve">% compared to </w:t>
      </w:r>
      <w:r w:rsidR="000B226F">
        <w:rPr>
          <w:rFonts w:cs="Arial"/>
          <w:sz w:val="20"/>
        </w:rPr>
        <w:t>November</w:t>
      </w:r>
      <w:r w:rsidR="007913FB">
        <w:rPr>
          <w:rFonts w:cs="Arial"/>
          <w:sz w:val="20"/>
        </w:rPr>
        <w:t xml:space="preserve"> </w:t>
      </w:r>
      <w:r>
        <w:rPr>
          <w:rFonts w:cs="Arial"/>
          <w:sz w:val="20"/>
        </w:rPr>
        <w:t>202</w:t>
      </w:r>
      <w:r w:rsidR="00484DB5">
        <w:rPr>
          <w:rFonts w:cs="Arial"/>
          <w:sz w:val="20"/>
        </w:rPr>
        <w:t>4</w:t>
      </w:r>
    </w:p>
    <w:p w14:paraId="35D84D4E" w14:textId="2FAC233B" w:rsidR="002E7101" w:rsidRDefault="00705B1F" w:rsidP="00E2249F">
      <w:pPr>
        <w:pStyle w:val="Heading1"/>
      </w:pPr>
      <w:r>
        <w:t>International trade in goods</w:t>
      </w:r>
    </w:p>
    <w:p w14:paraId="461A7C0F" w14:textId="54BCF90D" w:rsidR="00E36D23" w:rsidRPr="00E36D23" w:rsidRDefault="00476A71" w:rsidP="00E36D23">
      <w:r>
        <w:rPr>
          <w:noProof/>
        </w:rPr>
        <w:drawing>
          <wp:inline distT="0" distB="0" distL="0" distR="0" wp14:anchorId="70AB3BDD" wp14:editId="74248CCF">
            <wp:extent cx="4286250" cy="2057400"/>
            <wp:effectExtent l="0" t="0" r="0" b="0"/>
            <wp:docPr id="1959823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82365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0A0D8" w14:textId="0A3E2738" w:rsidR="004E1FCB" w:rsidRDefault="00705B1F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>
        <w:rPr>
          <w:rFonts w:cs="Arial"/>
          <w:sz w:val="20"/>
        </w:rPr>
        <w:t>NT’s balance of trade was $</w:t>
      </w:r>
      <w:r w:rsidR="00476A71">
        <w:rPr>
          <w:rFonts w:cs="Arial"/>
          <w:sz w:val="20"/>
        </w:rPr>
        <w:t>7.2</w:t>
      </w:r>
      <w:r w:rsidR="00AA3441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billion in the year to </w:t>
      </w:r>
      <w:r w:rsidR="00476A71">
        <w:rPr>
          <w:rFonts w:cs="Arial"/>
          <w:sz w:val="20"/>
        </w:rPr>
        <w:t>November</w:t>
      </w:r>
      <w:r w:rsidR="00990749">
        <w:rPr>
          <w:rFonts w:cs="Arial"/>
          <w:sz w:val="20"/>
        </w:rPr>
        <w:t xml:space="preserve"> 2025</w:t>
      </w:r>
      <w:r>
        <w:rPr>
          <w:rFonts w:cs="Arial"/>
          <w:sz w:val="20"/>
        </w:rPr>
        <w:t xml:space="preserve">, </w:t>
      </w:r>
      <w:r w:rsidR="007913FB">
        <w:rPr>
          <w:rFonts w:cs="Arial"/>
          <w:sz w:val="20"/>
        </w:rPr>
        <w:t>a decrease</w:t>
      </w:r>
      <w:r>
        <w:rPr>
          <w:rFonts w:cs="Arial"/>
          <w:sz w:val="20"/>
        </w:rPr>
        <w:t xml:space="preserve"> of </w:t>
      </w:r>
      <w:r w:rsidR="00476A71">
        <w:rPr>
          <w:rFonts w:cs="Arial"/>
          <w:sz w:val="20"/>
        </w:rPr>
        <w:t>19.1</w:t>
      </w:r>
      <w:r>
        <w:rPr>
          <w:rFonts w:cs="Arial"/>
          <w:sz w:val="20"/>
        </w:rPr>
        <w:t>% compared to same period previous year.</w:t>
      </w:r>
    </w:p>
    <w:p w14:paraId="0DF5AA3C" w14:textId="77777777" w:rsidR="00476A71" w:rsidRPr="00476A71" w:rsidRDefault="00476A71" w:rsidP="00476A71">
      <w:pPr>
        <w:rPr>
          <w:rFonts w:cs="Arial"/>
          <w:sz w:val="20"/>
        </w:rPr>
      </w:pPr>
    </w:p>
    <w:p w14:paraId="20290052" w14:textId="03069C64" w:rsidR="00F500ED" w:rsidRDefault="00705B1F" w:rsidP="00AC379E">
      <w:pPr>
        <w:pStyle w:val="Heading1"/>
      </w:pPr>
      <w:r>
        <w:lastRenderedPageBreak/>
        <w:t>International student enrolments</w:t>
      </w:r>
    </w:p>
    <w:p w14:paraId="5FFDFC97" w14:textId="1AF362A7" w:rsidR="00AC379E" w:rsidRDefault="00B4261A" w:rsidP="0084206E">
      <w:r>
        <w:rPr>
          <w:noProof/>
        </w:rPr>
        <w:drawing>
          <wp:inline distT="0" distB="0" distL="0" distR="0" wp14:anchorId="061C5E90" wp14:editId="1C5ECE03">
            <wp:extent cx="6305910" cy="3000743"/>
            <wp:effectExtent l="0" t="0" r="0" b="9525"/>
            <wp:docPr id="1228635531" name="Picture 1" descr="A graph of student enrol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35531" name="Picture 1" descr="A graph of student enrolment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27356" cy="301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7023C" w14:textId="392F2F75" w:rsidR="005E0814" w:rsidRDefault="00705B1F" w:rsidP="003D2E98">
      <w:pPr>
        <w:pStyle w:val="ListParagraph"/>
        <w:numPr>
          <w:ilvl w:val="0"/>
          <w:numId w:val="38"/>
        </w:numPr>
        <w:ind w:left="208"/>
      </w:pPr>
      <w:r w:rsidRPr="00B4261A">
        <w:rPr>
          <w:rFonts w:cs="Arial"/>
          <w:sz w:val="20"/>
        </w:rPr>
        <w:t xml:space="preserve">As </w:t>
      </w:r>
      <w:r w:rsidR="00576752" w:rsidRPr="00B4261A">
        <w:rPr>
          <w:rFonts w:cs="Arial"/>
          <w:sz w:val="20"/>
        </w:rPr>
        <w:t xml:space="preserve">of </w:t>
      </w:r>
      <w:r w:rsidR="00B4261A" w:rsidRPr="00B4261A">
        <w:rPr>
          <w:rFonts w:cs="Arial"/>
          <w:sz w:val="20"/>
        </w:rPr>
        <w:t>October</w:t>
      </w:r>
      <w:r w:rsidR="007913FB" w:rsidRPr="00B4261A">
        <w:rPr>
          <w:rFonts w:cs="Arial"/>
          <w:sz w:val="20"/>
        </w:rPr>
        <w:t xml:space="preserve"> 2025</w:t>
      </w:r>
      <w:r w:rsidRPr="00B4261A">
        <w:rPr>
          <w:rFonts w:cs="Arial"/>
          <w:sz w:val="20"/>
        </w:rPr>
        <w:t xml:space="preserve">, the number of international student enrolments in the Territory </w:t>
      </w:r>
      <w:r w:rsidR="00990749" w:rsidRPr="00B4261A">
        <w:rPr>
          <w:rFonts w:cs="Arial"/>
          <w:sz w:val="20"/>
        </w:rPr>
        <w:t>in</w:t>
      </w:r>
      <w:r w:rsidRPr="00B4261A">
        <w:rPr>
          <w:rFonts w:cs="Arial"/>
          <w:sz w:val="20"/>
        </w:rPr>
        <w:t xml:space="preserve">creased by </w:t>
      </w:r>
      <w:r w:rsidR="00B4261A" w:rsidRPr="00B4261A">
        <w:rPr>
          <w:rFonts w:cs="Arial"/>
          <w:sz w:val="20"/>
        </w:rPr>
        <w:t>3</w:t>
      </w:r>
      <w:r w:rsidR="00AA3441" w:rsidRPr="00B4261A">
        <w:rPr>
          <w:rFonts w:cs="Arial"/>
          <w:sz w:val="20"/>
        </w:rPr>
        <w:t>.</w:t>
      </w:r>
      <w:r w:rsidR="00B4261A" w:rsidRPr="00B4261A">
        <w:rPr>
          <w:rFonts w:cs="Arial"/>
          <w:sz w:val="20"/>
        </w:rPr>
        <w:t>7</w:t>
      </w:r>
      <w:r w:rsidRPr="00B4261A">
        <w:rPr>
          <w:rFonts w:cs="Arial"/>
          <w:sz w:val="20"/>
        </w:rPr>
        <w:t xml:space="preserve">% to </w:t>
      </w:r>
      <w:r w:rsidR="005F3BA1" w:rsidRPr="00B4261A">
        <w:rPr>
          <w:rFonts w:cs="Arial"/>
          <w:sz w:val="20"/>
        </w:rPr>
        <w:t>5</w:t>
      </w:r>
      <w:r w:rsidR="007913FB" w:rsidRPr="00B4261A">
        <w:rPr>
          <w:rFonts w:cs="Arial"/>
          <w:sz w:val="20"/>
        </w:rPr>
        <w:t>,</w:t>
      </w:r>
      <w:r w:rsidR="00AA3441" w:rsidRPr="00B4261A">
        <w:rPr>
          <w:rFonts w:cs="Arial"/>
          <w:sz w:val="20"/>
        </w:rPr>
        <w:t>5</w:t>
      </w:r>
      <w:r w:rsidR="00B4261A" w:rsidRPr="00B4261A">
        <w:rPr>
          <w:rFonts w:cs="Arial"/>
          <w:sz w:val="20"/>
        </w:rPr>
        <w:t>77</w:t>
      </w:r>
      <w:r w:rsidRPr="00B4261A">
        <w:rPr>
          <w:rFonts w:cs="Arial"/>
          <w:sz w:val="20"/>
        </w:rPr>
        <w:t xml:space="preserve"> students.</w:t>
      </w:r>
    </w:p>
    <w:p w14:paraId="653202F6" w14:textId="77777777" w:rsidR="00423717" w:rsidRDefault="00423717" w:rsidP="00F336E6"/>
    <w:p w14:paraId="44F76D87" w14:textId="3354DC4E" w:rsidR="00F500ED" w:rsidRDefault="00D45033" w:rsidP="0084206E"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</w:t>
      </w:r>
      <w:r w:rsidR="00260940">
        <w:rPr>
          <w:rFonts w:cs="Arial"/>
          <w:b/>
          <w:sz w:val="20"/>
        </w:rPr>
        <w:t>Trade, Business and Asian Relations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sectPr w:rsidR="00F500ED" w:rsidSect="00A567EE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525D" w14:textId="77777777" w:rsidR="00E1110E" w:rsidRDefault="00E1110E" w:rsidP="007332FF">
      <w:r>
        <w:separator/>
      </w:r>
    </w:p>
  </w:endnote>
  <w:endnote w:type="continuationSeparator" w:id="0">
    <w:p w14:paraId="4D6CB459" w14:textId="77777777" w:rsidR="00E1110E" w:rsidRDefault="00E1110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F5BB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BFBF731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039E98B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TRADE</w:t>
          </w:r>
          <w:r w:rsidR="00260940">
            <w:rPr>
              <w:rStyle w:val="PageNumber"/>
              <w:b/>
            </w:rPr>
            <w:t>, BUSINESS AND ASIAN RELATIONS</w:t>
          </w:r>
        </w:p>
        <w:p w14:paraId="68C12E78" w14:textId="1C963B34" w:rsidR="00D47DC7" w:rsidRPr="00CE6614" w:rsidRDefault="00164451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1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275E6F">
                <w:rPr>
                  <w:rStyle w:val="PageNumber"/>
                </w:rPr>
                <w:t>30 January 2026</w:t>
              </w:r>
            </w:sdtContent>
          </w:sdt>
        </w:p>
        <w:p w14:paraId="56209B8B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C46E88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374B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BA40655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7E4D18FA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8E2409">
            <w:rPr>
              <w:rStyle w:val="PageNumber"/>
              <w:b/>
            </w:rPr>
            <w:t>TRADE, BUSINESS AND ASIAN RELATIONS</w:t>
          </w:r>
        </w:p>
        <w:p w14:paraId="6EC41BC3" w14:textId="42B56AAB" w:rsidR="00D47DC7" w:rsidRPr="00CE6614" w:rsidRDefault="00164451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1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275E6F">
                <w:rPr>
                  <w:rStyle w:val="PageNumber"/>
                </w:rPr>
                <w:t>30 January 2026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746A0C3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364588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DFEE43E" wp14:editId="1687121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E93D0EF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CCB19" w14:textId="77777777" w:rsidR="00E1110E" w:rsidRDefault="00E1110E" w:rsidP="007332FF">
      <w:r>
        <w:separator/>
      </w:r>
    </w:p>
  </w:footnote>
  <w:footnote w:type="continuationSeparator" w:id="0">
    <w:p w14:paraId="1DA0AA8B" w14:textId="77777777" w:rsidR="00E1110E" w:rsidRDefault="00E1110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C123" w14:textId="6BE7543E" w:rsidR="00983000" w:rsidRPr="00162207" w:rsidRDefault="00164451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A3441">
          <w:t xml:space="preserve">NT monthly snapshot – </w:t>
        </w:r>
        <w:r w:rsidR="004B5FDE">
          <w:t>January</w:t>
        </w:r>
        <w:r w:rsidR="00AA3441">
          <w:t xml:space="preserve"> 202</w:t>
        </w:r>
        <w:r w:rsidR="004B5FDE">
          <w:t>6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2774ADA8" w14:textId="61B60CD6" w:rsidR="00E54F9E" w:rsidRPr="00C55B4D" w:rsidRDefault="004B5FDE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>NT monthly snapshot – January 2026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56B0F21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4162C89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38707523">
    <w:abstractNumId w:val="30"/>
  </w:num>
  <w:num w:numId="2" w16cid:durableId="1011184171">
    <w:abstractNumId w:val="14"/>
  </w:num>
  <w:num w:numId="3" w16cid:durableId="368996070">
    <w:abstractNumId w:val="58"/>
  </w:num>
  <w:num w:numId="4" w16cid:durableId="70585941">
    <w:abstractNumId w:val="37"/>
  </w:num>
  <w:num w:numId="5" w16cid:durableId="312176445">
    <w:abstractNumId w:val="21"/>
  </w:num>
  <w:num w:numId="6" w16cid:durableId="971205967">
    <w:abstractNumId w:val="10"/>
  </w:num>
  <w:num w:numId="7" w16cid:durableId="351108305">
    <w:abstractNumId w:val="40"/>
  </w:num>
  <w:num w:numId="8" w16cid:durableId="1157529000">
    <w:abstractNumId w:val="19"/>
  </w:num>
  <w:num w:numId="9" w16cid:durableId="1514605654">
    <w:abstractNumId w:val="29"/>
  </w:num>
  <w:num w:numId="10" w16cid:durableId="428889911">
    <w:abstractNumId w:val="55"/>
  </w:num>
  <w:num w:numId="11" w16cid:durableId="1166672299">
    <w:abstractNumId w:val="35"/>
  </w:num>
  <w:num w:numId="12" w16cid:durableId="2103182229">
    <w:abstractNumId w:val="48"/>
  </w:num>
  <w:num w:numId="13" w16cid:durableId="12536664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8580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837411">
    <w:abstractNumId w:val="0"/>
  </w:num>
  <w:num w:numId="16" w16cid:durableId="2001694192">
    <w:abstractNumId w:val="31"/>
  </w:num>
  <w:num w:numId="17" w16cid:durableId="505941359">
    <w:abstractNumId w:val="60"/>
  </w:num>
  <w:num w:numId="18" w16cid:durableId="955989834">
    <w:abstractNumId w:val="43"/>
  </w:num>
  <w:num w:numId="19" w16cid:durableId="135802765">
    <w:abstractNumId w:val="5"/>
  </w:num>
  <w:num w:numId="20" w16cid:durableId="1206798422">
    <w:abstractNumId w:val="27"/>
  </w:num>
  <w:num w:numId="21" w16cid:durableId="1772817751">
    <w:abstractNumId w:val="33"/>
  </w:num>
  <w:num w:numId="22" w16cid:durableId="1313874151">
    <w:abstractNumId w:val="15"/>
  </w:num>
  <w:num w:numId="23" w16cid:durableId="1521237515">
    <w:abstractNumId w:val="51"/>
  </w:num>
  <w:num w:numId="24" w16cid:durableId="552278471">
    <w:abstractNumId w:val="26"/>
  </w:num>
  <w:num w:numId="25" w16cid:durableId="188183708">
    <w:abstractNumId w:val="42"/>
  </w:num>
  <w:num w:numId="26" w16cid:durableId="20673402">
    <w:abstractNumId w:val="61"/>
  </w:num>
  <w:num w:numId="27" w16cid:durableId="1437866920">
    <w:abstractNumId w:val="64"/>
  </w:num>
  <w:num w:numId="28" w16cid:durableId="1042747148">
    <w:abstractNumId w:val="39"/>
  </w:num>
  <w:num w:numId="29" w16cid:durableId="1193033903">
    <w:abstractNumId w:val="62"/>
  </w:num>
  <w:num w:numId="30" w16cid:durableId="1954632624">
    <w:abstractNumId w:val="52"/>
  </w:num>
  <w:num w:numId="31" w16cid:durableId="1896310447">
    <w:abstractNumId w:val="6"/>
  </w:num>
  <w:num w:numId="32" w16cid:durableId="1584024250">
    <w:abstractNumId w:val="59"/>
  </w:num>
  <w:num w:numId="33" w16cid:durableId="1703509725">
    <w:abstractNumId w:val="23"/>
  </w:num>
  <w:num w:numId="34" w16cid:durableId="1490362400">
    <w:abstractNumId w:val="53"/>
  </w:num>
  <w:num w:numId="35" w16cid:durableId="1153058830">
    <w:abstractNumId w:val="25"/>
  </w:num>
  <w:num w:numId="36" w16cid:durableId="267587498">
    <w:abstractNumId w:val="49"/>
  </w:num>
  <w:num w:numId="37" w16cid:durableId="1340960940">
    <w:abstractNumId w:val="34"/>
  </w:num>
  <w:num w:numId="38" w16cid:durableId="761948032">
    <w:abstractNumId w:val="54"/>
  </w:num>
  <w:num w:numId="39" w16cid:durableId="1495603841">
    <w:abstractNumId w:val="63"/>
  </w:num>
  <w:num w:numId="40" w16cid:durableId="1969428869">
    <w:abstractNumId w:val="17"/>
  </w:num>
  <w:num w:numId="41" w16cid:durableId="31634511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675AF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26F"/>
    <w:rsid w:val="000B2CA1"/>
    <w:rsid w:val="000D12C4"/>
    <w:rsid w:val="000D1F29"/>
    <w:rsid w:val="000D3DAA"/>
    <w:rsid w:val="000D633D"/>
    <w:rsid w:val="000E342B"/>
    <w:rsid w:val="000E3ED2"/>
    <w:rsid w:val="000E5C0F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451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97A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1C1"/>
    <w:rsid w:val="00247343"/>
    <w:rsid w:val="00260940"/>
    <w:rsid w:val="002617DB"/>
    <w:rsid w:val="00265C56"/>
    <w:rsid w:val="002716CD"/>
    <w:rsid w:val="00274D4B"/>
    <w:rsid w:val="00275E6F"/>
    <w:rsid w:val="002806F5"/>
    <w:rsid w:val="00281577"/>
    <w:rsid w:val="00285EBB"/>
    <w:rsid w:val="00287D73"/>
    <w:rsid w:val="0029187B"/>
    <w:rsid w:val="00292419"/>
    <w:rsid w:val="002926BC"/>
    <w:rsid w:val="00293A72"/>
    <w:rsid w:val="0029665F"/>
    <w:rsid w:val="00296B64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16BF4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0C04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84974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76A71"/>
    <w:rsid w:val="00482DF8"/>
    <w:rsid w:val="00484DB5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5FDE"/>
    <w:rsid w:val="004B69E4"/>
    <w:rsid w:val="004B769D"/>
    <w:rsid w:val="004C6C39"/>
    <w:rsid w:val="004D075F"/>
    <w:rsid w:val="004D13AD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4F0F4C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44AF6"/>
    <w:rsid w:val="005467EA"/>
    <w:rsid w:val="00556113"/>
    <w:rsid w:val="00564C12"/>
    <w:rsid w:val="005654B8"/>
    <w:rsid w:val="00570B91"/>
    <w:rsid w:val="00570D94"/>
    <w:rsid w:val="005762CC"/>
    <w:rsid w:val="00576752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3BA1"/>
    <w:rsid w:val="005F490E"/>
    <w:rsid w:val="005F6602"/>
    <w:rsid w:val="005F77C7"/>
    <w:rsid w:val="00620675"/>
    <w:rsid w:val="0062188C"/>
    <w:rsid w:val="00622910"/>
    <w:rsid w:val="006254B6"/>
    <w:rsid w:val="00627FC8"/>
    <w:rsid w:val="0063655C"/>
    <w:rsid w:val="00641B2F"/>
    <w:rsid w:val="006433C3"/>
    <w:rsid w:val="00650F5B"/>
    <w:rsid w:val="006670D7"/>
    <w:rsid w:val="0066729A"/>
    <w:rsid w:val="006719EA"/>
    <w:rsid w:val="00671F13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B1F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1792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13FB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2409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1AF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0749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D700A"/>
    <w:rsid w:val="009E175D"/>
    <w:rsid w:val="009E3CC2"/>
    <w:rsid w:val="009F06BD"/>
    <w:rsid w:val="009F1070"/>
    <w:rsid w:val="009F2A4D"/>
    <w:rsid w:val="009F3F18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3441"/>
    <w:rsid w:val="00AA541E"/>
    <w:rsid w:val="00AC0597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02A1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4261A"/>
    <w:rsid w:val="00B5084A"/>
    <w:rsid w:val="00B540A5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1850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067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2BA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0B7D"/>
    <w:rsid w:val="00CE640F"/>
    <w:rsid w:val="00CE76BC"/>
    <w:rsid w:val="00CF540E"/>
    <w:rsid w:val="00D02F07"/>
    <w:rsid w:val="00D1282D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1308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2B8E"/>
    <w:rsid w:val="00DD4A98"/>
    <w:rsid w:val="00DD4E59"/>
    <w:rsid w:val="00DD659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110E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42F4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A70E2"/>
    <w:rsid w:val="00EB0A3C"/>
    <w:rsid w:val="00EB0A96"/>
    <w:rsid w:val="00EB77F9"/>
    <w:rsid w:val="00EC43DD"/>
    <w:rsid w:val="00EC5769"/>
    <w:rsid w:val="00EC7D00"/>
    <w:rsid w:val="00ED0304"/>
    <w:rsid w:val="00ED3EE6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236"/>
    <w:rsid w:val="00FB55D5"/>
    <w:rsid w:val="00FB604D"/>
    <w:rsid w:val="00FC12BF"/>
    <w:rsid w:val="00FC2C60"/>
    <w:rsid w:val="00FC7250"/>
    <w:rsid w:val="00FC7B51"/>
    <w:rsid w:val="00FD061F"/>
    <w:rsid w:val="00FD3E6F"/>
    <w:rsid w:val="00FD51B9"/>
    <w:rsid w:val="00FD5849"/>
    <w:rsid w:val="00FE03E4"/>
    <w:rsid w:val="00FE069A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51765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2026-01-30T00:00:00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C2E1E-7F59-478A-BB1A-BEAC369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17</TotalTime>
  <Pages>6</Pages>
  <Words>271</Words>
  <Characters>1399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monthly snapshot – May 2025</vt:lpstr>
    </vt:vector>
  </TitlesOfParts>
  <Company>&lt;NAME&gt;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monthly snapshot – January 2026</dc:title>
  <dc:creator>Northern Territory Government</dc:creator>
  <cp:lastModifiedBy>Hai Vu</cp:lastModifiedBy>
  <cp:revision>13</cp:revision>
  <cp:lastPrinted>2019-07-29T01:45:00Z</cp:lastPrinted>
  <dcterms:created xsi:type="dcterms:W3CDTF">2026-01-05T02:09:00Z</dcterms:created>
  <dcterms:modified xsi:type="dcterms:W3CDTF">2026-01-30T02:22:00Z</dcterms:modified>
</cp:coreProperties>
</file>